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C4804E9" w14:textId="6BB1AA9F" w:rsidR="009E7B4E" w:rsidRPr="007F5B1A" w:rsidRDefault="00B55C43" w:rsidP="00154BDA">
      <w:pPr>
        <w:pStyle w:val="Heading1"/>
        <w:jc w:val="right"/>
        <w:rPr>
          <w:rFonts w:ascii="Montserrat" w:hAnsi="Montserrat"/>
          <w:sz w:val="20"/>
          <w:lang w:val="en-GB"/>
        </w:rPr>
      </w:pPr>
      <w:r w:rsidRPr="007F5B1A">
        <w:rPr>
          <w:rFonts w:ascii="Montserrat" w:hAnsi="Montserrat"/>
          <w:sz w:val="20"/>
          <w:lang w:val="en-GB"/>
        </w:rPr>
        <w:t xml:space="preserve">Annex 2.1 to the </w:t>
      </w:r>
      <w:r w:rsidR="005B4739" w:rsidRPr="007F5B1A">
        <w:rPr>
          <w:rFonts w:ascii="Montserrat" w:eastAsia="Montserrat" w:hAnsi="Montserrat" w:cs="Montserrat"/>
          <w:sz w:val="20"/>
          <w:lang w:val="en-GB"/>
        </w:rPr>
        <w:t>Terms and Conditions of the P</w:t>
      </w:r>
      <w:r w:rsidR="005B4739" w:rsidRPr="007F5B1A">
        <w:rPr>
          <w:rFonts w:ascii="Montserrat" w:hAnsi="Montserrat"/>
          <w:bCs/>
          <w:sz w:val="20"/>
          <w:lang w:val="en-GB" w:eastAsia="lt-LT"/>
        </w:rPr>
        <w:t>rocurement</w:t>
      </w:r>
    </w:p>
    <w:p w14:paraId="201AF627" w14:textId="589FD068" w:rsidR="00191CC4" w:rsidRPr="007F5B1A" w:rsidRDefault="00191CC4" w:rsidP="00C56BA5">
      <w:pPr>
        <w:spacing w:after="0"/>
        <w:ind w:left="5670"/>
        <w:jc w:val="both"/>
        <w:rPr>
          <w:rFonts w:ascii="Montserrat" w:eastAsia="Times New Roman" w:hAnsi="Montserrat" w:cs="Times New Roman"/>
          <w:sz w:val="20"/>
          <w:szCs w:val="20"/>
          <w:lang w:val="en-GB" w:eastAsia="en-US"/>
        </w:rPr>
      </w:pPr>
    </w:p>
    <w:p w14:paraId="4561F27C" w14:textId="4AB73536" w:rsidR="0007613B" w:rsidRPr="007F5B1A" w:rsidRDefault="0007613B" w:rsidP="00C56BA5">
      <w:pPr>
        <w:spacing w:after="0"/>
        <w:jc w:val="center"/>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AF6BAB" w:rsidRPr="007F5B1A">
        <w:rPr>
          <w:rFonts w:ascii="Montserrat" w:eastAsia="Times New Roman" w:hAnsi="Montserrat" w:cs="Times New Roman"/>
          <w:i/>
          <w:iCs/>
          <w:sz w:val="20"/>
          <w:szCs w:val="20"/>
          <w:lang w:val="en-GB" w:eastAsia="en-US"/>
        </w:rPr>
        <w:t>tender</w:t>
      </w:r>
      <w:r w:rsidRPr="007F5B1A">
        <w:rPr>
          <w:rFonts w:ascii="Montserrat" w:eastAsia="Times New Roman" w:hAnsi="Montserrat" w:cs="Times New Roman"/>
          <w:i/>
          <w:iCs/>
          <w:sz w:val="20"/>
          <w:szCs w:val="20"/>
          <w:lang w:val="en-GB" w:eastAsia="en-US"/>
        </w:rPr>
        <w:t xml:space="preserve"> form</w:t>
      </w:r>
      <w:r w:rsidRPr="007F5B1A">
        <w:rPr>
          <w:rFonts w:ascii="Montserrat" w:eastAsia="Times New Roman" w:hAnsi="Montserrat" w:cs="Times New Roman"/>
          <w:sz w:val="20"/>
          <w:szCs w:val="20"/>
          <w:lang w:val="en-GB" w:eastAsia="en-US"/>
        </w:rPr>
        <w:t>)</w:t>
      </w:r>
    </w:p>
    <w:p w14:paraId="59A0615A" w14:textId="77777777" w:rsidR="0007613B" w:rsidRPr="007F5B1A" w:rsidRDefault="0007613B" w:rsidP="00C56BA5">
      <w:pPr>
        <w:spacing w:after="0"/>
        <w:jc w:val="center"/>
        <w:rPr>
          <w:rFonts w:ascii="Montserrat" w:eastAsia="Times New Roman" w:hAnsi="Montserrat" w:cs="Times New Roman"/>
          <w:b/>
          <w:sz w:val="20"/>
          <w:szCs w:val="20"/>
          <w:lang w:val="en-GB" w:eastAsia="en-US"/>
        </w:rPr>
      </w:pPr>
    </w:p>
    <w:p w14:paraId="78C39F85" w14:textId="3F7AD0F0" w:rsidR="0007613B" w:rsidRPr="007F5B1A" w:rsidRDefault="00AF6BAB" w:rsidP="00C56BA5">
      <w:pPr>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TENDER</w:t>
      </w:r>
    </w:p>
    <w:p w14:paraId="03CBABC1" w14:textId="77777777" w:rsidR="0007613B" w:rsidRPr="007F5B1A" w:rsidRDefault="0007613B" w:rsidP="00C56BA5">
      <w:pPr>
        <w:spacing w:after="0"/>
        <w:jc w:val="center"/>
        <w:rPr>
          <w:rFonts w:ascii="Montserrat" w:eastAsia="Times New Roman" w:hAnsi="Montserrat" w:cs="Times New Roman"/>
          <w:sz w:val="20"/>
          <w:szCs w:val="20"/>
          <w:lang w:val="en-GB" w:eastAsia="en-US"/>
        </w:rPr>
      </w:pPr>
    </w:p>
    <w:p w14:paraId="3788B719" w14:textId="2972B76F" w:rsidR="0007613B" w:rsidRPr="007F5B1A" w:rsidRDefault="00DA201C" w:rsidP="00C56BA5">
      <w:pPr>
        <w:spacing w:after="0"/>
        <w:jc w:val="center"/>
        <w:rPr>
          <w:rFonts w:ascii="Montserrat" w:eastAsia="Times New Roman" w:hAnsi="Montserrat" w:cs="Times New Roman"/>
          <w:sz w:val="20"/>
          <w:szCs w:val="20"/>
          <w:lang w:val="en-GB" w:eastAsia="en-US"/>
        </w:rPr>
      </w:pPr>
      <w:r>
        <w:rPr>
          <w:rFonts w:ascii="Montserrat" w:eastAsia="Times New Roman" w:hAnsi="Montserrat" w:cs="Times New Roman"/>
          <w:sz w:val="20"/>
          <w:szCs w:val="20"/>
          <w:lang w:val="en-GB" w:eastAsia="en-US"/>
        </w:rPr>
        <w:t>_____________</w:t>
      </w:r>
      <w:r w:rsidR="0007613B" w:rsidRPr="007F5B1A">
        <w:rPr>
          <w:rFonts w:ascii="Montserrat" w:eastAsia="Times New Roman" w:hAnsi="Montserrat" w:cs="Times New Roman"/>
          <w:sz w:val="20"/>
          <w:szCs w:val="20"/>
          <w:lang w:val="en-GB" w:eastAsia="en-US"/>
        </w:rPr>
        <w:t>20___</w:t>
      </w:r>
    </w:p>
    <w:p w14:paraId="12E50577" w14:textId="77777777" w:rsidR="0007613B" w:rsidRPr="007F5B1A" w:rsidRDefault="0007613B" w:rsidP="00C56BA5">
      <w:pPr>
        <w:spacing w:after="0"/>
        <w:jc w:val="center"/>
        <w:rPr>
          <w:rFonts w:ascii="Montserrat" w:eastAsia="Times New Roman" w:hAnsi="Montserrat" w:cs="Times New Roman"/>
          <w:sz w:val="20"/>
          <w:szCs w:val="20"/>
          <w:lang w:val="en-GB" w:eastAsia="en-US"/>
        </w:rPr>
      </w:pPr>
    </w:p>
    <w:p w14:paraId="5CF423D8" w14:textId="3D21DDE4" w:rsidR="00592B7B" w:rsidRPr="007F5B1A" w:rsidRDefault="00DB6E8C" w:rsidP="00C56BA5">
      <w:pPr>
        <w:spacing w:after="0"/>
        <w:jc w:val="center"/>
        <w:rPr>
          <w:rFonts w:ascii="Montserrat" w:eastAsia="Times New Roman" w:hAnsi="Montserrat" w:cs="Times New Roman"/>
          <w:sz w:val="20"/>
          <w:szCs w:val="20"/>
          <w:lang w:val="en-GB" w:eastAsia="en-US"/>
        </w:rPr>
      </w:pPr>
      <w:r w:rsidRPr="007F5B1A">
        <w:rPr>
          <w:rFonts w:ascii="Montserrat" w:eastAsia="Times New Roman" w:hAnsi="Montserrat" w:cs="Times New Roman"/>
          <w:b/>
          <w:sz w:val="20"/>
          <w:szCs w:val="20"/>
          <w:lang w:val="en-GB" w:eastAsia="en-US"/>
        </w:rPr>
        <w:t xml:space="preserve">LOT </w:t>
      </w:r>
      <w:r w:rsidR="00592B7B" w:rsidRPr="007F5B1A">
        <w:rPr>
          <w:rFonts w:ascii="Montserrat" w:eastAsia="Times New Roman" w:hAnsi="Montserrat" w:cs="Times New Roman"/>
          <w:b/>
          <w:sz w:val="20"/>
          <w:szCs w:val="20"/>
          <w:lang w:val="en-GB" w:eastAsia="en-US"/>
        </w:rPr>
        <w:t>1 (FIRST)</w:t>
      </w:r>
      <w:r w:rsidR="00E22995" w:rsidRPr="007F5B1A">
        <w:rPr>
          <w:rFonts w:ascii="Montserrat" w:eastAsia="Times New Roman" w:hAnsi="Montserrat" w:cs="Times New Roman"/>
          <w:b/>
          <w:sz w:val="20"/>
          <w:szCs w:val="20"/>
          <w:lang w:val="en-GB" w:eastAsia="en-US"/>
        </w:rPr>
        <w:t xml:space="preserve"> OF THE </w:t>
      </w:r>
      <w:r w:rsidR="00362828" w:rsidRPr="007F5B1A">
        <w:rPr>
          <w:rFonts w:ascii="Montserrat" w:hAnsi="Montserrat"/>
          <w:b/>
          <w:bCs/>
          <w:sz w:val="20"/>
          <w:lang w:val="en-GB"/>
        </w:rPr>
        <w:t>PROCUREMENT OBJECT</w:t>
      </w:r>
    </w:p>
    <w:p w14:paraId="770F4F5D" w14:textId="2E644061" w:rsidR="0007613B" w:rsidRPr="007F5B1A" w:rsidRDefault="00CA3EB1" w:rsidP="00CA3EB1">
      <w:pPr>
        <w:jc w:val="center"/>
        <w:rPr>
          <w:rFonts w:ascii="Montserrat" w:eastAsia="Times New Roman" w:hAnsi="Montserrat" w:cs="Times New Roman"/>
          <w:b/>
          <w:sz w:val="20"/>
          <w:szCs w:val="20"/>
          <w:lang w:val="en-GB" w:eastAsia="en-US"/>
        </w:rPr>
      </w:pPr>
      <w:r w:rsidRPr="007F5B1A">
        <w:rPr>
          <w:rFonts w:ascii="Montserrat" w:hAnsi="Montserrat"/>
          <w:b/>
          <w:sz w:val="20"/>
          <w:lang w:val="en-GB"/>
        </w:rPr>
        <w:t>PASSENGER TRANSPORT SERVICES ON LOCAL REGULAR BUS ROUTES WITHIN THE TERRITORY OF THE CITY OF VILNIUS AND ADJACENT MUNICIPALITIES</w:t>
      </w:r>
    </w:p>
    <w:p w14:paraId="21649846" w14:textId="33C99357" w:rsidR="00191CC4" w:rsidRPr="007F5B1A" w:rsidRDefault="00A51466" w:rsidP="009D22CA">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Tenderer</w:t>
      </w:r>
      <w:r w:rsidR="009D22CA" w:rsidRPr="007F5B1A">
        <w:rPr>
          <w:rFonts w:ascii="Montserrat" w:eastAsia="Times New Roman" w:hAnsi="Montserrat" w:cs="Times New Roman"/>
          <w:sz w:val="20"/>
          <w:szCs w:val="20"/>
          <w:lang w:val="en-GB" w:eastAsia="en-US"/>
        </w:rPr>
        <w:t xml:space="preserve"> information:</w:t>
      </w:r>
    </w:p>
    <w:tbl>
      <w:tblPr>
        <w:tblStyle w:val="TableGrid"/>
        <w:tblW w:w="0" w:type="auto"/>
        <w:tblLook w:val="04A0" w:firstRow="1" w:lastRow="0" w:firstColumn="1" w:lastColumn="0" w:noHBand="0" w:noVBand="1"/>
      </w:tblPr>
      <w:tblGrid>
        <w:gridCol w:w="4004"/>
        <w:gridCol w:w="5624"/>
      </w:tblGrid>
      <w:tr w:rsidR="00191CC4" w:rsidRPr="007F5B1A" w14:paraId="4358DC7B" w14:textId="77777777" w:rsidTr="2A1C09E3">
        <w:tc>
          <w:tcPr>
            <w:tcW w:w="4004" w:type="dxa"/>
          </w:tcPr>
          <w:p w14:paraId="4C9B2827" w14:textId="74B2883B" w:rsidR="00191CC4" w:rsidRPr="007F5B1A" w:rsidRDefault="00191CC4" w:rsidP="00C56BA5">
            <w:pPr>
              <w:spacing w:line="276" w:lineRule="auto"/>
              <w:jc w:val="both"/>
              <w:rPr>
                <w:rFonts w:ascii="Montserrat" w:hAnsi="Montserrat"/>
                <w:lang w:val="en-GB" w:eastAsia="en-US"/>
              </w:rPr>
            </w:pPr>
            <w:r w:rsidRPr="007F5B1A">
              <w:rPr>
                <w:rFonts w:ascii="Montserrat" w:hAnsi="Montserrat"/>
                <w:lang w:val="en-GB" w:eastAsia="en-US"/>
              </w:rPr>
              <w:t>Name</w:t>
            </w:r>
            <w:r w:rsidR="00884E62" w:rsidRPr="007F5B1A">
              <w:rPr>
                <w:rFonts w:ascii="Montserrat" w:hAnsi="Montserrat"/>
                <w:lang w:val="en-GB" w:eastAsia="en-US"/>
              </w:rPr>
              <w:t>(s</w:t>
            </w:r>
            <w:r w:rsidRPr="007F5B1A">
              <w:rPr>
                <w:rFonts w:ascii="Montserrat" w:hAnsi="Montserrat"/>
                <w:lang w:val="en-GB" w:eastAsia="en-US"/>
              </w:rPr>
              <w:t xml:space="preserve">) and </w:t>
            </w:r>
            <w:r w:rsidR="009D22CA" w:rsidRPr="007F5B1A">
              <w:rPr>
                <w:rFonts w:ascii="Montserrat" w:hAnsi="Montserrat"/>
                <w:lang w:val="en-GB" w:eastAsia="en-US"/>
              </w:rPr>
              <w:t xml:space="preserve">legal entity </w:t>
            </w:r>
            <w:r w:rsidRPr="007F5B1A">
              <w:rPr>
                <w:rFonts w:ascii="Montserrat" w:hAnsi="Montserrat"/>
                <w:lang w:val="en-GB" w:eastAsia="en-US"/>
              </w:rPr>
              <w:t>code</w:t>
            </w:r>
            <w:r w:rsidR="00424545" w:rsidRPr="007F5B1A">
              <w:rPr>
                <w:rFonts w:ascii="Montserrat" w:hAnsi="Montserrat"/>
                <w:lang w:val="en-GB" w:eastAsia="en-US"/>
              </w:rPr>
              <w:t xml:space="preserve">(s) </w:t>
            </w:r>
            <w:r w:rsidRPr="007F5B1A">
              <w:rPr>
                <w:rFonts w:ascii="Montserrat" w:hAnsi="Montserrat"/>
                <w:lang w:val="en-GB" w:eastAsia="en-US"/>
              </w:rPr>
              <w:t xml:space="preserve">of the tenderer </w:t>
            </w:r>
            <w:r w:rsidR="00884E62" w:rsidRPr="007F5B1A">
              <w:rPr>
                <w:rFonts w:ascii="Montserrat" w:hAnsi="Montserrat"/>
                <w:lang w:val="en-GB" w:eastAsia="en-US"/>
              </w:rPr>
              <w:t xml:space="preserve">(each partner in the </w:t>
            </w:r>
            <w:r w:rsidR="0083559D" w:rsidRPr="007F5B1A">
              <w:rPr>
                <w:rFonts w:ascii="Montserrat" w:hAnsi="Montserrat"/>
                <w:lang w:val="en-GB" w:eastAsia="en-US"/>
              </w:rPr>
              <w:t>group of suppliers</w:t>
            </w:r>
            <w:r w:rsidR="00884E62" w:rsidRPr="007F5B1A">
              <w:rPr>
                <w:rFonts w:ascii="Montserrat" w:hAnsi="Montserrat"/>
                <w:lang w:val="en-GB" w:eastAsia="en-US"/>
              </w:rPr>
              <w:t>)</w:t>
            </w:r>
            <w:r w:rsidR="009D22CA" w:rsidRPr="007F5B1A">
              <w:rPr>
                <w:rFonts w:ascii="Montserrat" w:hAnsi="Montserrat"/>
                <w:lang w:val="en-GB" w:eastAsia="en-US"/>
              </w:rPr>
              <w:t>, business certificate number of a natural person, etc.</w:t>
            </w:r>
          </w:p>
        </w:tc>
        <w:tc>
          <w:tcPr>
            <w:tcW w:w="5624" w:type="dxa"/>
          </w:tcPr>
          <w:p w14:paraId="7760458B" w14:textId="77777777" w:rsidR="00191CC4" w:rsidRPr="007F5B1A" w:rsidRDefault="00191CC4" w:rsidP="00C56BA5">
            <w:pPr>
              <w:spacing w:line="276" w:lineRule="auto"/>
              <w:jc w:val="both"/>
              <w:rPr>
                <w:rFonts w:ascii="Montserrat" w:hAnsi="Montserrat"/>
                <w:lang w:val="en-GB" w:eastAsia="en-US"/>
              </w:rPr>
            </w:pPr>
          </w:p>
        </w:tc>
      </w:tr>
      <w:tr w:rsidR="00191CC4" w:rsidRPr="007F5B1A" w14:paraId="08EB6074" w14:textId="77777777" w:rsidTr="2A1C09E3">
        <w:tc>
          <w:tcPr>
            <w:tcW w:w="4004" w:type="dxa"/>
          </w:tcPr>
          <w:p w14:paraId="3BEE2CDE" w14:textId="170EBC7A" w:rsidR="00191CC4" w:rsidRPr="007F5B1A" w:rsidRDefault="009D22CA" w:rsidP="00C56BA5">
            <w:pPr>
              <w:spacing w:line="276" w:lineRule="auto"/>
              <w:jc w:val="both"/>
              <w:rPr>
                <w:rFonts w:ascii="Montserrat" w:hAnsi="Montserrat"/>
                <w:lang w:val="en-GB" w:eastAsia="en-US"/>
              </w:rPr>
            </w:pPr>
            <w:r w:rsidRPr="007F5B1A">
              <w:rPr>
                <w:rFonts w:ascii="Montserrat" w:hAnsi="Montserrat"/>
                <w:lang w:val="en-GB" w:eastAsia="en-US"/>
              </w:rPr>
              <w:t>Country(</w:t>
            </w:r>
            <w:proofErr w:type="spellStart"/>
            <w:r w:rsidRPr="007F5B1A">
              <w:rPr>
                <w:rFonts w:ascii="Montserrat" w:hAnsi="Montserrat"/>
                <w:lang w:val="en-GB" w:eastAsia="en-US"/>
              </w:rPr>
              <w:t>ies</w:t>
            </w:r>
            <w:proofErr w:type="spellEnd"/>
            <w:r w:rsidRPr="007F5B1A">
              <w:rPr>
                <w:rFonts w:ascii="Montserrat" w:hAnsi="Montserrat"/>
                <w:lang w:val="en-GB" w:eastAsia="en-US"/>
              </w:rPr>
              <w:t xml:space="preserve">) and </w:t>
            </w:r>
            <w:r w:rsidR="00191CC4" w:rsidRPr="007F5B1A">
              <w:rPr>
                <w:rFonts w:ascii="Montserrat" w:hAnsi="Montserrat"/>
                <w:lang w:val="en-GB" w:eastAsia="en-US"/>
              </w:rPr>
              <w:t>address</w:t>
            </w:r>
            <w:r w:rsidR="00424545" w:rsidRPr="007F5B1A">
              <w:rPr>
                <w:rFonts w:ascii="Montserrat" w:hAnsi="Montserrat"/>
                <w:lang w:val="en-GB" w:eastAsia="en-US"/>
              </w:rPr>
              <w:t xml:space="preserve">(es) </w:t>
            </w:r>
            <w:r w:rsidRPr="007F5B1A">
              <w:rPr>
                <w:rFonts w:ascii="Montserrat" w:hAnsi="Montserrat"/>
                <w:lang w:val="en-GB" w:eastAsia="en-US"/>
              </w:rPr>
              <w:t xml:space="preserve">of registration </w:t>
            </w:r>
            <w:r w:rsidR="00191CC4" w:rsidRPr="007F5B1A">
              <w:rPr>
                <w:rFonts w:ascii="Montserrat" w:hAnsi="Montserrat"/>
                <w:lang w:val="en-GB" w:eastAsia="en-US"/>
              </w:rPr>
              <w:t xml:space="preserve">of the tenderer </w:t>
            </w:r>
            <w:r w:rsidR="00424545" w:rsidRPr="007F5B1A">
              <w:rPr>
                <w:rFonts w:ascii="Montserrat" w:hAnsi="Montserrat"/>
                <w:lang w:val="en-GB" w:eastAsia="en-US"/>
              </w:rPr>
              <w:t xml:space="preserve">(each partner in the </w:t>
            </w:r>
            <w:r w:rsidR="0083559D" w:rsidRPr="007F5B1A">
              <w:rPr>
                <w:rFonts w:ascii="Montserrat" w:hAnsi="Montserrat"/>
                <w:lang w:val="en-GB" w:eastAsia="en-US"/>
              </w:rPr>
              <w:t>group of suppliers</w:t>
            </w:r>
            <w:r w:rsidR="00424545" w:rsidRPr="007F5B1A">
              <w:rPr>
                <w:rFonts w:ascii="Montserrat" w:hAnsi="Montserrat"/>
                <w:lang w:val="en-GB" w:eastAsia="en-US"/>
              </w:rPr>
              <w:t xml:space="preserve">) </w:t>
            </w:r>
            <w:r w:rsidRPr="007F5B1A">
              <w:rPr>
                <w:rFonts w:ascii="Montserrat" w:hAnsi="Montserrat"/>
                <w:lang w:val="en-GB" w:eastAsia="en-US"/>
              </w:rPr>
              <w:t>and, in the case of a natural person, country of residence, address and nationality(</w:t>
            </w:r>
            <w:proofErr w:type="spellStart"/>
            <w:r w:rsidRPr="007F5B1A">
              <w:rPr>
                <w:rFonts w:ascii="Montserrat" w:hAnsi="Montserrat"/>
                <w:lang w:val="en-GB" w:eastAsia="en-US"/>
              </w:rPr>
              <w:t>ies</w:t>
            </w:r>
            <w:proofErr w:type="spellEnd"/>
            <w:r w:rsidRPr="007F5B1A">
              <w:rPr>
                <w:rFonts w:ascii="Montserrat" w:hAnsi="Montserrat"/>
                <w:lang w:val="en-GB" w:eastAsia="en-US"/>
              </w:rPr>
              <w:t>)</w:t>
            </w:r>
          </w:p>
        </w:tc>
        <w:tc>
          <w:tcPr>
            <w:tcW w:w="5624" w:type="dxa"/>
          </w:tcPr>
          <w:p w14:paraId="3B3C0728" w14:textId="77777777" w:rsidR="00191CC4" w:rsidRPr="007F5B1A" w:rsidRDefault="00191CC4" w:rsidP="00C56BA5">
            <w:pPr>
              <w:spacing w:line="276" w:lineRule="auto"/>
              <w:jc w:val="both"/>
              <w:rPr>
                <w:rFonts w:ascii="Montserrat" w:hAnsi="Montserrat"/>
                <w:lang w:val="en-GB" w:eastAsia="en-US"/>
              </w:rPr>
            </w:pPr>
          </w:p>
        </w:tc>
      </w:tr>
      <w:tr w:rsidR="009D22CA" w:rsidRPr="007F5B1A" w14:paraId="02F65544" w14:textId="77777777" w:rsidTr="2A1C09E3">
        <w:tc>
          <w:tcPr>
            <w:tcW w:w="4004" w:type="dxa"/>
            <w:tcBorders>
              <w:top w:val="single" w:sz="4" w:space="0" w:color="auto"/>
              <w:left w:val="single" w:sz="4" w:space="0" w:color="auto"/>
              <w:bottom w:val="single" w:sz="4" w:space="0" w:color="auto"/>
              <w:right w:val="single" w:sz="4" w:space="0" w:color="auto"/>
            </w:tcBorders>
          </w:tcPr>
          <w:p w14:paraId="19B49017" w14:textId="52422CA7" w:rsidR="009D22CA" w:rsidRPr="007F5B1A" w:rsidRDefault="009D22CA" w:rsidP="009D22CA">
            <w:pPr>
              <w:jc w:val="both"/>
              <w:rPr>
                <w:rFonts w:ascii="Montserrat" w:hAnsi="Montserrat"/>
                <w:lang w:val="en-GB" w:eastAsia="en-US"/>
              </w:rPr>
            </w:pPr>
            <w:r w:rsidRPr="007F5B1A">
              <w:rPr>
                <w:rFonts w:ascii="Montserrat" w:hAnsi="Montserrat"/>
                <w:lang w:val="en-GB" w:eastAsia="en-US"/>
              </w:rPr>
              <w:t xml:space="preserve">Does the </w:t>
            </w:r>
            <w:r w:rsidR="00A51466" w:rsidRPr="007F5B1A">
              <w:rPr>
                <w:rFonts w:ascii="Montserrat" w:hAnsi="Montserrat"/>
                <w:lang w:val="en-GB" w:eastAsia="en-US"/>
              </w:rPr>
              <w:t>Tenderer</w:t>
            </w:r>
            <w:r w:rsidRPr="007F5B1A">
              <w:rPr>
                <w:rFonts w:ascii="Montserrat" w:hAnsi="Montserrat"/>
                <w:lang w:val="en-GB" w:eastAsia="en-US"/>
              </w:rPr>
              <w:t xml:space="preserve"> (each partner of the </w:t>
            </w:r>
            <w:r w:rsidR="0083559D" w:rsidRPr="007F5B1A">
              <w:rPr>
                <w:rFonts w:ascii="Montserrat" w:hAnsi="Montserrat"/>
                <w:lang w:val="en-GB" w:eastAsia="en-US"/>
              </w:rPr>
              <w:t>group of suppliers</w:t>
            </w:r>
            <w:r w:rsidRPr="007F5B1A">
              <w:rPr>
                <w:rFonts w:ascii="Montserrat" w:hAnsi="Montserrat"/>
                <w:lang w:val="en-GB" w:eastAsia="en-US"/>
              </w:rPr>
              <w:t>) have a controlling person(s</w:t>
            </w:r>
            <w:proofErr w:type="gramStart"/>
            <w:r w:rsidRPr="007F5B1A">
              <w:rPr>
                <w:rFonts w:ascii="Montserrat" w:hAnsi="Montserrat"/>
                <w:lang w:val="en-GB" w:eastAsia="en-US"/>
              </w:rPr>
              <w:t>) ?</w:t>
            </w:r>
            <w:proofErr w:type="gramEnd"/>
            <w:r w:rsidRPr="007F5B1A">
              <w:rPr>
                <w:rFonts w:ascii="Montserrat" w:hAnsi="Montserrat"/>
                <w:vertAlign w:val="superscript"/>
                <w:lang w:val="en-GB" w:eastAsia="en-US"/>
              </w:rPr>
              <w:footnoteReference w:id="2"/>
            </w:r>
          </w:p>
          <w:p w14:paraId="3F087455" w14:textId="5A57071F" w:rsidR="009D22CA" w:rsidRPr="007F5B1A" w:rsidRDefault="009D22CA" w:rsidP="009D22CA">
            <w:pPr>
              <w:jc w:val="both"/>
              <w:rPr>
                <w:rFonts w:ascii="Montserrat" w:hAnsi="Montserrat"/>
                <w:lang w:val="en-GB" w:eastAsia="en-US"/>
              </w:rPr>
            </w:pPr>
            <w:r w:rsidRPr="007F5B1A">
              <w:rPr>
                <w:rFonts w:ascii="Montserrat" w:hAnsi="Montserrat"/>
                <w:lang w:val="en-GB" w:eastAsia="en-US"/>
              </w:rPr>
              <w:t xml:space="preserve">(to be specified separately for each partner in the </w:t>
            </w:r>
            <w:r w:rsidR="0083559D" w:rsidRPr="007F5B1A">
              <w:rPr>
                <w:rFonts w:ascii="Montserrat" w:hAnsi="Montserrat"/>
                <w:lang w:val="en-GB" w:eastAsia="en-US"/>
              </w:rPr>
              <w:t>group of suppliers</w:t>
            </w:r>
            <w:r w:rsidRPr="007F5B1A">
              <w:rPr>
                <w:rFonts w:ascii="Montserrat" w:hAnsi="Montserrat"/>
                <w:lang w:val="en-GB" w:eastAsia="en-US"/>
              </w:rPr>
              <w:t>)</w:t>
            </w:r>
          </w:p>
          <w:p w14:paraId="4263C0A3" w14:textId="77777777" w:rsidR="009D22CA" w:rsidRPr="007F5B1A" w:rsidRDefault="009D22CA" w:rsidP="009D22CA">
            <w:pPr>
              <w:jc w:val="both"/>
              <w:rPr>
                <w:rFonts w:ascii="Montserrat" w:hAnsi="Montserrat"/>
                <w:lang w:val="en-GB" w:eastAsia="en-US"/>
              </w:rPr>
            </w:pPr>
          </w:p>
          <w:p w14:paraId="798815B6" w14:textId="7518AD4C" w:rsidR="009D22CA" w:rsidRPr="007F5B1A" w:rsidRDefault="009D22CA" w:rsidP="009D22CA">
            <w:pPr>
              <w:jc w:val="both"/>
              <w:rPr>
                <w:rFonts w:ascii="Montserrat" w:hAnsi="Montserrat"/>
                <w:lang w:val="en-GB" w:eastAsia="en-US"/>
              </w:rPr>
            </w:pPr>
            <w:r w:rsidRPr="007F5B1A">
              <w:rPr>
                <w:rFonts w:ascii="Montserrat" w:hAnsi="Montserrat"/>
                <w:lang w:val="en-GB" w:eastAsia="en-US"/>
              </w:rPr>
              <w:t xml:space="preserve">If no, justification </w:t>
            </w:r>
            <w:r w:rsidRPr="007F5B1A">
              <w:rPr>
                <w:rFonts w:ascii="Montserrat" w:hAnsi="Montserrat"/>
                <w:i/>
                <w:iCs/>
                <w:lang w:val="en-GB" w:eastAsia="en-US"/>
              </w:rPr>
              <w:t xml:space="preserve">(e.g. no person of the </w:t>
            </w:r>
            <w:r w:rsidR="00A51466" w:rsidRPr="007F5B1A">
              <w:rPr>
                <w:rFonts w:ascii="Montserrat" w:hAnsi="Montserrat"/>
                <w:i/>
                <w:iCs/>
                <w:lang w:val="en-GB" w:eastAsia="en-US"/>
              </w:rPr>
              <w:t>Tenderer</w:t>
            </w:r>
            <w:r w:rsidRPr="007F5B1A">
              <w:rPr>
                <w:rFonts w:ascii="Montserrat" w:hAnsi="Montserrat"/>
                <w:i/>
                <w:iCs/>
                <w:lang w:val="en-GB" w:eastAsia="en-US"/>
              </w:rPr>
              <w:t xml:space="preserve"> (legal entity) owns, directly or indirectly, or together with related persons, more than 50% of the shares, stocks, interests, contributions and/or </w:t>
            </w:r>
            <w:r w:rsidRPr="007F5B1A">
              <w:rPr>
                <w:rFonts w:ascii="Montserrat" w:hAnsi="Montserrat"/>
                <w:i/>
                <w:iCs/>
                <w:lang w:val="en-GB" w:eastAsia="en-US"/>
              </w:rPr>
              <w:lastRenderedPageBreak/>
              <w:t xml:space="preserve">votes in the meeting of </w:t>
            </w:r>
            <w:r w:rsidR="00A51466" w:rsidRPr="007F5B1A">
              <w:rPr>
                <w:rFonts w:ascii="Montserrat" w:hAnsi="Montserrat"/>
                <w:i/>
                <w:iCs/>
                <w:lang w:val="en-GB" w:eastAsia="en-US"/>
              </w:rPr>
              <w:t>Tenderer</w:t>
            </w:r>
            <w:r w:rsidRPr="007F5B1A">
              <w:rPr>
                <w:rFonts w:ascii="Montserrat" w:hAnsi="Montserrat"/>
                <w:i/>
                <w:iCs/>
                <w:lang w:val="en-GB" w:eastAsia="en-US"/>
              </w:rPr>
              <w:t>s of the legal entity (</w:t>
            </w:r>
            <w:r w:rsidR="00A51466" w:rsidRPr="007F5B1A">
              <w:rPr>
                <w:rFonts w:ascii="Montserrat" w:hAnsi="Montserrat"/>
                <w:i/>
                <w:iCs/>
                <w:lang w:val="en-GB" w:eastAsia="en-US"/>
              </w:rPr>
              <w:t xml:space="preserve">Tenderer </w:t>
            </w:r>
            <w:r w:rsidRPr="007F5B1A">
              <w:rPr>
                <w:rFonts w:ascii="Montserrat" w:hAnsi="Montserrat"/>
                <w:i/>
                <w:iCs/>
                <w:lang w:val="en-GB" w:eastAsia="en-US"/>
              </w:rPr>
              <w:t>company))</w:t>
            </w:r>
          </w:p>
        </w:tc>
        <w:tc>
          <w:tcPr>
            <w:tcW w:w="5624" w:type="dxa"/>
          </w:tcPr>
          <w:p w14:paraId="11A524BF" w14:textId="77777777" w:rsidR="009D22CA" w:rsidRPr="007F5B1A" w:rsidRDefault="009D22CA" w:rsidP="009D22CA">
            <w:pPr>
              <w:jc w:val="both"/>
              <w:rPr>
                <w:rFonts w:ascii="Montserrat" w:hAnsi="Montserrat"/>
                <w:lang w:val="en-GB" w:eastAsia="en-US"/>
              </w:rPr>
            </w:pPr>
            <w:r w:rsidRPr="007F5B1A">
              <w:rPr>
                <w:rFonts w:ascii="Montserrat" w:hAnsi="Montserrat"/>
                <w:lang w:val="en-GB" w:eastAsia="en-US"/>
              </w:rPr>
              <w:lastRenderedPageBreak/>
              <w:t>[name]</w:t>
            </w:r>
          </w:p>
          <w:p w14:paraId="077F6A76" w14:textId="5C0A59A2" w:rsidR="009D22CA" w:rsidRPr="007F5B1A" w:rsidRDefault="009D22CA" w:rsidP="009D22CA">
            <w:pPr>
              <w:jc w:val="both"/>
              <w:rPr>
                <w:rFonts w:ascii="Montserrat" w:hAnsi="Montserrat"/>
                <w:lang w:val="en-GB" w:eastAsia="en-US"/>
              </w:rPr>
            </w:pPr>
            <w:r w:rsidRPr="007F5B1A">
              <w:rPr>
                <w:rFonts w:ascii="Segoe UI Symbol" w:hAnsi="Segoe UI Symbol" w:cs="Segoe UI Symbol"/>
                <w:sz w:val="22"/>
                <w:szCs w:val="22"/>
                <w:lang w:val="en-GB" w:eastAsia="en-US"/>
              </w:rPr>
              <w:t>☐</w:t>
            </w:r>
            <w:r w:rsidRPr="007F5B1A">
              <w:rPr>
                <w:rFonts w:ascii="Montserrat" w:hAnsi="Montserrat"/>
                <w:lang w:val="en-GB" w:eastAsia="en-US"/>
              </w:rPr>
              <w:t xml:space="preserve"> Yes</w:t>
            </w:r>
          </w:p>
          <w:p w14:paraId="3E23F7C0" w14:textId="28511BB3" w:rsidR="009D22CA" w:rsidRPr="007F5B1A" w:rsidRDefault="009D22CA" w:rsidP="009D22CA">
            <w:pPr>
              <w:jc w:val="both"/>
              <w:rPr>
                <w:rFonts w:ascii="Montserrat" w:hAnsi="Montserrat"/>
                <w:lang w:val="en-GB" w:eastAsia="en-US"/>
              </w:rPr>
            </w:pPr>
            <w:r w:rsidRPr="007F5B1A">
              <w:rPr>
                <w:rFonts w:ascii="Segoe UI Symbol" w:hAnsi="Segoe UI Symbol" w:cs="Segoe UI Symbol"/>
                <w:sz w:val="22"/>
                <w:szCs w:val="22"/>
                <w:lang w:val="en-GB" w:eastAsia="en-US"/>
              </w:rPr>
              <w:t>☐</w:t>
            </w:r>
            <w:r w:rsidRPr="007F5B1A">
              <w:rPr>
                <w:rFonts w:ascii="Montserrat" w:hAnsi="Montserrat"/>
                <w:lang w:val="en-GB" w:eastAsia="en-US"/>
              </w:rPr>
              <w:t xml:space="preserve"> No [justification]</w:t>
            </w:r>
          </w:p>
          <w:p w14:paraId="04E45426" w14:textId="77777777" w:rsidR="009D22CA" w:rsidRPr="007F5B1A" w:rsidRDefault="009D22CA" w:rsidP="009D22CA">
            <w:pPr>
              <w:jc w:val="both"/>
              <w:rPr>
                <w:rFonts w:ascii="Montserrat" w:hAnsi="Montserrat"/>
                <w:lang w:val="en-GB" w:eastAsia="en-US"/>
              </w:rPr>
            </w:pPr>
          </w:p>
          <w:p w14:paraId="467CEFA6" w14:textId="77777777" w:rsidR="009D22CA" w:rsidRPr="007F5B1A" w:rsidRDefault="009D22CA" w:rsidP="009D22CA">
            <w:pPr>
              <w:jc w:val="both"/>
              <w:rPr>
                <w:rFonts w:ascii="Montserrat" w:hAnsi="Montserrat"/>
                <w:lang w:val="en-GB" w:eastAsia="en-US"/>
              </w:rPr>
            </w:pPr>
          </w:p>
          <w:p w14:paraId="420295D6" w14:textId="77777777" w:rsidR="009D22CA" w:rsidRPr="007F5B1A" w:rsidRDefault="009D22CA" w:rsidP="009D22CA">
            <w:pPr>
              <w:jc w:val="both"/>
              <w:rPr>
                <w:rFonts w:ascii="Montserrat" w:hAnsi="Montserrat"/>
                <w:lang w:val="en-GB" w:eastAsia="en-US"/>
              </w:rPr>
            </w:pPr>
            <w:r w:rsidRPr="007F5B1A">
              <w:rPr>
                <w:rFonts w:ascii="Montserrat" w:hAnsi="Montserrat"/>
                <w:lang w:val="en-GB" w:eastAsia="en-US"/>
              </w:rPr>
              <w:t>[name]</w:t>
            </w:r>
          </w:p>
          <w:p w14:paraId="783B071C" w14:textId="68F43149" w:rsidR="009D22CA" w:rsidRPr="007F5B1A" w:rsidRDefault="00F93C8A" w:rsidP="009D22CA">
            <w:pPr>
              <w:jc w:val="both"/>
              <w:rPr>
                <w:rFonts w:ascii="Montserrat" w:hAnsi="Montserrat"/>
                <w:lang w:val="en-GB" w:eastAsia="en-US"/>
              </w:rPr>
            </w:pPr>
            <w:sdt>
              <w:sdtPr>
                <w:rPr>
                  <w:rFonts w:ascii="Montserrat" w:hAnsi="Montserrat"/>
                  <w:lang w:val="en-GB" w:eastAsia="en-US"/>
                </w:rPr>
                <w:id w:val="-1544586917"/>
                <w14:checkbox>
                  <w14:checked w14:val="0"/>
                  <w14:checkedState w14:val="2612" w14:font="MS Gothic"/>
                  <w14:uncheckedState w14:val="2610" w14:font="MS Gothic"/>
                </w14:checkbox>
              </w:sdtPr>
              <w:sdtEndPr/>
              <w:sdtContent>
                <w:r w:rsidR="0FCFEC97" w:rsidRPr="007F5B1A">
                  <w:rPr>
                    <w:rFonts w:ascii="MS Gothic" w:eastAsia="MS Gothic" w:hAnsi="MS Gothic" w:cs="MS Gothic"/>
                    <w:sz w:val="22"/>
                    <w:szCs w:val="22"/>
                    <w:lang w:val="en-GB" w:eastAsia="en-US"/>
                  </w:rPr>
                  <w:t>☐</w:t>
                </w:r>
              </w:sdtContent>
            </w:sdt>
            <w:r w:rsidR="009D22CA" w:rsidRPr="007F5B1A">
              <w:rPr>
                <w:rFonts w:ascii="Montserrat" w:hAnsi="Montserrat"/>
                <w:lang w:val="en-GB" w:eastAsia="en-US"/>
              </w:rPr>
              <w:t xml:space="preserve"> Yes</w:t>
            </w:r>
          </w:p>
          <w:p w14:paraId="74B5F148" w14:textId="0B8CAB3F" w:rsidR="009D22CA" w:rsidRPr="007F5B1A" w:rsidRDefault="00F93C8A" w:rsidP="009D22CA">
            <w:pPr>
              <w:jc w:val="both"/>
              <w:rPr>
                <w:rFonts w:ascii="Montserrat" w:hAnsi="Montserrat"/>
                <w:lang w:val="en-GB" w:eastAsia="en-US"/>
              </w:rPr>
            </w:pPr>
            <w:sdt>
              <w:sdtPr>
                <w:rPr>
                  <w:rFonts w:ascii="Montserrat" w:hAnsi="Montserrat"/>
                  <w:lang w:val="en-GB" w:eastAsia="en-US"/>
                </w:rPr>
                <w:id w:val="-78606763"/>
                <w:placeholder>
                  <w:docPart w:val="E0FF2489BA8544D4A70241C8AA4947D8"/>
                </w:placeholder>
                <w14:checkbox>
                  <w14:checked w14:val="0"/>
                  <w14:checkedState w14:val="2612" w14:font="MS Gothic"/>
                  <w14:uncheckedState w14:val="2610" w14:font="MS Gothic"/>
                </w14:checkbox>
              </w:sdtPr>
              <w:sdtEndPr/>
              <w:sdtContent>
                <w:r w:rsidR="009D22CA" w:rsidRPr="007F5B1A">
                  <w:rPr>
                    <w:rFonts w:ascii="Segoe UI Symbol" w:eastAsia="MS Gothic" w:hAnsi="Segoe UI Symbol" w:cs="Segoe UI Symbol"/>
                    <w:sz w:val="22"/>
                    <w:szCs w:val="22"/>
                    <w:lang w:val="en-GB" w:eastAsia="en-US"/>
                  </w:rPr>
                  <w:t>☐</w:t>
                </w:r>
              </w:sdtContent>
            </w:sdt>
            <w:r w:rsidR="009D22CA" w:rsidRPr="007F5B1A">
              <w:rPr>
                <w:rFonts w:ascii="Montserrat" w:hAnsi="Montserrat"/>
                <w:lang w:val="en-GB" w:eastAsia="en-US"/>
              </w:rPr>
              <w:t xml:space="preserve"> No [justification]</w:t>
            </w:r>
          </w:p>
        </w:tc>
      </w:tr>
      <w:tr w:rsidR="009D22CA" w:rsidRPr="007F5B1A" w14:paraId="3BFE8B9D" w14:textId="77777777" w:rsidTr="2A1C09E3">
        <w:tc>
          <w:tcPr>
            <w:tcW w:w="4004" w:type="dxa"/>
            <w:tcBorders>
              <w:top w:val="single" w:sz="4" w:space="0" w:color="auto"/>
              <w:left w:val="single" w:sz="4" w:space="0" w:color="auto"/>
              <w:bottom w:val="single" w:sz="4" w:space="0" w:color="auto"/>
              <w:right w:val="single" w:sz="4" w:space="0" w:color="auto"/>
            </w:tcBorders>
          </w:tcPr>
          <w:p w14:paraId="1096834C" w14:textId="7565A3D5" w:rsidR="009D22CA" w:rsidRPr="007F5B1A" w:rsidRDefault="009D22CA" w:rsidP="009D22CA">
            <w:pPr>
              <w:jc w:val="both"/>
              <w:rPr>
                <w:rFonts w:ascii="Montserrat" w:hAnsi="Montserrat"/>
                <w:lang w:val="en-GB" w:eastAsia="en-US"/>
              </w:rPr>
            </w:pPr>
            <w:r w:rsidRPr="007F5B1A">
              <w:rPr>
                <w:rFonts w:ascii="Montserrat" w:hAnsi="Montserrat"/>
                <w:lang w:val="en-GB" w:eastAsia="en-US"/>
              </w:rPr>
              <w:t xml:space="preserve">Name(s) of the person(s) controlling the </w:t>
            </w:r>
            <w:r w:rsidR="00A51466" w:rsidRPr="007F5B1A">
              <w:rPr>
                <w:rFonts w:ascii="Montserrat" w:hAnsi="Montserrat"/>
                <w:lang w:val="en-GB" w:eastAsia="en-US"/>
              </w:rPr>
              <w:t>Tenderer</w:t>
            </w:r>
            <w:r w:rsidRPr="007F5B1A">
              <w:rPr>
                <w:rFonts w:ascii="Montserrat" w:hAnsi="Montserrat"/>
                <w:lang w:val="en-GB" w:eastAsia="en-US"/>
              </w:rPr>
              <w:t xml:space="preserve"> (each partner in the </w:t>
            </w:r>
            <w:r w:rsidR="0083559D" w:rsidRPr="007F5B1A">
              <w:rPr>
                <w:rFonts w:ascii="Montserrat" w:hAnsi="Montserrat"/>
                <w:lang w:val="en-GB" w:eastAsia="en-US"/>
              </w:rPr>
              <w:t>group of suppliers</w:t>
            </w:r>
            <w:r w:rsidRPr="007F5B1A">
              <w:rPr>
                <w:rFonts w:ascii="Montserrat" w:hAnsi="Montserrat"/>
                <w:lang w:val="en-GB" w:eastAsia="en-US"/>
              </w:rPr>
              <w:t>) (in case the controlling person(s) is/are legal person(s)) or</w:t>
            </w:r>
          </w:p>
          <w:p w14:paraId="3F31B9CA" w14:textId="7937C60F" w:rsidR="009D22CA" w:rsidRPr="007F5B1A" w:rsidRDefault="009D22CA" w:rsidP="009D22CA">
            <w:pPr>
              <w:jc w:val="both"/>
              <w:rPr>
                <w:rFonts w:ascii="Montserrat" w:hAnsi="Montserrat"/>
                <w:lang w:val="en-GB" w:eastAsia="en-US"/>
              </w:rPr>
            </w:pPr>
            <w:r w:rsidRPr="007F5B1A">
              <w:rPr>
                <w:rFonts w:ascii="Montserrat" w:hAnsi="Montserrat"/>
                <w:lang w:val="en-GB" w:eastAsia="en-US"/>
              </w:rPr>
              <w:t>name(s) (in case the controlling person is a natural person)</w:t>
            </w:r>
            <w:r w:rsidRPr="007F5B1A">
              <w:rPr>
                <w:rFonts w:ascii="Montserrat" w:hAnsi="Montserrat"/>
                <w:vertAlign w:val="superscript"/>
                <w:lang w:val="en-GB" w:eastAsia="en-US"/>
              </w:rPr>
              <w:footnoteReference w:id="3"/>
            </w:r>
          </w:p>
        </w:tc>
        <w:tc>
          <w:tcPr>
            <w:tcW w:w="5624" w:type="dxa"/>
          </w:tcPr>
          <w:p w14:paraId="71B15B0A" w14:textId="77777777" w:rsidR="009D22CA" w:rsidRPr="007F5B1A" w:rsidRDefault="009D22CA" w:rsidP="009D22CA">
            <w:pPr>
              <w:jc w:val="both"/>
              <w:rPr>
                <w:rFonts w:ascii="Montserrat" w:hAnsi="Montserrat"/>
                <w:lang w:val="en-GB" w:eastAsia="en-US"/>
              </w:rPr>
            </w:pPr>
          </w:p>
        </w:tc>
      </w:tr>
      <w:tr w:rsidR="009D22CA" w:rsidRPr="007F5B1A" w14:paraId="164DBD10" w14:textId="77777777" w:rsidTr="2A1C09E3">
        <w:tc>
          <w:tcPr>
            <w:tcW w:w="4004" w:type="dxa"/>
            <w:tcBorders>
              <w:top w:val="single" w:sz="4" w:space="0" w:color="auto"/>
              <w:left w:val="single" w:sz="4" w:space="0" w:color="auto"/>
              <w:bottom w:val="single" w:sz="4" w:space="0" w:color="auto"/>
              <w:right w:val="single" w:sz="4" w:space="0" w:color="auto"/>
            </w:tcBorders>
          </w:tcPr>
          <w:p w14:paraId="2F3EDEFA" w14:textId="76EDD1B8" w:rsidR="009D22CA" w:rsidRPr="007F5B1A" w:rsidRDefault="009D22CA" w:rsidP="009D22CA">
            <w:pPr>
              <w:jc w:val="both"/>
              <w:rPr>
                <w:rFonts w:ascii="Montserrat" w:hAnsi="Montserrat"/>
                <w:lang w:val="en-GB" w:eastAsia="en-US"/>
              </w:rPr>
            </w:pPr>
            <w:r w:rsidRPr="007F5B1A">
              <w:rPr>
                <w:rFonts w:ascii="Montserrat" w:hAnsi="Montserrat"/>
                <w:lang w:val="en-GB" w:eastAsia="en-US"/>
              </w:rPr>
              <w:t>Country(</w:t>
            </w:r>
            <w:proofErr w:type="spellStart"/>
            <w:r w:rsidRPr="007F5B1A">
              <w:rPr>
                <w:rFonts w:ascii="Montserrat" w:hAnsi="Montserrat"/>
                <w:lang w:val="en-GB" w:eastAsia="en-US"/>
              </w:rPr>
              <w:t>ies</w:t>
            </w:r>
            <w:proofErr w:type="spellEnd"/>
            <w:r w:rsidRPr="007F5B1A">
              <w:rPr>
                <w:rFonts w:ascii="Montserrat" w:hAnsi="Montserrat"/>
                <w:lang w:val="en-GB" w:eastAsia="en-US"/>
              </w:rPr>
              <w:t xml:space="preserve">) of registration of the controlling person(s) of the </w:t>
            </w:r>
            <w:r w:rsidR="00A51466" w:rsidRPr="007F5B1A">
              <w:rPr>
                <w:rFonts w:ascii="Montserrat" w:hAnsi="Montserrat"/>
                <w:lang w:val="en-GB" w:eastAsia="en-US"/>
              </w:rPr>
              <w:t>Tenderer</w:t>
            </w:r>
            <w:r w:rsidRPr="007F5B1A">
              <w:rPr>
                <w:rFonts w:ascii="Montserrat" w:hAnsi="Montserrat"/>
                <w:lang w:val="en-GB" w:eastAsia="en-US"/>
              </w:rPr>
              <w:t xml:space="preserve"> (of each partner in the </w:t>
            </w:r>
            <w:r w:rsidR="0083559D" w:rsidRPr="007F5B1A">
              <w:rPr>
                <w:rFonts w:ascii="Montserrat" w:hAnsi="Montserrat"/>
                <w:lang w:val="en-GB" w:eastAsia="en-US"/>
              </w:rPr>
              <w:t>group of suppliers</w:t>
            </w:r>
            <w:r w:rsidRPr="007F5B1A">
              <w:rPr>
                <w:rFonts w:ascii="Montserrat" w:hAnsi="Montserrat"/>
                <w:lang w:val="en-GB" w:eastAsia="en-US"/>
              </w:rPr>
              <w:t>) (in case the controlling person is a legal person) or country of residence, nationality(</w:t>
            </w:r>
            <w:proofErr w:type="spellStart"/>
            <w:r w:rsidRPr="007F5B1A">
              <w:rPr>
                <w:rFonts w:ascii="Montserrat" w:hAnsi="Montserrat"/>
                <w:lang w:val="en-GB" w:eastAsia="en-US"/>
              </w:rPr>
              <w:t>ies</w:t>
            </w:r>
            <w:proofErr w:type="spellEnd"/>
            <w:r w:rsidRPr="007F5B1A">
              <w:rPr>
                <w:rFonts w:ascii="Montserrat" w:hAnsi="Montserrat"/>
                <w:lang w:val="en-GB" w:eastAsia="en-US"/>
              </w:rPr>
              <w:t>) (in case the controlling person is a natural person)</w:t>
            </w:r>
          </w:p>
        </w:tc>
        <w:tc>
          <w:tcPr>
            <w:tcW w:w="5624" w:type="dxa"/>
          </w:tcPr>
          <w:p w14:paraId="19FCE79A" w14:textId="77777777" w:rsidR="009D22CA" w:rsidRPr="007F5B1A" w:rsidRDefault="009D22CA" w:rsidP="009D22CA">
            <w:pPr>
              <w:jc w:val="both"/>
              <w:rPr>
                <w:rFonts w:ascii="Montserrat" w:hAnsi="Montserrat"/>
                <w:lang w:val="en-GB" w:eastAsia="en-US"/>
              </w:rPr>
            </w:pPr>
          </w:p>
        </w:tc>
      </w:tr>
      <w:tr w:rsidR="00191CC4" w:rsidRPr="007F5B1A" w14:paraId="43152C8C" w14:textId="77777777" w:rsidTr="2A1C09E3">
        <w:tc>
          <w:tcPr>
            <w:tcW w:w="4004" w:type="dxa"/>
          </w:tcPr>
          <w:p w14:paraId="48DFEA3A" w14:textId="78655D93" w:rsidR="00191CC4" w:rsidRPr="007F5B1A" w:rsidRDefault="00191CC4" w:rsidP="00177B05">
            <w:pPr>
              <w:spacing w:line="276" w:lineRule="auto"/>
              <w:jc w:val="both"/>
              <w:rPr>
                <w:rFonts w:ascii="Montserrat" w:hAnsi="Montserrat"/>
                <w:lang w:val="en-GB" w:eastAsia="en-US"/>
              </w:rPr>
            </w:pPr>
            <w:r w:rsidRPr="007F5B1A">
              <w:rPr>
                <w:rFonts w:ascii="Montserrat" w:hAnsi="Montserrat"/>
                <w:lang w:val="en-GB" w:eastAsia="en-US"/>
              </w:rPr>
              <w:t xml:space="preserve">Person authorised by the tenderer </w:t>
            </w:r>
            <w:r w:rsidR="00177B05" w:rsidRPr="007F5B1A">
              <w:rPr>
                <w:rFonts w:ascii="Montserrat" w:hAnsi="Montserrat"/>
                <w:lang w:val="en-GB" w:eastAsia="en-US"/>
              </w:rPr>
              <w:t xml:space="preserve">(partner(s) of the group of suppliers) </w:t>
            </w:r>
            <w:r w:rsidRPr="007F5B1A">
              <w:rPr>
                <w:rFonts w:ascii="Montserrat" w:hAnsi="Montserrat"/>
                <w:lang w:val="en-GB" w:eastAsia="en-US"/>
              </w:rPr>
              <w:t>to sign the tender</w:t>
            </w:r>
          </w:p>
        </w:tc>
        <w:tc>
          <w:tcPr>
            <w:tcW w:w="5624" w:type="dxa"/>
          </w:tcPr>
          <w:p w14:paraId="512993BA" w14:textId="77777777" w:rsidR="00191CC4" w:rsidRPr="007F5B1A" w:rsidRDefault="00191CC4" w:rsidP="00C56BA5">
            <w:pPr>
              <w:spacing w:line="276" w:lineRule="auto"/>
              <w:jc w:val="both"/>
              <w:rPr>
                <w:rFonts w:ascii="Montserrat" w:hAnsi="Montserrat"/>
                <w:lang w:val="en-GB" w:eastAsia="en-US"/>
              </w:rPr>
            </w:pPr>
          </w:p>
        </w:tc>
      </w:tr>
      <w:tr w:rsidR="00191CC4" w:rsidRPr="007F5B1A" w14:paraId="5FBEA67F" w14:textId="77777777" w:rsidTr="2A1C09E3">
        <w:tc>
          <w:tcPr>
            <w:tcW w:w="4004" w:type="dxa"/>
          </w:tcPr>
          <w:p w14:paraId="1E5AD8DE" w14:textId="09D5D02F" w:rsidR="00191CC4" w:rsidRPr="007F5B1A" w:rsidRDefault="00191CC4" w:rsidP="00177B05">
            <w:pPr>
              <w:spacing w:line="276" w:lineRule="auto"/>
              <w:jc w:val="both"/>
              <w:rPr>
                <w:rFonts w:ascii="Montserrat" w:hAnsi="Montserrat"/>
                <w:lang w:val="en-GB" w:eastAsia="en-US"/>
              </w:rPr>
            </w:pPr>
            <w:r w:rsidRPr="007F5B1A">
              <w:rPr>
                <w:rFonts w:ascii="Montserrat" w:hAnsi="Montserrat"/>
                <w:lang w:val="en-GB" w:eastAsia="en-US"/>
              </w:rPr>
              <w:t xml:space="preserve">Authorised person authorised by the </w:t>
            </w:r>
            <w:r w:rsidR="00A51466" w:rsidRPr="007F5B1A">
              <w:rPr>
                <w:rFonts w:ascii="Montserrat" w:hAnsi="Montserrat"/>
                <w:lang w:val="en-GB" w:eastAsia="en-US"/>
              </w:rPr>
              <w:t>Tenderer</w:t>
            </w:r>
            <w:r w:rsidRPr="007F5B1A">
              <w:rPr>
                <w:rFonts w:ascii="Montserrat" w:hAnsi="Montserrat"/>
                <w:lang w:val="en-GB" w:eastAsia="en-US"/>
              </w:rPr>
              <w:t xml:space="preserve"> </w:t>
            </w:r>
            <w:r w:rsidR="00177B05" w:rsidRPr="007F5B1A">
              <w:rPr>
                <w:rFonts w:ascii="Montserrat" w:hAnsi="Montserrat"/>
                <w:lang w:val="en-GB" w:eastAsia="en-US"/>
              </w:rPr>
              <w:t xml:space="preserve">(partners in the group of suppliers) </w:t>
            </w:r>
            <w:r w:rsidRPr="007F5B1A">
              <w:rPr>
                <w:rFonts w:ascii="Montserrat" w:hAnsi="Montserrat"/>
                <w:lang w:val="en-GB" w:eastAsia="en-US"/>
              </w:rPr>
              <w:t xml:space="preserve">to communicate on the submitted </w:t>
            </w:r>
            <w:r w:rsidR="00AF6BAB" w:rsidRPr="007F5B1A">
              <w:rPr>
                <w:rFonts w:ascii="Montserrat" w:eastAsia="Calibri" w:hAnsi="Montserrat"/>
                <w:lang w:val="en-GB" w:eastAsia="en-US"/>
              </w:rPr>
              <w:t>tender</w:t>
            </w:r>
          </w:p>
        </w:tc>
        <w:tc>
          <w:tcPr>
            <w:tcW w:w="5624" w:type="dxa"/>
          </w:tcPr>
          <w:p w14:paraId="1E3E869B" w14:textId="77777777" w:rsidR="00191CC4" w:rsidRPr="007F5B1A" w:rsidRDefault="00191CC4" w:rsidP="00C56BA5">
            <w:pPr>
              <w:spacing w:line="276" w:lineRule="auto"/>
              <w:jc w:val="both"/>
              <w:rPr>
                <w:rFonts w:ascii="Montserrat" w:hAnsi="Montserrat"/>
                <w:lang w:val="en-GB" w:eastAsia="en-US"/>
              </w:rPr>
            </w:pPr>
          </w:p>
        </w:tc>
      </w:tr>
      <w:tr w:rsidR="00177B05" w:rsidRPr="007F5B1A" w14:paraId="702AE2A9" w14:textId="77777777" w:rsidTr="2A1C09E3">
        <w:tc>
          <w:tcPr>
            <w:tcW w:w="4004" w:type="dxa"/>
          </w:tcPr>
          <w:p w14:paraId="65AF941F" w14:textId="619B7E6B" w:rsidR="00177B05" w:rsidRPr="007F5B1A" w:rsidRDefault="00E90C77" w:rsidP="00E90C77">
            <w:pPr>
              <w:jc w:val="both"/>
              <w:rPr>
                <w:rFonts w:ascii="Montserrat" w:hAnsi="Montserrat"/>
                <w:lang w:val="en-GB" w:eastAsia="en-US"/>
              </w:rPr>
            </w:pPr>
            <w:r w:rsidRPr="007F5B1A">
              <w:rPr>
                <w:rFonts w:ascii="Montserrat" w:hAnsi="Montserrat"/>
                <w:lang w:val="en-GB" w:eastAsia="en-US"/>
              </w:rPr>
              <w:t xml:space="preserve">Name(s) of the manager(s) of the </w:t>
            </w:r>
            <w:r w:rsidR="00A51466" w:rsidRPr="007F5B1A">
              <w:rPr>
                <w:rFonts w:ascii="Montserrat" w:hAnsi="Montserrat"/>
                <w:lang w:val="en-GB" w:eastAsia="en-US"/>
              </w:rPr>
              <w:t>Tenderer</w:t>
            </w:r>
            <w:r w:rsidRPr="007F5B1A">
              <w:rPr>
                <w:rFonts w:ascii="Montserrat" w:hAnsi="Montserrat"/>
                <w:lang w:val="en-GB" w:eastAsia="en-US"/>
              </w:rPr>
              <w:t xml:space="preserve"> (each partner in the </w:t>
            </w:r>
            <w:r w:rsidR="0083559D" w:rsidRPr="007F5B1A">
              <w:rPr>
                <w:rFonts w:ascii="Montserrat" w:hAnsi="Montserrat"/>
                <w:lang w:val="en-GB" w:eastAsia="en-US"/>
              </w:rPr>
              <w:t>group of suppliers</w:t>
            </w:r>
            <w:r w:rsidRPr="007F5B1A">
              <w:rPr>
                <w:rFonts w:ascii="Montserrat" w:hAnsi="Montserrat"/>
                <w:lang w:val="en-GB" w:eastAsia="en-US"/>
              </w:rPr>
              <w:t>)</w:t>
            </w:r>
          </w:p>
        </w:tc>
        <w:tc>
          <w:tcPr>
            <w:tcW w:w="5624" w:type="dxa"/>
          </w:tcPr>
          <w:p w14:paraId="1BD25C47" w14:textId="77777777" w:rsidR="00177B05" w:rsidRPr="007F5B1A" w:rsidRDefault="00177B05" w:rsidP="00C56BA5">
            <w:pPr>
              <w:jc w:val="both"/>
              <w:rPr>
                <w:rFonts w:ascii="Montserrat" w:hAnsi="Montserrat"/>
                <w:lang w:val="en-GB" w:eastAsia="en-US"/>
              </w:rPr>
            </w:pPr>
          </w:p>
        </w:tc>
      </w:tr>
      <w:tr w:rsidR="00177B05" w:rsidRPr="007F5B1A" w14:paraId="0EA7F212" w14:textId="77777777" w:rsidTr="2A1C09E3">
        <w:tc>
          <w:tcPr>
            <w:tcW w:w="4004" w:type="dxa"/>
          </w:tcPr>
          <w:p w14:paraId="43555298" w14:textId="31172B3A" w:rsidR="00E90C77" w:rsidRPr="007F5B1A" w:rsidRDefault="00E90C77" w:rsidP="00E90C77">
            <w:pPr>
              <w:jc w:val="both"/>
              <w:rPr>
                <w:rFonts w:ascii="Montserrat" w:hAnsi="Montserrat"/>
                <w:lang w:val="en-GB" w:eastAsia="en-US"/>
              </w:rPr>
            </w:pPr>
            <w:r w:rsidRPr="007F5B1A">
              <w:rPr>
                <w:rFonts w:ascii="Montserrat" w:hAnsi="Montserrat"/>
                <w:lang w:val="en-GB" w:eastAsia="en-US"/>
              </w:rPr>
              <w:t xml:space="preserve">Name(s) of the person(s) authorised to draw up and sign the financial accounting documents of the tenderer (each partner in the </w:t>
            </w:r>
            <w:r w:rsidR="0083559D" w:rsidRPr="007F5B1A">
              <w:rPr>
                <w:rFonts w:ascii="Montserrat" w:hAnsi="Montserrat"/>
                <w:lang w:val="en-GB" w:eastAsia="en-US"/>
              </w:rPr>
              <w:t>group of suppliers</w:t>
            </w:r>
            <w:r w:rsidRPr="007F5B1A">
              <w:rPr>
                <w:rFonts w:ascii="Montserrat" w:hAnsi="Montserrat"/>
                <w:lang w:val="en-GB" w:eastAsia="en-US"/>
              </w:rPr>
              <w:t xml:space="preserve">) </w:t>
            </w:r>
            <w:r w:rsidR="00D7787F" w:rsidRPr="007F5B1A">
              <w:rPr>
                <w:rStyle w:val="FootnoteReference"/>
                <w:rFonts w:ascii="Montserrat" w:hAnsi="Montserrat"/>
                <w:lang w:val="en-GB" w:eastAsia="en-US"/>
              </w:rPr>
              <w:footnoteReference w:id="4"/>
            </w:r>
          </w:p>
          <w:p w14:paraId="6483433E" w14:textId="77777777" w:rsidR="00177B05" w:rsidRPr="007F5B1A" w:rsidRDefault="00177B05" w:rsidP="00177B05">
            <w:pPr>
              <w:jc w:val="both"/>
              <w:rPr>
                <w:rFonts w:ascii="Montserrat" w:hAnsi="Montserrat"/>
                <w:lang w:val="en-GB" w:eastAsia="en-US"/>
              </w:rPr>
            </w:pPr>
          </w:p>
        </w:tc>
        <w:tc>
          <w:tcPr>
            <w:tcW w:w="5624" w:type="dxa"/>
          </w:tcPr>
          <w:p w14:paraId="1AB78CF9" w14:textId="77777777" w:rsidR="00177B05" w:rsidRPr="007F5B1A" w:rsidRDefault="00177B05" w:rsidP="00C56BA5">
            <w:pPr>
              <w:jc w:val="both"/>
              <w:rPr>
                <w:rFonts w:ascii="Montserrat" w:hAnsi="Montserrat"/>
                <w:lang w:val="en-GB" w:eastAsia="en-US"/>
              </w:rPr>
            </w:pPr>
          </w:p>
        </w:tc>
      </w:tr>
      <w:tr w:rsidR="00E90C77" w:rsidRPr="007F5B1A" w14:paraId="177BD0B6" w14:textId="77777777" w:rsidTr="2A1C09E3">
        <w:tc>
          <w:tcPr>
            <w:tcW w:w="4004" w:type="dxa"/>
          </w:tcPr>
          <w:p w14:paraId="03C666BD" w14:textId="475E5B9F" w:rsidR="00E90C77" w:rsidRPr="007F5B1A" w:rsidRDefault="00B429D3" w:rsidP="00B429D3">
            <w:pPr>
              <w:jc w:val="both"/>
              <w:rPr>
                <w:rFonts w:ascii="Montserrat" w:hAnsi="Montserrat"/>
                <w:lang w:val="en-GB" w:eastAsia="en-US"/>
              </w:rPr>
            </w:pPr>
            <w:r w:rsidRPr="007F5B1A">
              <w:rPr>
                <w:rFonts w:ascii="Montserrat" w:hAnsi="Montserrat"/>
                <w:lang w:val="en-GB" w:eastAsia="en-US"/>
              </w:rPr>
              <w:t xml:space="preserve">Names of members of </w:t>
            </w:r>
            <w:r w:rsidR="009D22CA" w:rsidRPr="007F5B1A">
              <w:rPr>
                <w:rFonts w:ascii="Montserrat" w:hAnsi="Montserrat"/>
                <w:lang w:val="en-GB" w:eastAsia="en-US"/>
              </w:rPr>
              <w:t xml:space="preserve">the </w:t>
            </w:r>
            <w:r w:rsidR="00A51466" w:rsidRPr="007F5B1A">
              <w:rPr>
                <w:rFonts w:ascii="Montserrat" w:hAnsi="Montserrat"/>
                <w:lang w:val="en-GB" w:eastAsia="en-US"/>
              </w:rPr>
              <w:t>Tenderer</w:t>
            </w:r>
            <w:r w:rsidR="009D22CA" w:rsidRPr="007F5B1A">
              <w:rPr>
                <w:rFonts w:ascii="Montserrat" w:hAnsi="Montserrat"/>
                <w:lang w:val="en-GB" w:eastAsia="en-US"/>
              </w:rPr>
              <w:t xml:space="preserve">'s (each partner in the </w:t>
            </w:r>
            <w:r w:rsidR="0083559D" w:rsidRPr="007F5B1A">
              <w:rPr>
                <w:rFonts w:ascii="Montserrat" w:hAnsi="Montserrat"/>
                <w:lang w:val="en-GB" w:eastAsia="en-US"/>
              </w:rPr>
              <w:t>group of suppliers</w:t>
            </w:r>
            <w:r w:rsidR="009D22CA" w:rsidRPr="007F5B1A">
              <w:rPr>
                <w:rFonts w:ascii="Montserrat" w:hAnsi="Montserrat"/>
                <w:lang w:val="en-GB" w:eastAsia="en-US"/>
              </w:rPr>
              <w:t xml:space="preserve">) </w:t>
            </w:r>
            <w:r w:rsidRPr="007F5B1A">
              <w:rPr>
                <w:rFonts w:ascii="Montserrat" w:hAnsi="Montserrat"/>
                <w:lang w:val="en-GB" w:eastAsia="en-US"/>
              </w:rPr>
              <w:t xml:space="preserve">management (supervisory board), supervisory body (board of directors) or other persons having the right to represent or control the </w:t>
            </w:r>
            <w:r w:rsidR="00A51466" w:rsidRPr="007F5B1A">
              <w:rPr>
                <w:rFonts w:ascii="Montserrat" w:hAnsi="Montserrat"/>
                <w:lang w:val="en-GB" w:eastAsia="en-US"/>
              </w:rPr>
              <w:t>Tenderer</w:t>
            </w:r>
            <w:r w:rsidRPr="007F5B1A">
              <w:rPr>
                <w:rFonts w:ascii="Montserrat" w:hAnsi="Montserrat"/>
                <w:lang w:val="en-GB" w:eastAsia="en-US"/>
              </w:rPr>
              <w:t xml:space="preserve"> (each partner in the </w:t>
            </w:r>
            <w:r w:rsidR="0083559D" w:rsidRPr="007F5B1A">
              <w:rPr>
                <w:rFonts w:ascii="Montserrat" w:hAnsi="Montserrat"/>
                <w:lang w:val="en-GB" w:eastAsia="en-US"/>
              </w:rPr>
              <w:t>group of suppliers</w:t>
            </w:r>
            <w:r w:rsidRPr="007F5B1A">
              <w:rPr>
                <w:rFonts w:ascii="Montserrat" w:hAnsi="Montserrat"/>
                <w:lang w:val="en-GB" w:eastAsia="en-US"/>
              </w:rPr>
              <w:t xml:space="preserve">), to take a decision on its behalf, to </w:t>
            </w:r>
            <w:proofErr w:type="gramStart"/>
            <w:r w:rsidRPr="007F5B1A">
              <w:rPr>
                <w:rFonts w:ascii="Montserrat" w:hAnsi="Montserrat"/>
                <w:lang w:val="en-GB" w:eastAsia="en-US"/>
              </w:rPr>
              <w:t>enter into</w:t>
            </w:r>
            <w:proofErr w:type="gramEnd"/>
            <w:r w:rsidRPr="007F5B1A">
              <w:rPr>
                <w:rFonts w:ascii="Montserrat" w:hAnsi="Montserrat"/>
                <w:lang w:val="en-GB" w:eastAsia="en-US"/>
              </w:rPr>
              <w:t xml:space="preserve"> a transaction</w:t>
            </w:r>
          </w:p>
        </w:tc>
        <w:tc>
          <w:tcPr>
            <w:tcW w:w="5624" w:type="dxa"/>
          </w:tcPr>
          <w:p w14:paraId="6D6003B9" w14:textId="77777777" w:rsidR="00E90C77" w:rsidRPr="007F5B1A" w:rsidRDefault="00E90C77" w:rsidP="00C56BA5">
            <w:pPr>
              <w:jc w:val="both"/>
              <w:rPr>
                <w:rFonts w:ascii="Montserrat" w:hAnsi="Montserrat"/>
                <w:lang w:val="en-GB" w:eastAsia="en-US"/>
              </w:rPr>
            </w:pPr>
          </w:p>
        </w:tc>
      </w:tr>
    </w:tbl>
    <w:p w14:paraId="6517AAA3" w14:textId="77777777" w:rsidR="00191CC4" w:rsidRPr="007F5B1A" w:rsidRDefault="00191CC4" w:rsidP="00C56BA5">
      <w:pPr>
        <w:spacing w:after="0"/>
        <w:jc w:val="both"/>
        <w:rPr>
          <w:rFonts w:ascii="Montserrat" w:eastAsia="Times New Roman" w:hAnsi="Montserrat" w:cs="Times New Roman"/>
          <w:sz w:val="20"/>
          <w:szCs w:val="20"/>
          <w:lang w:val="en-GB" w:eastAsia="en-US"/>
        </w:rPr>
      </w:pPr>
    </w:p>
    <w:p w14:paraId="26581FF1" w14:textId="51FA9407" w:rsidR="009D22CA" w:rsidRPr="007F5B1A" w:rsidRDefault="009D22CA" w:rsidP="009D22CA">
      <w:pPr>
        <w:spacing w:after="0" w:line="240" w:lineRule="auto"/>
        <w:ind w:firstLine="567"/>
        <w:jc w:val="both"/>
        <w:rPr>
          <w:rFonts w:ascii="Montserrat" w:eastAsia="Aptos" w:hAnsi="Montserrat" w:cs="Times New Roman"/>
          <w:bCs/>
          <w:kern w:val="2"/>
          <w:sz w:val="20"/>
          <w:szCs w:val="20"/>
          <w:lang w:val="en-GB" w:eastAsia="en-US"/>
          <w14:ligatures w14:val="standardContextual"/>
        </w:rPr>
      </w:pPr>
      <w:bookmarkStart w:id="0" w:name="_Hlk175648398"/>
      <w:r w:rsidRPr="007F5B1A">
        <w:rPr>
          <w:rFonts w:ascii="Montserrat" w:eastAsia="SimSun" w:hAnsi="Montserrat" w:cs="Times New Roman"/>
          <w:bCs/>
          <w:sz w:val="20"/>
          <w:szCs w:val="20"/>
          <w:lang w:val="en-GB" w:eastAsia="en-US"/>
        </w:rPr>
        <w:t xml:space="preserve">Known sub-suppliers to be used for the performance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SimSun" w:hAnsi="Montserrat" w:cs="Times New Roman"/>
          <w:bCs/>
          <w:sz w:val="20"/>
          <w:szCs w:val="20"/>
          <w:lang w:val="en-GB" w:eastAsia="en-US"/>
        </w:rPr>
        <w:t xml:space="preserve"> whose capabilities are not relied upon for the purpose of demonstrating conformity:</w:t>
      </w:r>
    </w:p>
    <w:tbl>
      <w:tblPr>
        <w:tblStyle w:val="Lentelstinklelis4"/>
        <w:tblW w:w="0" w:type="auto"/>
        <w:tblLook w:val="04A0" w:firstRow="1" w:lastRow="0" w:firstColumn="1" w:lastColumn="0" w:noHBand="0" w:noVBand="1"/>
      </w:tblPr>
      <w:tblGrid>
        <w:gridCol w:w="3850"/>
        <w:gridCol w:w="1926"/>
        <w:gridCol w:w="1926"/>
        <w:gridCol w:w="1926"/>
      </w:tblGrid>
      <w:tr w:rsidR="009D22CA" w:rsidRPr="007F5B1A" w14:paraId="79954A87" w14:textId="77777777" w:rsidTr="00CF63DB">
        <w:tc>
          <w:tcPr>
            <w:tcW w:w="3850" w:type="dxa"/>
          </w:tcPr>
          <w:p w14:paraId="1DCE37FF" w14:textId="45FC84D1" w:rsidR="009D22CA" w:rsidRPr="007F5B1A" w:rsidRDefault="009D22CA" w:rsidP="00CF63DB">
            <w:pPr>
              <w:jc w:val="both"/>
              <w:rPr>
                <w:rFonts w:ascii="Montserrat" w:hAnsi="Montserrat" w:cs="Times New Roman"/>
                <w:color w:val="FF0000"/>
                <w:sz w:val="20"/>
                <w:szCs w:val="20"/>
                <w:lang w:val="en-GB"/>
              </w:rPr>
            </w:pPr>
            <w:r w:rsidRPr="007F5B1A">
              <w:rPr>
                <w:rFonts w:ascii="Montserrat" w:hAnsi="Montserrat" w:cs="Times New Roman"/>
                <w:sz w:val="20"/>
                <w:szCs w:val="20"/>
                <w:lang w:val="en-GB"/>
              </w:rPr>
              <w:t>Name of the subcontractor, legal entity code</w:t>
            </w:r>
            <w:r w:rsidR="00C82262" w:rsidRPr="007F5B1A">
              <w:rPr>
                <w:rFonts w:ascii="Montserrat" w:hAnsi="Montserrat" w:cs="Times New Roman"/>
                <w:sz w:val="20"/>
                <w:szCs w:val="20"/>
                <w:lang w:val="en-GB"/>
              </w:rPr>
              <w:t>, business certificate number of a natural person, etc.</w:t>
            </w:r>
          </w:p>
        </w:tc>
        <w:tc>
          <w:tcPr>
            <w:tcW w:w="1926" w:type="dxa"/>
          </w:tcPr>
          <w:p w14:paraId="0B46E424" w14:textId="77777777" w:rsidR="009D22CA" w:rsidRPr="007F5B1A" w:rsidRDefault="009D22CA" w:rsidP="00CF63DB">
            <w:pPr>
              <w:rPr>
                <w:rFonts w:ascii="Montserrat" w:hAnsi="Montserrat" w:cs="Times New Roman"/>
                <w:color w:val="FF0000"/>
                <w:sz w:val="20"/>
                <w:szCs w:val="20"/>
                <w:lang w:val="en-GB"/>
              </w:rPr>
            </w:pPr>
          </w:p>
        </w:tc>
        <w:tc>
          <w:tcPr>
            <w:tcW w:w="1926" w:type="dxa"/>
          </w:tcPr>
          <w:p w14:paraId="39AAFCE4" w14:textId="77777777" w:rsidR="009D22CA" w:rsidRPr="007F5B1A" w:rsidRDefault="009D22CA" w:rsidP="00CF63DB">
            <w:pPr>
              <w:rPr>
                <w:rFonts w:ascii="Montserrat" w:hAnsi="Montserrat" w:cs="Times New Roman"/>
                <w:color w:val="FF0000"/>
                <w:sz w:val="20"/>
                <w:szCs w:val="20"/>
                <w:lang w:val="en-GB"/>
              </w:rPr>
            </w:pPr>
          </w:p>
        </w:tc>
        <w:tc>
          <w:tcPr>
            <w:tcW w:w="1926" w:type="dxa"/>
          </w:tcPr>
          <w:p w14:paraId="6FB47910" w14:textId="77777777" w:rsidR="009D22CA" w:rsidRPr="007F5B1A" w:rsidRDefault="009D22CA" w:rsidP="00CF63DB">
            <w:pPr>
              <w:rPr>
                <w:rFonts w:ascii="Montserrat" w:hAnsi="Montserrat" w:cs="Times New Roman"/>
                <w:color w:val="FF0000"/>
                <w:sz w:val="20"/>
                <w:szCs w:val="20"/>
                <w:lang w:val="en-GB"/>
              </w:rPr>
            </w:pPr>
          </w:p>
        </w:tc>
      </w:tr>
      <w:tr w:rsidR="009D22CA" w:rsidRPr="007F5B1A" w14:paraId="3C8239C1" w14:textId="77777777" w:rsidTr="00CF63DB">
        <w:tc>
          <w:tcPr>
            <w:tcW w:w="3850" w:type="dxa"/>
          </w:tcPr>
          <w:p w14:paraId="6F5916A6" w14:textId="1FCA86D1" w:rsidR="009D22CA" w:rsidRPr="007F5B1A" w:rsidRDefault="009D22CA" w:rsidP="00CF63DB">
            <w:pPr>
              <w:jc w:val="both"/>
              <w:rPr>
                <w:rFonts w:ascii="Montserrat" w:hAnsi="Montserrat" w:cs="Times New Roman"/>
                <w:color w:val="FF0000"/>
                <w:sz w:val="20"/>
                <w:szCs w:val="20"/>
                <w:lang w:val="en-GB"/>
              </w:rPr>
            </w:pPr>
            <w:r w:rsidRPr="007F5B1A">
              <w:rPr>
                <w:rFonts w:ascii="Montserrat" w:hAnsi="Montserrat" w:cs="Times New Roman"/>
                <w:sz w:val="20"/>
                <w:szCs w:val="20"/>
                <w:lang w:val="en-GB"/>
              </w:rPr>
              <w:lastRenderedPageBreak/>
              <w:t xml:space="preserve">Country of registration </w:t>
            </w:r>
            <w:r w:rsidR="00C82262" w:rsidRPr="007F5B1A">
              <w:rPr>
                <w:rFonts w:ascii="Montserrat" w:hAnsi="Montserrat" w:cs="Times New Roman"/>
                <w:sz w:val="20"/>
                <w:szCs w:val="20"/>
                <w:lang w:val="en-GB"/>
              </w:rPr>
              <w:t>and, in the case of a natural person, country of domicile, address and nationality(</w:t>
            </w:r>
            <w:proofErr w:type="spellStart"/>
            <w:r w:rsidR="00C82262" w:rsidRPr="007F5B1A">
              <w:rPr>
                <w:rFonts w:ascii="Montserrat" w:hAnsi="Montserrat" w:cs="Times New Roman"/>
                <w:sz w:val="20"/>
                <w:szCs w:val="20"/>
                <w:lang w:val="en-GB"/>
              </w:rPr>
              <w:t>ies</w:t>
            </w:r>
            <w:proofErr w:type="spellEnd"/>
            <w:r w:rsidR="00C82262" w:rsidRPr="007F5B1A">
              <w:rPr>
                <w:rFonts w:ascii="Montserrat" w:hAnsi="Montserrat" w:cs="Times New Roman"/>
                <w:sz w:val="20"/>
                <w:szCs w:val="20"/>
                <w:lang w:val="en-GB"/>
              </w:rPr>
              <w:t xml:space="preserve">) of </w:t>
            </w:r>
            <w:r w:rsidRPr="007F5B1A">
              <w:rPr>
                <w:rFonts w:ascii="Montserrat" w:hAnsi="Montserrat" w:cs="Times New Roman"/>
                <w:sz w:val="20"/>
                <w:szCs w:val="20"/>
                <w:lang w:val="en-GB"/>
              </w:rPr>
              <w:t>the subcontractor</w:t>
            </w:r>
          </w:p>
        </w:tc>
        <w:tc>
          <w:tcPr>
            <w:tcW w:w="1926" w:type="dxa"/>
          </w:tcPr>
          <w:p w14:paraId="47C6D704" w14:textId="77777777" w:rsidR="009D22CA" w:rsidRPr="007F5B1A" w:rsidRDefault="009D22CA" w:rsidP="00CF63DB">
            <w:pPr>
              <w:rPr>
                <w:rFonts w:ascii="Montserrat" w:hAnsi="Montserrat" w:cs="Times New Roman"/>
                <w:color w:val="FF0000"/>
                <w:sz w:val="20"/>
                <w:szCs w:val="20"/>
                <w:lang w:val="en-GB"/>
              </w:rPr>
            </w:pPr>
          </w:p>
        </w:tc>
        <w:tc>
          <w:tcPr>
            <w:tcW w:w="1926" w:type="dxa"/>
          </w:tcPr>
          <w:p w14:paraId="32337FE8" w14:textId="77777777" w:rsidR="009D22CA" w:rsidRPr="007F5B1A" w:rsidRDefault="009D22CA" w:rsidP="00CF63DB">
            <w:pPr>
              <w:rPr>
                <w:rFonts w:ascii="Montserrat" w:hAnsi="Montserrat" w:cs="Times New Roman"/>
                <w:color w:val="FF0000"/>
                <w:sz w:val="20"/>
                <w:szCs w:val="20"/>
                <w:lang w:val="en-GB"/>
              </w:rPr>
            </w:pPr>
          </w:p>
        </w:tc>
        <w:tc>
          <w:tcPr>
            <w:tcW w:w="1926" w:type="dxa"/>
          </w:tcPr>
          <w:p w14:paraId="7CBEBDBF" w14:textId="77777777" w:rsidR="009D22CA" w:rsidRPr="007F5B1A" w:rsidRDefault="009D22CA" w:rsidP="00CF63DB">
            <w:pPr>
              <w:rPr>
                <w:rFonts w:ascii="Montserrat" w:hAnsi="Montserrat" w:cs="Times New Roman"/>
                <w:color w:val="FF0000"/>
                <w:sz w:val="20"/>
                <w:szCs w:val="20"/>
                <w:lang w:val="en-GB"/>
              </w:rPr>
            </w:pPr>
          </w:p>
        </w:tc>
      </w:tr>
      <w:tr w:rsidR="009D22CA" w:rsidRPr="007F5B1A" w14:paraId="447324B1" w14:textId="77777777" w:rsidTr="00CF63DB">
        <w:tc>
          <w:tcPr>
            <w:tcW w:w="3850" w:type="dxa"/>
          </w:tcPr>
          <w:p w14:paraId="6AEE7435" w14:textId="77777777" w:rsidR="009D22CA" w:rsidRPr="007F5B1A" w:rsidRDefault="009D22CA" w:rsidP="00CF63DB">
            <w:pPr>
              <w:jc w:val="both"/>
              <w:rPr>
                <w:rFonts w:ascii="Montserrat" w:hAnsi="Montserrat" w:cs="Times New Roman"/>
                <w:color w:val="FF0000"/>
                <w:sz w:val="20"/>
                <w:szCs w:val="20"/>
                <w:lang w:val="en-GB"/>
              </w:rPr>
            </w:pPr>
            <w:r w:rsidRPr="007F5B1A">
              <w:rPr>
                <w:rFonts w:ascii="Montserrat" w:hAnsi="Montserrat" w:cs="Times New Roman"/>
                <w:sz w:val="20"/>
                <w:szCs w:val="20"/>
                <w:lang w:val="en-GB"/>
              </w:rPr>
              <w:t>Name(s) of the person(s) controlling the sub-entity. In the absence of a controlling person, justification shall be given here</w:t>
            </w:r>
          </w:p>
        </w:tc>
        <w:tc>
          <w:tcPr>
            <w:tcW w:w="1926" w:type="dxa"/>
          </w:tcPr>
          <w:p w14:paraId="58ECFFF3" w14:textId="77777777" w:rsidR="009D22CA" w:rsidRPr="007F5B1A" w:rsidRDefault="009D22CA" w:rsidP="00CF63DB">
            <w:pPr>
              <w:rPr>
                <w:rFonts w:ascii="Montserrat" w:hAnsi="Montserrat" w:cs="Times New Roman"/>
                <w:color w:val="FF0000"/>
                <w:sz w:val="20"/>
                <w:szCs w:val="20"/>
                <w:lang w:val="en-GB"/>
              </w:rPr>
            </w:pPr>
          </w:p>
        </w:tc>
        <w:tc>
          <w:tcPr>
            <w:tcW w:w="1926" w:type="dxa"/>
          </w:tcPr>
          <w:p w14:paraId="1724004C" w14:textId="77777777" w:rsidR="009D22CA" w:rsidRPr="007F5B1A" w:rsidRDefault="009D22CA" w:rsidP="00CF63DB">
            <w:pPr>
              <w:rPr>
                <w:rFonts w:ascii="Montserrat" w:hAnsi="Montserrat" w:cs="Times New Roman"/>
                <w:color w:val="FF0000"/>
                <w:sz w:val="20"/>
                <w:szCs w:val="20"/>
                <w:lang w:val="en-GB"/>
              </w:rPr>
            </w:pPr>
          </w:p>
        </w:tc>
        <w:tc>
          <w:tcPr>
            <w:tcW w:w="1926" w:type="dxa"/>
          </w:tcPr>
          <w:p w14:paraId="5B2C101E" w14:textId="77777777" w:rsidR="009D22CA" w:rsidRPr="007F5B1A" w:rsidRDefault="009D22CA" w:rsidP="00CF63DB">
            <w:pPr>
              <w:rPr>
                <w:rFonts w:ascii="Montserrat" w:hAnsi="Montserrat" w:cs="Times New Roman"/>
                <w:color w:val="FF0000"/>
                <w:sz w:val="20"/>
                <w:szCs w:val="20"/>
                <w:lang w:val="en-GB"/>
              </w:rPr>
            </w:pPr>
          </w:p>
        </w:tc>
      </w:tr>
      <w:tr w:rsidR="009D22CA" w:rsidRPr="007F5B1A" w14:paraId="35CD1AC6" w14:textId="77777777" w:rsidTr="00CF63DB">
        <w:tc>
          <w:tcPr>
            <w:tcW w:w="3850" w:type="dxa"/>
          </w:tcPr>
          <w:p w14:paraId="10537352" w14:textId="77777777" w:rsidR="009D22CA" w:rsidRPr="007F5B1A" w:rsidRDefault="009D22CA" w:rsidP="00CF63DB">
            <w:pPr>
              <w:jc w:val="both"/>
              <w:rPr>
                <w:rFonts w:ascii="Montserrat" w:hAnsi="Montserrat" w:cs="Times New Roman"/>
                <w:color w:val="FF0000"/>
                <w:sz w:val="20"/>
                <w:szCs w:val="20"/>
                <w:lang w:val="en-GB"/>
              </w:rPr>
            </w:pPr>
            <w:r w:rsidRPr="007F5B1A">
              <w:rPr>
                <w:rFonts w:ascii="Montserrat" w:hAnsi="Montserrat" w:cs="Times New Roman"/>
                <w:sz w:val="20"/>
                <w:szCs w:val="20"/>
                <w:lang w:val="en-GB"/>
              </w:rPr>
              <w:t>Country(</w:t>
            </w:r>
            <w:proofErr w:type="spellStart"/>
            <w:r w:rsidRPr="007F5B1A">
              <w:rPr>
                <w:rFonts w:ascii="Montserrat" w:hAnsi="Montserrat" w:cs="Times New Roman"/>
                <w:sz w:val="20"/>
                <w:szCs w:val="20"/>
                <w:lang w:val="en-GB"/>
              </w:rPr>
              <w:t>ies</w:t>
            </w:r>
            <w:proofErr w:type="spellEnd"/>
            <w:r w:rsidRPr="007F5B1A">
              <w:rPr>
                <w:rFonts w:ascii="Montserrat" w:hAnsi="Montserrat" w:cs="Times New Roman"/>
                <w:sz w:val="20"/>
                <w:szCs w:val="20"/>
                <w:lang w:val="en-GB"/>
              </w:rPr>
              <w:t>) of registration or country(</w:t>
            </w:r>
            <w:proofErr w:type="spellStart"/>
            <w:r w:rsidRPr="007F5B1A">
              <w:rPr>
                <w:rFonts w:ascii="Montserrat" w:hAnsi="Montserrat" w:cs="Times New Roman"/>
                <w:sz w:val="20"/>
                <w:szCs w:val="20"/>
                <w:lang w:val="en-GB"/>
              </w:rPr>
              <w:t>ies</w:t>
            </w:r>
            <w:proofErr w:type="spellEnd"/>
            <w:r w:rsidRPr="007F5B1A">
              <w:rPr>
                <w:rFonts w:ascii="Montserrat" w:hAnsi="Montserrat" w:cs="Times New Roman"/>
                <w:sz w:val="20"/>
                <w:szCs w:val="20"/>
                <w:lang w:val="en-GB"/>
              </w:rPr>
              <w:t>) of residence and nationality of the person(s) controlling the sub-entity</w:t>
            </w:r>
          </w:p>
        </w:tc>
        <w:tc>
          <w:tcPr>
            <w:tcW w:w="1926" w:type="dxa"/>
          </w:tcPr>
          <w:p w14:paraId="6C7BBC2C" w14:textId="77777777" w:rsidR="009D22CA" w:rsidRPr="007F5B1A" w:rsidRDefault="009D22CA" w:rsidP="00CF63DB">
            <w:pPr>
              <w:rPr>
                <w:rFonts w:ascii="Montserrat" w:hAnsi="Montserrat" w:cs="Times New Roman"/>
                <w:color w:val="FF0000"/>
                <w:sz w:val="20"/>
                <w:szCs w:val="20"/>
                <w:lang w:val="en-GB"/>
              </w:rPr>
            </w:pPr>
          </w:p>
        </w:tc>
        <w:tc>
          <w:tcPr>
            <w:tcW w:w="1926" w:type="dxa"/>
          </w:tcPr>
          <w:p w14:paraId="61EEC457" w14:textId="77777777" w:rsidR="009D22CA" w:rsidRPr="007F5B1A" w:rsidRDefault="009D22CA" w:rsidP="00CF63DB">
            <w:pPr>
              <w:rPr>
                <w:rFonts w:ascii="Montserrat" w:hAnsi="Montserrat" w:cs="Times New Roman"/>
                <w:color w:val="FF0000"/>
                <w:sz w:val="20"/>
                <w:szCs w:val="20"/>
                <w:lang w:val="en-GB"/>
              </w:rPr>
            </w:pPr>
          </w:p>
        </w:tc>
        <w:tc>
          <w:tcPr>
            <w:tcW w:w="1926" w:type="dxa"/>
          </w:tcPr>
          <w:p w14:paraId="1FEF2E3A" w14:textId="77777777" w:rsidR="009D22CA" w:rsidRPr="007F5B1A" w:rsidRDefault="009D22CA" w:rsidP="00CF63DB">
            <w:pPr>
              <w:rPr>
                <w:rFonts w:ascii="Montserrat" w:hAnsi="Montserrat" w:cs="Times New Roman"/>
                <w:color w:val="FF0000"/>
                <w:sz w:val="20"/>
                <w:szCs w:val="20"/>
                <w:lang w:val="en-GB"/>
              </w:rPr>
            </w:pPr>
          </w:p>
        </w:tc>
      </w:tr>
      <w:tr w:rsidR="009D22CA" w:rsidRPr="007F5B1A" w14:paraId="3C172155" w14:textId="77777777" w:rsidTr="00CF63DB">
        <w:tc>
          <w:tcPr>
            <w:tcW w:w="3850" w:type="dxa"/>
          </w:tcPr>
          <w:p w14:paraId="1888DE25" w14:textId="77777777" w:rsidR="009D22CA" w:rsidRPr="007F5B1A" w:rsidRDefault="009D22CA" w:rsidP="00CF63DB">
            <w:pPr>
              <w:jc w:val="both"/>
              <w:rPr>
                <w:rFonts w:ascii="Montserrat" w:hAnsi="Montserrat" w:cs="Times New Roman"/>
                <w:color w:val="FF0000"/>
                <w:sz w:val="20"/>
                <w:szCs w:val="20"/>
                <w:lang w:val="en-GB"/>
              </w:rPr>
            </w:pPr>
            <w:r w:rsidRPr="007F5B1A">
              <w:rPr>
                <w:rFonts w:ascii="Montserrat" w:hAnsi="Montserrat" w:cs="Times New Roman"/>
                <w:sz w:val="20"/>
                <w:szCs w:val="20"/>
                <w:lang w:val="en-GB"/>
              </w:rPr>
              <w:t>Share of contractual obligations transferred to the subcontractor as a percentage or amount of the tender price</w:t>
            </w:r>
          </w:p>
        </w:tc>
        <w:tc>
          <w:tcPr>
            <w:tcW w:w="1926" w:type="dxa"/>
          </w:tcPr>
          <w:p w14:paraId="55BEFE77" w14:textId="77777777" w:rsidR="009D22CA" w:rsidRPr="007F5B1A" w:rsidRDefault="009D22CA" w:rsidP="00CF63DB">
            <w:pPr>
              <w:rPr>
                <w:rFonts w:ascii="Montserrat" w:hAnsi="Montserrat" w:cs="Times New Roman"/>
                <w:color w:val="FF0000"/>
                <w:sz w:val="20"/>
                <w:szCs w:val="20"/>
                <w:lang w:val="en-GB"/>
              </w:rPr>
            </w:pPr>
          </w:p>
        </w:tc>
        <w:tc>
          <w:tcPr>
            <w:tcW w:w="1926" w:type="dxa"/>
          </w:tcPr>
          <w:p w14:paraId="1B3510F2" w14:textId="77777777" w:rsidR="009D22CA" w:rsidRPr="007F5B1A" w:rsidRDefault="009D22CA" w:rsidP="00CF63DB">
            <w:pPr>
              <w:rPr>
                <w:rFonts w:ascii="Montserrat" w:hAnsi="Montserrat" w:cs="Times New Roman"/>
                <w:color w:val="FF0000"/>
                <w:sz w:val="20"/>
                <w:szCs w:val="20"/>
                <w:lang w:val="en-GB"/>
              </w:rPr>
            </w:pPr>
          </w:p>
        </w:tc>
        <w:tc>
          <w:tcPr>
            <w:tcW w:w="1926" w:type="dxa"/>
          </w:tcPr>
          <w:p w14:paraId="5DD7D51A" w14:textId="77777777" w:rsidR="009D22CA" w:rsidRPr="007F5B1A" w:rsidRDefault="009D22CA" w:rsidP="00CF63DB">
            <w:pPr>
              <w:rPr>
                <w:rFonts w:ascii="Montserrat" w:hAnsi="Montserrat" w:cs="Times New Roman"/>
                <w:color w:val="FF0000"/>
                <w:sz w:val="20"/>
                <w:szCs w:val="20"/>
                <w:lang w:val="en-GB"/>
              </w:rPr>
            </w:pPr>
          </w:p>
        </w:tc>
      </w:tr>
    </w:tbl>
    <w:p w14:paraId="5E66A061" w14:textId="77777777" w:rsidR="009D22CA" w:rsidRPr="007F5B1A" w:rsidRDefault="009D22CA" w:rsidP="009D22CA">
      <w:pPr>
        <w:spacing w:after="0" w:line="240" w:lineRule="auto"/>
        <w:rPr>
          <w:rFonts w:ascii="Montserrat" w:eastAsia="Aptos" w:hAnsi="Montserrat" w:cs="Times New Roman"/>
          <w:kern w:val="2"/>
          <w:sz w:val="20"/>
          <w:szCs w:val="20"/>
          <w:lang w:val="en-GB" w:eastAsia="en-US"/>
          <w14:ligatures w14:val="standardContextual"/>
        </w:rPr>
      </w:pPr>
    </w:p>
    <w:p w14:paraId="222395A9" w14:textId="34558B5B" w:rsidR="009D22CA" w:rsidRPr="007F5B1A" w:rsidRDefault="009D22CA" w:rsidP="009D22CA">
      <w:pPr>
        <w:spacing w:after="0" w:line="240" w:lineRule="auto"/>
        <w:ind w:firstLine="567"/>
        <w:jc w:val="both"/>
        <w:rPr>
          <w:rFonts w:ascii="Montserrat" w:eastAsia="Aptos" w:hAnsi="Montserrat" w:cs="Times New Roman"/>
          <w:bCs/>
          <w:kern w:val="2"/>
          <w:sz w:val="20"/>
          <w:szCs w:val="20"/>
          <w:lang w:val="en-GB" w:eastAsia="en-US"/>
          <w14:ligatures w14:val="standardContextual"/>
        </w:rPr>
      </w:pPr>
      <w:r w:rsidRPr="007F5B1A">
        <w:rPr>
          <w:rFonts w:ascii="Montserrat" w:eastAsia="SimSun" w:hAnsi="Montserrat" w:cs="Times New Roman"/>
          <w:bCs/>
          <w:sz w:val="20"/>
          <w:szCs w:val="20"/>
          <w:lang w:val="en-GB" w:eastAsia="en-US"/>
        </w:rPr>
        <w:t xml:space="preserve">Other </w:t>
      </w:r>
      <w:r w:rsidR="00993CEF" w:rsidRPr="007F5B1A">
        <w:rPr>
          <w:rFonts w:ascii="Montserrat" w:eastAsia="Calibri" w:hAnsi="Montserrat" w:cs="Times New Roman"/>
          <w:sz w:val="20"/>
          <w:szCs w:val="20"/>
          <w:lang w:val="en-GB" w:eastAsia="en-US"/>
        </w:rPr>
        <w:t>entities</w:t>
      </w:r>
      <w:r w:rsidRPr="007F5B1A">
        <w:rPr>
          <w:rFonts w:ascii="Montserrat" w:eastAsia="SimSun" w:hAnsi="Montserrat" w:cs="Times New Roman"/>
          <w:bCs/>
          <w:sz w:val="20"/>
          <w:szCs w:val="20"/>
          <w:lang w:val="en-GB" w:eastAsia="en-US"/>
        </w:rPr>
        <w:t xml:space="preserve"> whose capacities are relied on to demonstrate compliance with the qualification:</w:t>
      </w:r>
    </w:p>
    <w:tbl>
      <w:tblPr>
        <w:tblStyle w:val="Lentelstinklelis5"/>
        <w:tblW w:w="0" w:type="auto"/>
        <w:tblLook w:val="04A0" w:firstRow="1" w:lastRow="0" w:firstColumn="1" w:lastColumn="0" w:noHBand="0" w:noVBand="1"/>
      </w:tblPr>
      <w:tblGrid>
        <w:gridCol w:w="3850"/>
        <w:gridCol w:w="1926"/>
        <w:gridCol w:w="1926"/>
        <w:gridCol w:w="1926"/>
      </w:tblGrid>
      <w:tr w:rsidR="000E57BB" w:rsidRPr="007F5B1A" w14:paraId="5B27CF51" w14:textId="77777777" w:rsidTr="00CF63DB">
        <w:tc>
          <w:tcPr>
            <w:tcW w:w="3850" w:type="dxa"/>
          </w:tcPr>
          <w:p w14:paraId="4A3147DD" w14:textId="5B22967B" w:rsidR="009D22CA" w:rsidRPr="007F5B1A" w:rsidRDefault="00C82262" w:rsidP="00C82262">
            <w:pPr>
              <w:jc w:val="both"/>
              <w:rPr>
                <w:rFonts w:ascii="Montserrat" w:hAnsi="Montserrat" w:cs="Times New Roman"/>
                <w:sz w:val="20"/>
                <w:szCs w:val="20"/>
                <w:lang w:val="en-GB"/>
              </w:rPr>
            </w:pPr>
            <w:r w:rsidRPr="007F5B1A">
              <w:rPr>
                <w:rFonts w:ascii="Montserrat" w:hAnsi="Montserrat" w:cs="Times New Roman"/>
                <w:sz w:val="20"/>
                <w:szCs w:val="20"/>
                <w:lang w:val="en-GB"/>
              </w:rPr>
              <w:t>Status of the entity to be used: subcontractor</w:t>
            </w:r>
            <w:r w:rsidR="005B6ED7" w:rsidRPr="007F5B1A">
              <w:rPr>
                <w:rFonts w:ascii="Montserrat" w:hAnsi="Montserrat" w:cs="Times New Roman"/>
                <w:sz w:val="20"/>
                <w:szCs w:val="20"/>
                <w:lang w:val="en-GB"/>
              </w:rPr>
              <w:t xml:space="preserve">, </w:t>
            </w:r>
            <w:r w:rsidRPr="007F5B1A">
              <w:rPr>
                <w:rFonts w:ascii="Montserrat" w:hAnsi="Montserrat" w:cs="Times New Roman"/>
                <w:sz w:val="20"/>
                <w:szCs w:val="20"/>
                <w:lang w:val="en-GB"/>
              </w:rPr>
              <w:t>entity used for financial and economic viability</w:t>
            </w:r>
            <w:r w:rsidR="009D1C16" w:rsidRPr="007F5B1A">
              <w:rPr>
                <w:rFonts w:ascii="Montserrat" w:hAnsi="Montserrat" w:cs="Times New Roman"/>
                <w:sz w:val="20"/>
                <w:szCs w:val="20"/>
                <w:lang w:val="en-GB"/>
              </w:rPr>
              <w:t xml:space="preserve">, entity </w:t>
            </w:r>
            <w:r w:rsidRPr="007F5B1A">
              <w:rPr>
                <w:rFonts w:ascii="Montserrat" w:hAnsi="Montserrat" w:cs="Times New Roman"/>
                <w:sz w:val="20"/>
                <w:szCs w:val="20"/>
                <w:lang w:val="en-GB"/>
              </w:rPr>
              <w:t>used for technical viability; quasi-subcontractor</w:t>
            </w:r>
          </w:p>
        </w:tc>
        <w:tc>
          <w:tcPr>
            <w:tcW w:w="1926" w:type="dxa"/>
          </w:tcPr>
          <w:p w14:paraId="5F9ED076" w14:textId="77777777" w:rsidR="009D22CA" w:rsidRPr="007F5B1A" w:rsidRDefault="009D22CA" w:rsidP="00CF63DB">
            <w:pPr>
              <w:rPr>
                <w:rFonts w:ascii="Montserrat" w:hAnsi="Montserrat" w:cs="Times New Roman"/>
                <w:sz w:val="20"/>
                <w:szCs w:val="20"/>
                <w:lang w:val="en-GB"/>
              </w:rPr>
            </w:pPr>
          </w:p>
        </w:tc>
        <w:tc>
          <w:tcPr>
            <w:tcW w:w="1926" w:type="dxa"/>
          </w:tcPr>
          <w:p w14:paraId="6AB01D46" w14:textId="77777777" w:rsidR="009D22CA" w:rsidRPr="007F5B1A" w:rsidRDefault="009D22CA" w:rsidP="00CF63DB">
            <w:pPr>
              <w:rPr>
                <w:rFonts w:ascii="Montserrat" w:hAnsi="Montserrat" w:cs="Times New Roman"/>
                <w:sz w:val="20"/>
                <w:szCs w:val="20"/>
                <w:lang w:val="en-GB"/>
              </w:rPr>
            </w:pPr>
          </w:p>
        </w:tc>
        <w:tc>
          <w:tcPr>
            <w:tcW w:w="1926" w:type="dxa"/>
          </w:tcPr>
          <w:p w14:paraId="0160018A" w14:textId="77777777" w:rsidR="009D22CA" w:rsidRPr="007F5B1A" w:rsidRDefault="009D22CA" w:rsidP="00CF63DB">
            <w:pPr>
              <w:rPr>
                <w:rFonts w:ascii="Montserrat" w:hAnsi="Montserrat" w:cs="Times New Roman"/>
                <w:sz w:val="20"/>
                <w:szCs w:val="20"/>
                <w:lang w:val="en-GB"/>
              </w:rPr>
            </w:pPr>
          </w:p>
        </w:tc>
      </w:tr>
      <w:tr w:rsidR="000E57BB" w:rsidRPr="007F5B1A" w14:paraId="24DA32AA" w14:textId="77777777" w:rsidTr="00CF63DB">
        <w:tc>
          <w:tcPr>
            <w:tcW w:w="3850" w:type="dxa"/>
          </w:tcPr>
          <w:p w14:paraId="21493B82" w14:textId="658F0D3F" w:rsidR="009D22CA" w:rsidRPr="007F5B1A" w:rsidRDefault="00C82262"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Name of the entity, legal entity code, business certificate number of the natural person, etc.</w:t>
            </w:r>
          </w:p>
        </w:tc>
        <w:tc>
          <w:tcPr>
            <w:tcW w:w="1926" w:type="dxa"/>
          </w:tcPr>
          <w:p w14:paraId="117CAA71" w14:textId="77777777" w:rsidR="009D22CA" w:rsidRPr="007F5B1A" w:rsidRDefault="009D22CA" w:rsidP="00CF63DB">
            <w:pPr>
              <w:rPr>
                <w:rFonts w:ascii="Montserrat" w:hAnsi="Montserrat" w:cs="Times New Roman"/>
                <w:sz w:val="20"/>
                <w:szCs w:val="20"/>
                <w:lang w:val="en-GB"/>
              </w:rPr>
            </w:pPr>
          </w:p>
        </w:tc>
        <w:tc>
          <w:tcPr>
            <w:tcW w:w="1926" w:type="dxa"/>
          </w:tcPr>
          <w:p w14:paraId="76A37E13" w14:textId="77777777" w:rsidR="009D22CA" w:rsidRPr="007F5B1A" w:rsidRDefault="009D22CA" w:rsidP="00CF63DB">
            <w:pPr>
              <w:rPr>
                <w:rFonts w:ascii="Montserrat" w:hAnsi="Montserrat" w:cs="Times New Roman"/>
                <w:sz w:val="20"/>
                <w:szCs w:val="20"/>
                <w:lang w:val="en-GB"/>
              </w:rPr>
            </w:pPr>
          </w:p>
        </w:tc>
        <w:tc>
          <w:tcPr>
            <w:tcW w:w="1926" w:type="dxa"/>
          </w:tcPr>
          <w:p w14:paraId="7928949D" w14:textId="77777777" w:rsidR="009D22CA" w:rsidRPr="007F5B1A" w:rsidRDefault="009D22CA" w:rsidP="00CF63DB">
            <w:pPr>
              <w:rPr>
                <w:rFonts w:ascii="Montserrat" w:hAnsi="Montserrat" w:cs="Times New Roman"/>
                <w:sz w:val="20"/>
                <w:szCs w:val="20"/>
                <w:lang w:val="en-GB"/>
              </w:rPr>
            </w:pPr>
          </w:p>
        </w:tc>
      </w:tr>
      <w:tr w:rsidR="000E57BB" w:rsidRPr="007F5B1A" w14:paraId="2EC86668" w14:textId="77777777" w:rsidTr="00CF63DB">
        <w:tc>
          <w:tcPr>
            <w:tcW w:w="3850" w:type="dxa"/>
          </w:tcPr>
          <w:p w14:paraId="61D65F53" w14:textId="5BCA1AE6" w:rsidR="009D22CA" w:rsidRPr="007F5B1A" w:rsidRDefault="009D22CA"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 xml:space="preserve">Country of registration of the </w:t>
            </w:r>
            <w:r w:rsidR="00993CEF" w:rsidRPr="007F5B1A">
              <w:rPr>
                <w:rFonts w:ascii="Montserrat" w:eastAsia="Calibri" w:hAnsi="Montserrat" w:cs="Times New Roman"/>
                <w:sz w:val="20"/>
                <w:szCs w:val="20"/>
                <w:lang w:val="en-GB"/>
              </w:rPr>
              <w:t>entity</w:t>
            </w:r>
            <w:r w:rsidRPr="007F5B1A">
              <w:rPr>
                <w:rFonts w:ascii="Montserrat" w:hAnsi="Montserrat" w:cs="Times New Roman"/>
                <w:sz w:val="20"/>
                <w:szCs w:val="20"/>
                <w:lang w:val="en-GB"/>
              </w:rPr>
              <w:t xml:space="preserve"> </w:t>
            </w:r>
            <w:r w:rsidR="00C82262" w:rsidRPr="007F5B1A">
              <w:rPr>
                <w:rFonts w:ascii="Montserrat" w:hAnsi="Montserrat" w:cs="Times New Roman"/>
                <w:sz w:val="20"/>
                <w:szCs w:val="20"/>
                <w:lang w:val="en-GB"/>
              </w:rPr>
              <w:t>and, in the case of a natural person, country of residence, address and nationality(</w:t>
            </w:r>
            <w:proofErr w:type="spellStart"/>
            <w:r w:rsidR="00C82262" w:rsidRPr="007F5B1A">
              <w:rPr>
                <w:rFonts w:ascii="Montserrat" w:hAnsi="Montserrat" w:cs="Times New Roman"/>
                <w:sz w:val="20"/>
                <w:szCs w:val="20"/>
                <w:lang w:val="en-GB"/>
              </w:rPr>
              <w:t>ies</w:t>
            </w:r>
            <w:proofErr w:type="spellEnd"/>
            <w:r w:rsidR="00C82262" w:rsidRPr="007F5B1A">
              <w:rPr>
                <w:rFonts w:ascii="Montserrat" w:hAnsi="Montserrat" w:cs="Times New Roman"/>
                <w:sz w:val="20"/>
                <w:szCs w:val="20"/>
                <w:lang w:val="en-GB"/>
              </w:rPr>
              <w:t>)</w:t>
            </w:r>
          </w:p>
        </w:tc>
        <w:tc>
          <w:tcPr>
            <w:tcW w:w="1926" w:type="dxa"/>
          </w:tcPr>
          <w:p w14:paraId="7813DC80" w14:textId="77777777" w:rsidR="009D22CA" w:rsidRPr="007F5B1A" w:rsidRDefault="009D22CA" w:rsidP="00CF63DB">
            <w:pPr>
              <w:rPr>
                <w:rFonts w:ascii="Montserrat" w:hAnsi="Montserrat" w:cs="Times New Roman"/>
                <w:sz w:val="20"/>
                <w:szCs w:val="20"/>
                <w:lang w:val="en-GB"/>
              </w:rPr>
            </w:pPr>
          </w:p>
        </w:tc>
        <w:tc>
          <w:tcPr>
            <w:tcW w:w="1926" w:type="dxa"/>
          </w:tcPr>
          <w:p w14:paraId="2CFF032D" w14:textId="77777777" w:rsidR="009D22CA" w:rsidRPr="007F5B1A" w:rsidRDefault="009D22CA" w:rsidP="00CF63DB">
            <w:pPr>
              <w:rPr>
                <w:rFonts w:ascii="Montserrat" w:hAnsi="Montserrat" w:cs="Times New Roman"/>
                <w:sz w:val="20"/>
                <w:szCs w:val="20"/>
                <w:lang w:val="en-GB"/>
              </w:rPr>
            </w:pPr>
          </w:p>
        </w:tc>
        <w:tc>
          <w:tcPr>
            <w:tcW w:w="1926" w:type="dxa"/>
          </w:tcPr>
          <w:p w14:paraId="4E29A5BF" w14:textId="77777777" w:rsidR="009D22CA" w:rsidRPr="007F5B1A" w:rsidRDefault="009D22CA" w:rsidP="00CF63DB">
            <w:pPr>
              <w:rPr>
                <w:rFonts w:ascii="Montserrat" w:hAnsi="Montserrat" w:cs="Times New Roman"/>
                <w:sz w:val="20"/>
                <w:szCs w:val="20"/>
                <w:lang w:val="en-GB"/>
              </w:rPr>
            </w:pPr>
          </w:p>
        </w:tc>
      </w:tr>
      <w:tr w:rsidR="000E57BB" w:rsidRPr="007F5B1A" w14:paraId="5BF8706A" w14:textId="77777777" w:rsidTr="00CF63DB">
        <w:tc>
          <w:tcPr>
            <w:tcW w:w="3850" w:type="dxa"/>
          </w:tcPr>
          <w:p w14:paraId="590D6B56" w14:textId="77777777" w:rsidR="009D22CA" w:rsidRPr="007F5B1A" w:rsidRDefault="009D22CA"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Name(s) of the person(s) controlling the entity. In the absence of a controlling person, justification shall be given here</w:t>
            </w:r>
          </w:p>
        </w:tc>
        <w:tc>
          <w:tcPr>
            <w:tcW w:w="1926" w:type="dxa"/>
          </w:tcPr>
          <w:p w14:paraId="72DBADFC" w14:textId="77777777" w:rsidR="009D22CA" w:rsidRPr="007F5B1A" w:rsidRDefault="009D22CA" w:rsidP="00CF63DB">
            <w:pPr>
              <w:rPr>
                <w:rFonts w:ascii="Montserrat" w:hAnsi="Montserrat" w:cs="Times New Roman"/>
                <w:sz w:val="20"/>
                <w:szCs w:val="20"/>
                <w:lang w:val="en-GB"/>
              </w:rPr>
            </w:pPr>
          </w:p>
        </w:tc>
        <w:tc>
          <w:tcPr>
            <w:tcW w:w="1926" w:type="dxa"/>
          </w:tcPr>
          <w:p w14:paraId="70AEA464" w14:textId="77777777" w:rsidR="009D22CA" w:rsidRPr="007F5B1A" w:rsidRDefault="009D22CA" w:rsidP="00CF63DB">
            <w:pPr>
              <w:rPr>
                <w:rFonts w:ascii="Montserrat" w:hAnsi="Montserrat" w:cs="Times New Roman"/>
                <w:sz w:val="20"/>
                <w:szCs w:val="20"/>
                <w:lang w:val="en-GB"/>
              </w:rPr>
            </w:pPr>
          </w:p>
        </w:tc>
        <w:tc>
          <w:tcPr>
            <w:tcW w:w="1926" w:type="dxa"/>
          </w:tcPr>
          <w:p w14:paraId="76E5764D" w14:textId="77777777" w:rsidR="009D22CA" w:rsidRPr="007F5B1A" w:rsidRDefault="009D22CA" w:rsidP="00CF63DB">
            <w:pPr>
              <w:rPr>
                <w:rFonts w:ascii="Montserrat" w:hAnsi="Montserrat" w:cs="Times New Roman"/>
                <w:sz w:val="20"/>
                <w:szCs w:val="20"/>
                <w:lang w:val="en-GB"/>
              </w:rPr>
            </w:pPr>
          </w:p>
        </w:tc>
      </w:tr>
      <w:tr w:rsidR="000E57BB" w:rsidRPr="007F5B1A" w14:paraId="4CFFE99D" w14:textId="77777777" w:rsidTr="00CF63DB">
        <w:tc>
          <w:tcPr>
            <w:tcW w:w="3850" w:type="dxa"/>
          </w:tcPr>
          <w:p w14:paraId="64FD89DE" w14:textId="77777777" w:rsidR="009D22CA" w:rsidRPr="007F5B1A" w:rsidRDefault="009D22CA"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Country(</w:t>
            </w:r>
            <w:proofErr w:type="spellStart"/>
            <w:r w:rsidRPr="007F5B1A">
              <w:rPr>
                <w:rFonts w:ascii="Montserrat" w:hAnsi="Montserrat" w:cs="Times New Roman"/>
                <w:sz w:val="20"/>
                <w:szCs w:val="20"/>
                <w:lang w:val="en-GB"/>
              </w:rPr>
              <w:t>ies</w:t>
            </w:r>
            <w:proofErr w:type="spellEnd"/>
            <w:r w:rsidRPr="007F5B1A">
              <w:rPr>
                <w:rFonts w:ascii="Montserrat" w:hAnsi="Montserrat" w:cs="Times New Roman"/>
                <w:sz w:val="20"/>
                <w:szCs w:val="20"/>
                <w:lang w:val="en-GB"/>
              </w:rPr>
              <w:t>) of registration or country(</w:t>
            </w:r>
            <w:proofErr w:type="spellStart"/>
            <w:r w:rsidRPr="007F5B1A">
              <w:rPr>
                <w:rFonts w:ascii="Montserrat" w:hAnsi="Montserrat" w:cs="Times New Roman"/>
                <w:sz w:val="20"/>
                <w:szCs w:val="20"/>
                <w:lang w:val="en-GB"/>
              </w:rPr>
              <w:t>ies</w:t>
            </w:r>
            <w:proofErr w:type="spellEnd"/>
            <w:r w:rsidRPr="007F5B1A">
              <w:rPr>
                <w:rFonts w:ascii="Montserrat" w:hAnsi="Montserrat" w:cs="Times New Roman"/>
                <w:sz w:val="20"/>
                <w:szCs w:val="20"/>
                <w:lang w:val="en-GB"/>
              </w:rPr>
              <w:t>) of residence and nationality of the person(s) controlling the entity</w:t>
            </w:r>
          </w:p>
        </w:tc>
        <w:tc>
          <w:tcPr>
            <w:tcW w:w="1926" w:type="dxa"/>
          </w:tcPr>
          <w:p w14:paraId="6D9EF10C" w14:textId="77777777" w:rsidR="009D22CA" w:rsidRPr="007F5B1A" w:rsidRDefault="009D22CA" w:rsidP="00CF63DB">
            <w:pPr>
              <w:rPr>
                <w:rFonts w:ascii="Montserrat" w:hAnsi="Montserrat" w:cs="Times New Roman"/>
                <w:sz w:val="20"/>
                <w:szCs w:val="20"/>
                <w:lang w:val="en-GB"/>
              </w:rPr>
            </w:pPr>
          </w:p>
        </w:tc>
        <w:tc>
          <w:tcPr>
            <w:tcW w:w="1926" w:type="dxa"/>
          </w:tcPr>
          <w:p w14:paraId="05924CAE" w14:textId="77777777" w:rsidR="009D22CA" w:rsidRPr="007F5B1A" w:rsidRDefault="009D22CA" w:rsidP="00CF63DB">
            <w:pPr>
              <w:rPr>
                <w:rFonts w:ascii="Montserrat" w:hAnsi="Montserrat" w:cs="Times New Roman"/>
                <w:sz w:val="20"/>
                <w:szCs w:val="20"/>
                <w:lang w:val="en-GB"/>
              </w:rPr>
            </w:pPr>
          </w:p>
        </w:tc>
        <w:tc>
          <w:tcPr>
            <w:tcW w:w="1926" w:type="dxa"/>
          </w:tcPr>
          <w:p w14:paraId="5894514D" w14:textId="77777777" w:rsidR="009D22CA" w:rsidRPr="007F5B1A" w:rsidRDefault="009D22CA" w:rsidP="00CF63DB">
            <w:pPr>
              <w:rPr>
                <w:rFonts w:ascii="Montserrat" w:hAnsi="Montserrat" w:cs="Times New Roman"/>
                <w:sz w:val="20"/>
                <w:szCs w:val="20"/>
                <w:lang w:val="en-GB"/>
              </w:rPr>
            </w:pPr>
          </w:p>
        </w:tc>
      </w:tr>
      <w:tr w:rsidR="000E57BB" w:rsidRPr="007F5B1A" w14:paraId="5D218799" w14:textId="77777777" w:rsidTr="00CF63DB">
        <w:tc>
          <w:tcPr>
            <w:tcW w:w="3850" w:type="dxa"/>
          </w:tcPr>
          <w:p w14:paraId="10B2026E" w14:textId="2DFF0DB1" w:rsidR="009D22CA" w:rsidRPr="007F5B1A" w:rsidRDefault="009D22CA"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 xml:space="preserve">Share of contractual obligations transferred to the </w:t>
            </w:r>
            <w:r w:rsidR="00993CEF" w:rsidRPr="007F5B1A">
              <w:rPr>
                <w:rFonts w:ascii="Montserrat" w:eastAsia="Calibri" w:hAnsi="Montserrat" w:cs="Times New Roman"/>
                <w:sz w:val="20"/>
                <w:szCs w:val="20"/>
                <w:lang w:val="en-GB"/>
              </w:rPr>
              <w:t>entity</w:t>
            </w:r>
            <w:r w:rsidRPr="007F5B1A">
              <w:rPr>
                <w:rFonts w:ascii="Montserrat" w:hAnsi="Montserrat" w:cs="Times New Roman"/>
                <w:sz w:val="20"/>
                <w:szCs w:val="20"/>
                <w:lang w:val="en-GB"/>
              </w:rPr>
              <w:t xml:space="preserve"> as a percentage or amount of the tender price</w:t>
            </w:r>
          </w:p>
        </w:tc>
        <w:tc>
          <w:tcPr>
            <w:tcW w:w="1926" w:type="dxa"/>
          </w:tcPr>
          <w:p w14:paraId="1813FA00" w14:textId="77777777" w:rsidR="009D22CA" w:rsidRPr="007F5B1A" w:rsidRDefault="009D22CA" w:rsidP="00CF63DB">
            <w:pPr>
              <w:rPr>
                <w:rFonts w:ascii="Montserrat" w:hAnsi="Montserrat" w:cs="Times New Roman"/>
                <w:sz w:val="20"/>
                <w:szCs w:val="20"/>
                <w:lang w:val="en-GB"/>
              </w:rPr>
            </w:pPr>
          </w:p>
        </w:tc>
        <w:tc>
          <w:tcPr>
            <w:tcW w:w="1926" w:type="dxa"/>
          </w:tcPr>
          <w:p w14:paraId="516A82C7" w14:textId="77777777" w:rsidR="009D22CA" w:rsidRPr="007F5B1A" w:rsidRDefault="009D22CA" w:rsidP="00CF63DB">
            <w:pPr>
              <w:rPr>
                <w:rFonts w:ascii="Montserrat" w:hAnsi="Montserrat" w:cs="Times New Roman"/>
                <w:sz w:val="20"/>
                <w:szCs w:val="20"/>
                <w:lang w:val="en-GB"/>
              </w:rPr>
            </w:pPr>
          </w:p>
        </w:tc>
        <w:tc>
          <w:tcPr>
            <w:tcW w:w="1926" w:type="dxa"/>
          </w:tcPr>
          <w:p w14:paraId="7E27EFA5" w14:textId="77777777" w:rsidR="009D22CA" w:rsidRPr="007F5B1A" w:rsidRDefault="009D22CA" w:rsidP="00CF63DB">
            <w:pPr>
              <w:rPr>
                <w:rFonts w:ascii="Montserrat" w:hAnsi="Montserrat" w:cs="Times New Roman"/>
                <w:sz w:val="20"/>
                <w:szCs w:val="20"/>
                <w:lang w:val="en-GB"/>
              </w:rPr>
            </w:pPr>
          </w:p>
        </w:tc>
      </w:tr>
    </w:tbl>
    <w:p w14:paraId="6A5BDFC2" w14:textId="77777777" w:rsidR="009D22CA" w:rsidRPr="007F5B1A" w:rsidRDefault="009D22CA" w:rsidP="009D22CA">
      <w:pPr>
        <w:spacing w:after="0" w:line="240" w:lineRule="auto"/>
        <w:jc w:val="both"/>
        <w:rPr>
          <w:rFonts w:ascii="Montserrat" w:eastAsia="Times New Roman" w:hAnsi="Montserrat" w:cs="Times New Roman"/>
          <w:sz w:val="20"/>
          <w:szCs w:val="20"/>
          <w:lang w:val="en-GB" w:eastAsia="en-US"/>
        </w:rPr>
      </w:pPr>
    </w:p>
    <w:bookmarkEnd w:id="0"/>
    <w:p w14:paraId="57FA0994" w14:textId="1BC2D440" w:rsidR="00191CC4" w:rsidRPr="007F5B1A" w:rsidRDefault="00191CC4" w:rsidP="00C56BA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We confirm that we accept all the terms of the </w:t>
      </w:r>
      <w:r w:rsidR="00342523" w:rsidRPr="007F5B1A">
        <w:rPr>
          <w:rFonts w:ascii="Montserrat" w:eastAsia="Times New Roman" w:hAnsi="Montserrat" w:cs="Times New Roman"/>
          <w:sz w:val="20"/>
          <w:szCs w:val="20"/>
          <w:lang w:val="en-GB" w:eastAsia="en-US"/>
        </w:rPr>
        <w:t>procurement documents</w:t>
      </w:r>
      <w:r w:rsidRPr="007F5B1A">
        <w:rPr>
          <w:rFonts w:ascii="Montserrat" w:eastAsia="Times New Roman" w:hAnsi="Montserrat" w:cs="Times New Roman"/>
          <w:sz w:val="20"/>
          <w:szCs w:val="20"/>
          <w:lang w:val="en-GB" w:eastAsia="en-US"/>
        </w:rPr>
        <w:t>.</w:t>
      </w:r>
    </w:p>
    <w:p w14:paraId="596639C6" w14:textId="77777777" w:rsidR="00241140" w:rsidRPr="007F5B1A" w:rsidRDefault="00241140" w:rsidP="00C56BA5">
      <w:pPr>
        <w:suppressAutoHyphens/>
        <w:spacing w:after="0"/>
        <w:ind w:firstLine="567"/>
        <w:jc w:val="both"/>
        <w:rPr>
          <w:rFonts w:ascii="Montserrat" w:eastAsia="Times New Roman" w:hAnsi="Montserrat" w:cs="Times New Roman"/>
          <w:sz w:val="20"/>
          <w:szCs w:val="20"/>
          <w:lang w:val="en-GB" w:eastAsia="en-US"/>
        </w:rPr>
      </w:pPr>
    </w:p>
    <w:p w14:paraId="0D33E41B" w14:textId="6040B22B" w:rsidR="00191CC4" w:rsidRPr="007F5B1A" w:rsidRDefault="00191CC4" w:rsidP="00C56BA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Here is a description of the </w:t>
      </w:r>
      <w:r w:rsidR="002B6C1B" w:rsidRPr="007F5B1A">
        <w:rPr>
          <w:rFonts w:ascii="Montserrat" w:eastAsia="Times New Roman" w:hAnsi="Montserrat" w:cs="Times New Roman"/>
          <w:sz w:val="20"/>
          <w:szCs w:val="20"/>
          <w:lang w:val="en-GB" w:eastAsia="en-US"/>
        </w:rPr>
        <w:t xml:space="preserve">quantitative </w:t>
      </w:r>
      <w:r w:rsidRPr="007F5B1A">
        <w:rPr>
          <w:rFonts w:ascii="Montserrat" w:eastAsia="Times New Roman" w:hAnsi="Montserrat" w:cs="Times New Roman"/>
          <w:sz w:val="20"/>
          <w:szCs w:val="20"/>
          <w:lang w:val="en-GB" w:eastAsia="en-US"/>
        </w:rPr>
        <w:t xml:space="preserve">criteria for the </w:t>
      </w:r>
      <w:r w:rsidR="00293B1E" w:rsidRPr="007F5B1A">
        <w:rPr>
          <w:rFonts w:ascii="Montserrat" w:eastAsia="Times New Roman" w:hAnsi="Montserrat" w:cs="Times New Roman"/>
          <w:sz w:val="20"/>
          <w:szCs w:val="20"/>
          <w:lang w:val="en-GB" w:eastAsia="en-US"/>
        </w:rPr>
        <w:t>proposed p</w:t>
      </w:r>
      <w:r w:rsidR="006604E4" w:rsidRPr="007F5B1A">
        <w:rPr>
          <w:rFonts w:ascii="Montserrat" w:eastAsia="Times New Roman" w:hAnsi="Montserrat" w:cs="Times New Roman"/>
          <w:sz w:val="20"/>
          <w:szCs w:val="20"/>
          <w:lang w:val="en-GB" w:eastAsia="en-US"/>
        </w:rPr>
        <w:t>rocurement object</w:t>
      </w:r>
      <w:r w:rsidRPr="007F5B1A">
        <w:rPr>
          <w:rFonts w:ascii="Montserrat" w:eastAsia="Times New Roman" w:hAnsi="Montserrat" w:cs="Times New Roman"/>
          <w:sz w:val="20"/>
          <w:szCs w:val="20"/>
          <w:lang w:val="en-GB"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191CC4" w:rsidRPr="007F5B1A" w14:paraId="24708BB2" w14:textId="77777777" w:rsidTr="50808667">
        <w:trPr>
          <w:trHeight w:val="825"/>
        </w:trPr>
        <w:tc>
          <w:tcPr>
            <w:tcW w:w="675" w:type="dxa"/>
          </w:tcPr>
          <w:p w14:paraId="1AC28A4C" w14:textId="7DCE40D9" w:rsidR="00191CC4" w:rsidRPr="007F5B1A" w:rsidRDefault="004261E8" w:rsidP="00C56BA5">
            <w:pPr>
              <w:suppressAutoHyphens/>
              <w:spacing w:after="0"/>
              <w:jc w:val="center"/>
              <w:rPr>
                <w:rFonts w:ascii="Montserrat" w:eastAsia="Times New Roman" w:hAnsi="Montserrat" w:cs="Times New Roman"/>
                <w:b/>
                <w:sz w:val="20"/>
                <w:szCs w:val="20"/>
                <w:lang w:val="en-GB" w:eastAsia="en-US"/>
              </w:rPr>
            </w:pPr>
            <w:r w:rsidRPr="007F5B1A">
              <w:rPr>
                <w:rFonts w:ascii="Montserrat" w:eastAsia="SimSun" w:hAnsi="Montserrat" w:cs="Times New Roman"/>
                <w:b/>
                <w:sz w:val="20"/>
                <w:szCs w:val="20"/>
                <w:lang w:val="en-GB"/>
              </w:rPr>
              <w:t>Ser. No</w:t>
            </w:r>
          </w:p>
        </w:tc>
        <w:tc>
          <w:tcPr>
            <w:tcW w:w="3402" w:type="dxa"/>
          </w:tcPr>
          <w:p w14:paraId="344038B6" w14:textId="77777777" w:rsidR="00191CC4" w:rsidRPr="007F5B1A" w:rsidRDefault="002B6C1B" w:rsidP="00C56BA5">
            <w:pPr>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 xml:space="preserve">Quantitative </w:t>
            </w:r>
            <w:r w:rsidR="00191CC4" w:rsidRPr="007F5B1A">
              <w:rPr>
                <w:rFonts w:ascii="Montserrat" w:eastAsia="Times New Roman" w:hAnsi="Montserrat" w:cs="Times New Roman"/>
                <w:b/>
                <w:sz w:val="20"/>
                <w:szCs w:val="20"/>
                <w:lang w:val="en-GB" w:eastAsia="en-US"/>
              </w:rPr>
              <w:t xml:space="preserve">criteria </w:t>
            </w:r>
            <w:r w:rsidR="00191CC4" w:rsidRPr="007F5B1A">
              <w:rPr>
                <w:rFonts w:ascii="Montserrat" w:eastAsia="Times New Roman" w:hAnsi="Montserrat" w:cs="Times New Roman"/>
                <w:i/>
                <w:sz w:val="20"/>
                <w:szCs w:val="20"/>
                <w:lang w:val="en-GB" w:eastAsia="en-US"/>
              </w:rPr>
              <w:t>(specify all criteria except price)</w:t>
            </w:r>
          </w:p>
        </w:tc>
        <w:tc>
          <w:tcPr>
            <w:tcW w:w="5557" w:type="dxa"/>
          </w:tcPr>
          <w:p w14:paraId="1ECC7350" w14:textId="77777777" w:rsidR="00191CC4" w:rsidRPr="007F5B1A" w:rsidRDefault="002B6C1B" w:rsidP="00C56BA5">
            <w:pPr>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 xml:space="preserve">Values for </w:t>
            </w:r>
            <w:r w:rsidR="00191CC4" w:rsidRPr="007F5B1A">
              <w:rPr>
                <w:rFonts w:ascii="Montserrat" w:eastAsia="Times New Roman" w:hAnsi="Montserrat" w:cs="Times New Roman"/>
                <w:b/>
                <w:sz w:val="20"/>
                <w:szCs w:val="20"/>
                <w:lang w:val="en-GB" w:eastAsia="en-US"/>
              </w:rPr>
              <w:t xml:space="preserve">the proposed criteria </w:t>
            </w:r>
            <w:r w:rsidRPr="007F5B1A">
              <w:rPr>
                <w:rFonts w:ascii="Montserrat" w:eastAsia="Times New Roman" w:hAnsi="Montserrat" w:cs="Times New Roman"/>
                <w:b/>
                <w:sz w:val="20"/>
                <w:szCs w:val="20"/>
                <w:lang w:val="en-GB" w:eastAsia="en-US"/>
              </w:rPr>
              <w:t>indicators</w:t>
            </w:r>
          </w:p>
        </w:tc>
      </w:tr>
      <w:tr w:rsidR="00191CC4" w:rsidRPr="007F5B1A" w14:paraId="3D80BA9F" w14:textId="77777777" w:rsidTr="50808667">
        <w:tc>
          <w:tcPr>
            <w:tcW w:w="675" w:type="dxa"/>
          </w:tcPr>
          <w:p w14:paraId="0CABF805" w14:textId="77777777" w:rsidR="00191CC4" w:rsidRPr="007F5B1A" w:rsidRDefault="00191CC4"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lastRenderedPageBreak/>
              <w:t>1.</w:t>
            </w:r>
          </w:p>
        </w:tc>
        <w:tc>
          <w:tcPr>
            <w:tcW w:w="3402" w:type="dxa"/>
          </w:tcPr>
          <w:p w14:paraId="3C568ED0" w14:textId="72A8BF57" w:rsidR="00191CC4" w:rsidRPr="007F5B1A" w:rsidRDefault="0040730B" w:rsidP="005D16B9">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Criterion 2 - </w:t>
            </w:r>
            <w:r w:rsidR="005D16B9" w:rsidRPr="007F5B1A">
              <w:rPr>
                <w:rFonts w:ascii="Montserrat" w:eastAsia="Times New Roman" w:hAnsi="Montserrat" w:cs="Times New Roman"/>
                <w:sz w:val="20"/>
                <w:szCs w:val="20"/>
                <w:lang w:val="en-GB" w:eastAsia="en-US"/>
              </w:rPr>
              <w:t xml:space="preserve">Timeframes for the pre-service phase </w:t>
            </w:r>
            <w:r w:rsidRPr="007F5B1A">
              <w:rPr>
                <w:rFonts w:ascii="Montserrat" w:eastAsia="Times New Roman" w:hAnsi="Montserrat" w:cs="Times New Roman"/>
                <w:sz w:val="20"/>
                <w:szCs w:val="20"/>
                <w:lang w:val="en-GB" w:eastAsia="en-US"/>
              </w:rPr>
              <w:t>(T</w:t>
            </w:r>
            <w:r w:rsidRPr="007F5B1A">
              <w:rPr>
                <w:rFonts w:ascii="Montserrat" w:eastAsia="Times New Roman" w:hAnsi="Montserrat" w:cs="Times New Roman"/>
                <w:sz w:val="20"/>
                <w:szCs w:val="20"/>
                <w:vertAlign w:val="subscript"/>
                <w:lang w:val="en-GB" w:eastAsia="en-US"/>
              </w:rPr>
              <w:t>1</w:t>
            </w:r>
            <w:r w:rsidRPr="007F5B1A">
              <w:rPr>
                <w:rFonts w:ascii="Montserrat" w:eastAsia="Times New Roman" w:hAnsi="Montserrat" w:cs="Times New Roman"/>
                <w:sz w:val="20"/>
                <w:szCs w:val="20"/>
                <w:lang w:val="en-GB" w:eastAsia="en-US"/>
              </w:rPr>
              <w:t xml:space="preserve">) </w:t>
            </w:r>
          </w:p>
        </w:tc>
        <w:tc>
          <w:tcPr>
            <w:tcW w:w="5557" w:type="dxa"/>
          </w:tcPr>
          <w:p w14:paraId="56C06F56" w14:textId="77777777" w:rsidR="00191CC4" w:rsidRPr="007F5B1A" w:rsidRDefault="00842D3C"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Indicate the proposed </w:t>
            </w:r>
            <w:proofErr w:type="gramStart"/>
            <w:r w:rsidRPr="007F5B1A">
              <w:rPr>
                <w:rFonts w:ascii="Montserrat" w:eastAsia="Times New Roman" w:hAnsi="Montserrat" w:cs="Times New Roman"/>
                <w:sz w:val="20"/>
                <w:szCs w:val="20"/>
                <w:lang w:val="en-GB" w:eastAsia="en-US"/>
              </w:rPr>
              <w:t>period of time</w:t>
            </w:r>
            <w:proofErr w:type="gramEnd"/>
            <w:r w:rsidRPr="007F5B1A">
              <w:rPr>
                <w:rFonts w:ascii="Montserrat" w:eastAsia="Times New Roman" w:hAnsi="Montserrat" w:cs="Times New Roman"/>
                <w:sz w:val="20"/>
                <w:szCs w:val="20"/>
                <w:lang w:val="en-GB" w:eastAsia="en-US"/>
              </w:rPr>
              <w:t xml:space="preserve"> for the provision of the service, in calendar days (only one box should be marked with an "x"):</w:t>
            </w:r>
          </w:p>
          <w:p w14:paraId="5428DAB3" w14:textId="77777777" w:rsidR="00842D3C" w:rsidRPr="007F5B1A" w:rsidRDefault="00842D3C" w:rsidP="00C56BA5">
            <w:pPr>
              <w:suppressAutoHyphens/>
              <w:spacing w:after="0"/>
              <w:jc w:val="both"/>
              <w:rPr>
                <w:rFonts w:ascii="Montserrat" w:eastAsia="Times New Roman" w:hAnsi="Montserrat" w:cs="Times New Roman"/>
                <w:sz w:val="20"/>
                <w:szCs w:val="20"/>
                <w:lang w:val="en-GB" w:eastAsia="en-US"/>
              </w:rPr>
            </w:pPr>
          </w:p>
          <w:p w14:paraId="26F9B345" w14:textId="46CFF479" w:rsidR="00842D3C" w:rsidRPr="007F5B1A" w:rsidRDefault="00842D3C" w:rsidP="00842D3C">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b/>
                <w:sz w:val="20"/>
                <w:szCs w:val="20"/>
                <w:lang w:val="en-GB" w:eastAsia="en-US"/>
              </w:rPr>
              <w:t xml:space="preserve">Within 455 calendar days </w:t>
            </w:r>
            <w:r w:rsidRPr="007F5B1A">
              <w:rPr>
                <w:rFonts w:ascii="Montserrat" w:eastAsia="Times New Roman" w:hAnsi="Montserrat" w:cs="Times New Roman"/>
                <w:sz w:val="20"/>
                <w:szCs w:val="20"/>
                <w:lang w:val="en-GB" w:eastAsia="en-US"/>
              </w:rPr>
              <w:t xml:space="preserve">of the entry into force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 </w:t>
            </w:r>
            <w:r w:rsidRPr="007F5B1A">
              <w:rPr>
                <w:rFonts w:ascii="Segoe UI Symbol" w:eastAsia="Times New Roman" w:hAnsi="Segoe UI Symbol" w:cs="Segoe UI Symbol"/>
                <w:sz w:val="20"/>
                <w:szCs w:val="20"/>
                <w:lang w:val="en-GB" w:eastAsia="en-US"/>
              </w:rPr>
              <w:t>☐</w:t>
            </w:r>
          </w:p>
          <w:p w14:paraId="097A414F" w14:textId="3CAE748C" w:rsidR="00842D3C" w:rsidRPr="007F5B1A" w:rsidRDefault="00842D3C" w:rsidP="00842D3C">
            <w:pPr>
              <w:suppressAutoHyphens/>
              <w:spacing w:after="0"/>
              <w:jc w:val="both"/>
              <w:rPr>
                <w:rFonts w:ascii="Segoe UI Symbol" w:eastAsia="Times New Roman" w:hAnsi="Segoe UI Symbol" w:cs="Segoe UI Symbol"/>
                <w:sz w:val="20"/>
                <w:szCs w:val="20"/>
                <w:lang w:val="en-GB" w:eastAsia="en-US"/>
              </w:rPr>
            </w:pPr>
            <w:r w:rsidRPr="007F5B1A">
              <w:rPr>
                <w:rFonts w:ascii="Montserrat" w:eastAsia="Times New Roman" w:hAnsi="Montserrat" w:cs="Times New Roman"/>
                <w:b/>
                <w:sz w:val="20"/>
                <w:szCs w:val="20"/>
                <w:lang w:val="en-GB" w:eastAsia="en-US"/>
              </w:rPr>
              <w:t>Within</w:t>
            </w:r>
            <w:r w:rsidR="00730FAE" w:rsidRPr="007F5B1A">
              <w:rPr>
                <w:rFonts w:ascii="Montserrat" w:eastAsia="Times New Roman" w:hAnsi="Montserrat" w:cs="Times New Roman"/>
                <w:b/>
                <w:sz w:val="20"/>
                <w:szCs w:val="20"/>
                <w:lang w:val="en-GB" w:eastAsia="en-US"/>
              </w:rPr>
              <w:t xml:space="preserve"> 638 </w:t>
            </w:r>
            <w:r w:rsidRPr="007F5B1A">
              <w:rPr>
                <w:rFonts w:ascii="Montserrat" w:eastAsia="Times New Roman" w:hAnsi="Montserrat" w:cs="Times New Roman"/>
                <w:b/>
                <w:sz w:val="20"/>
                <w:szCs w:val="20"/>
                <w:lang w:val="en-GB" w:eastAsia="en-US"/>
              </w:rPr>
              <w:t xml:space="preserve">calendar days </w:t>
            </w:r>
            <w:r w:rsidRPr="007F5B1A">
              <w:rPr>
                <w:rFonts w:ascii="Montserrat" w:eastAsia="Times New Roman" w:hAnsi="Montserrat" w:cs="Times New Roman"/>
                <w:sz w:val="20"/>
                <w:szCs w:val="20"/>
                <w:lang w:val="en-GB" w:eastAsia="en-US"/>
              </w:rPr>
              <w:t xml:space="preserve">from the date of entry into force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 </w:t>
            </w:r>
            <w:r w:rsidRPr="007F5B1A">
              <w:rPr>
                <w:rFonts w:ascii="Segoe UI Symbol" w:eastAsia="Times New Roman" w:hAnsi="Segoe UI Symbol" w:cs="Segoe UI Symbol"/>
                <w:sz w:val="20"/>
                <w:szCs w:val="20"/>
                <w:lang w:val="en-GB" w:eastAsia="en-US"/>
              </w:rPr>
              <w:t>☐</w:t>
            </w:r>
          </w:p>
          <w:p w14:paraId="15596ED0" w14:textId="77777777" w:rsidR="00842D3C" w:rsidRPr="007F5B1A" w:rsidRDefault="00842D3C" w:rsidP="00842D3C">
            <w:pPr>
              <w:suppressAutoHyphens/>
              <w:spacing w:after="0"/>
              <w:jc w:val="both"/>
              <w:rPr>
                <w:rFonts w:ascii="Montserrat" w:eastAsia="Times New Roman" w:hAnsi="Montserrat" w:cs="Times New Roman"/>
                <w:sz w:val="20"/>
                <w:szCs w:val="20"/>
                <w:lang w:val="en-GB" w:eastAsia="en-US"/>
              </w:rPr>
            </w:pPr>
          </w:p>
          <w:p w14:paraId="5FB1A7D7" w14:textId="6466F1DC" w:rsidR="005D127F" w:rsidRPr="007F5B1A" w:rsidRDefault="005D127F" w:rsidP="005D127F">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696B95">
              <w:rPr>
                <w:rFonts w:ascii="Montserrat" w:eastAsia="Times New Roman" w:hAnsi="Montserrat" w:cs="Times New Roman"/>
                <w:sz w:val="20"/>
                <w:szCs w:val="20"/>
                <w:lang w:val="en-GB" w:eastAsia="en-US"/>
              </w:rPr>
              <w:t>Note</w:t>
            </w:r>
            <w:r w:rsidRPr="007F5B1A">
              <w:rPr>
                <w:rFonts w:ascii="Montserrat" w:eastAsia="Times New Roman" w:hAnsi="Montserrat" w:cs="Times New Roman"/>
                <w:sz w:val="20"/>
                <w:szCs w:val="20"/>
                <w:lang w:val="en-GB" w:eastAsia="en-US"/>
              </w:rPr>
              <w:t xml:space="preserve">. If the supplier indicates (ticks) more than one commitment in the tender form (Annex 2.1 of the </w:t>
            </w:r>
            <w:r w:rsidR="00D218C8" w:rsidRPr="007F5B1A">
              <w:rPr>
                <w:rFonts w:ascii="Montserrat" w:eastAsia="Times New Roman" w:hAnsi="Montserrat" w:cs="Times New Roman"/>
                <w:sz w:val="20"/>
                <w:szCs w:val="20"/>
                <w:lang w:val="en-GB" w:eastAsia="en-US"/>
              </w:rPr>
              <w:t>Terms and Conditions of the Procurement</w:t>
            </w:r>
            <w:r w:rsidRPr="007F5B1A">
              <w:rPr>
                <w:rFonts w:ascii="Montserrat" w:eastAsia="Times New Roman" w:hAnsi="Montserrat" w:cs="Times New Roman"/>
                <w:sz w:val="20"/>
                <w:szCs w:val="20"/>
                <w:lang w:val="en-GB" w:eastAsia="en-US"/>
              </w:rPr>
              <w:t xml:space="preserve">), the commitment with the lower value (longer timeframe for the Pre-Service phase ticked by the supplier) will be evaluated. If the supplier does not indicate the commitment selected in the tender form (Annex 2.1 of the </w:t>
            </w:r>
            <w:r w:rsidR="00D218C8" w:rsidRPr="007F5B1A">
              <w:rPr>
                <w:rFonts w:ascii="Montserrat" w:eastAsia="Times New Roman" w:hAnsi="Montserrat" w:cs="Times New Roman"/>
                <w:sz w:val="20"/>
                <w:szCs w:val="20"/>
                <w:lang w:val="en-GB" w:eastAsia="en-US"/>
              </w:rPr>
              <w:t>Terms and Conditions of the Procurement</w:t>
            </w:r>
            <w:r w:rsidRPr="007F5B1A">
              <w:rPr>
                <w:rFonts w:ascii="Montserrat" w:eastAsia="Times New Roman" w:hAnsi="Montserrat" w:cs="Times New Roman"/>
                <w:sz w:val="20"/>
                <w:szCs w:val="20"/>
                <w:lang w:val="en-GB" w:eastAsia="en-US"/>
              </w:rPr>
              <w:t>), this economic evaluation criterion will be scored 0 points)</w:t>
            </w:r>
          </w:p>
        </w:tc>
      </w:tr>
      <w:tr w:rsidR="00191CC4" w:rsidRPr="007F5B1A" w14:paraId="1C39D9D5" w14:textId="77777777" w:rsidTr="50808667">
        <w:tc>
          <w:tcPr>
            <w:tcW w:w="675" w:type="dxa"/>
          </w:tcPr>
          <w:p w14:paraId="0E844599" w14:textId="77777777" w:rsidR="00191CC4" w:rsidRPr="007F5B1A" w:rsidRDefault="00191CC4"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2.</w:t>
            </w:r>
          </w:p>
        </w:tc>
        <w:tc>
          <w:tcPr>
            <w:tcW w:w="3402" w:type="dxa"/>
          </w:tcPr>
          <w:p w14:paraId="036EBE46" w14:textId="6754F07B" w:rsidR="00191CC4" w:rsidRPr="007F5B1A" w:rsidRDefault="007730BE" w:rsidP="00C56BA5">
            <w:pPr>
              <w:suppressAutoHyphens/>
              <w:spacing w:after="160"/>
              <w:jc w:val="both"/>
              <w:rPr>
                <w:rFonts w:ascii="Montserrat" w:eastAsia="Times New Roman" w:hAnsi="Montserrat" w:cstheme="majorBidi"/>
                <w:sz w:val="20"/>
                <w:szCs w:val="20"/>
                <w:lang w:val="en-GB" w:eastAsia="en-US"/>
              </w:rPr>
            </w:pPr>
            <w:r w:rsidRPr="007F5B1A">
              <w:rPr>
                <w:rFonts w:ascii="Montserrat" w:eastAsia="Times New Roman" w:hAnsi="Montserrat" w:cstheme="majorBidi"/>
                <w:sz w:val="20"/>
                <w:szCs w:val="20"/>
                <w:lang w:val="en-GB" w:eastAsia="en-US"/>
              </w:rPr>
              <w:t xml:space="preserve">Criterion 3 </w:t>
            </w:r>
            <w:r w:rsidRPr="007F5B1A">
              <w:rPr>
                <w:rStyle w:val="normaltextrun"/>
                <w:rFonts w:ascii="Montserrat" w:hAnsi="Montserrat" w:cstheme="majorBidi"/>
                <w:color w:val="000000"/>
                <w:sz w:val="20"/>
                <w:szCs w:val="20"/>
                <w:shd w:val="clear" w:color="auto" w:fill="FFFFFF"/>
                <w:lang w:val="en-GB"/>
              </w:rPr>
              <w:t xml:space="preserve">- </w:t>
            </w:r>
            <w:r w:rsidR="504933B2" w:rsidRPr="007F5B1A">
              <w:rPr>
                <w:rFonts w:ascii="Montserrat" w:eastAsia="Times New Roman" w:hAnsi="Montserrat" w:cs="Times New Roman"/>
                <w:sz w:val="20"/>
                <w:szCs w:val="20"/>
                <w:lang w:val="en-GB"/>
              </w:rPr>
              <w:t xml:space="preserve">Comfort index for standing </w:t>
            </w:r>
            <w:r w:rsidRPr="007F5B1A">
              <w:rPr>
                <w:rFonts w:ascii="Montserrat" w:eastAsia="Times New Roman" w:hAnsi="Montserrat" w:cs="Times New Roman"/>
                <w:sz w:val="20"/>
                <w:szCs w:val="20"/>
                <w:lang w:val="en-GB"/>
              </w:rPr>
              <w:t xml:space="preserve">passengers </w:t>
            </w:r>
            <w:r w:rsidR="002638CF" w:rsidRPr="007F5B1A">
              <w:rPr>
                <w:rFonts w:ascii="Montserrat" w:hAnsi="Montserrat" w:cstheme="majorBidi"/>
                <w:color w:val="000000"/>
                <w:sz w:val="20"/>
                <w:szCs w:val="20"/>
                <w:shd w:val="clear" w:color="auto" w:fill="FFFFFF"/>
                <w:lang w:val="en-GB"/>
              </w:rPr>
              <w:t>(T</w:t>
            </w:r>
            <w:r w:rsidR="002638CF" w:rsidRPr="007F5B1A">
              <w:rPr>
                <w:rFonts w:ascii="Montserrat" w:hAnsi="Montserrat" w:cstheme="majorBidi"/>
                <w:color w:val="000000"/>
                <w:sz w:val="20"/>
                <w:szCs w:val="20"/>
                <w:shd w:val="clear" w:color="auto" w:fill="FFFFFF"/>
                <w:vertAlign w:val="subscript"/>
                <w:lang w:val="en-GB"/>
              </w:rPr>
              <w:t>2</w:t>
            </w:r>
            <w:r w:rsidR="002638CF" w:rsidRPr="007F5B1A">
              <w:rPr>
                <w:rFonts w:ascii="Montserrat" w:hAnsi="Montserrat" w:cstheme="majorBidi"/>
                <w:color w:val="000000"/>
                <w:sz w:val="20"/>
                <w:szCs w:val="20"/>
                <w:shd w:val="clear" w:color="auto" w:fill="FFFFFF"/>
                <w:lang w:val="en-GB"/>
              </w:rPr>
              <w:t>)</w:t>
            </w:r>
          </w:p>
        </w:tc>
        <w:tc>
          <w:tcPr>
            <w:tcW w:w="5557" w:type="dxa"/>
          </w:tcPr>
          <w:p w14:paraId="6226F149"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Indicate the proposed </w:t>
            </w:r>
            <w:proofErr w:type="gramStart"/>
            <w:r w:rsidRPr="007F5B1A">
              <w:rPr>
                <w:rFonts w:ascii="Montserrat" w:eastAsia="Times New Roman" w:hAnsi="Montserrat" w:cs="Times New Roman"/>
                <w:sz w:val="20"/>
                <w:szCs w:val="20"/>
                <w:lang w:val="en-GB" w:eastAsia="en-US"/>
              </w:rPr>
              <w:t>period of time</w:t>
            </w:r>
            <w:proofErr w:type="gramEnd"/>
            <w:r w:rsidRPr="007F5B1A">
              <w:rPr>
                <w:rFonts w:ascii="Montserrat" w:eastAsia="Times New Roman" w:hAnsi="Montserrat" w:cs="Times New Roman"/>
                <w:sz w:val="20"/>
                <w:szCs w:val="20"/>
                <w:lang w:val="en-GB" w:eastAsia="en-US"/>
              </w:rPr>
              <w:t xml:space="preserve"> for the provision of the service, in calendar days (only one box should be marked with an "x"):</w:t>
            </w:r>
          </w:p>
          <w:p w14:paraId="0B03605A"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p>
          <w:p w14:paraId="6A9C8D6C" w14:textId="4EBD26EF"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b/>
                <w:sz w:val="20"/>
                <w:szCs w:val="20"/>
                <w:lang w:val="en-GB" w:eastAsia="en-US"/>
              </w:rPr>
              <w:t>The number of standing places of the vehicle shall not exceed 4 persons per m</w:t>
            </w:r>
            <w:r w:rsidRPr="007F5B1A">
              <w:rPr>
                <w:rFonts w:ascii="Montserrat" w:eastAsia="Times New Roman" w:hAnsi="Montserrat" w:cs="Times New Roman"/>
                <w:b/>
                <w:sz w:val="20"/>
                <w:szCs w:val="20"/>
                <w:vertAlign w:val="superscript"/>
                <w:lang w:val="en-GB" w:eastAsia="en-US"/>
              </w:rPr>
              <w:t>2</w:t>
            </w:r>
            <w:r w:rsidRPr="007F5B1A">
              <w:rPr>
                <w:rFonts w:ascii="Montserrat" w:eastAsia="Times New Roman" w:hAnsi="Montserrat" w:cs="Times New Roman"/>
                <w:sz w:val="20"/>
                <w:szCs w:val="20"/>
                <w:lang w:val="en-GB" w:eastAsia="en-US"/>
              </w:rPr>
              <w:t xml:space="preserve">- </w:t>
            </w:r>
            <w:r w:rsidRPr="007F5B1A">
              <w:rPr>
                <w:rFonts w:ascii="Segoe UI Symbol" w:eastAsia="Times New Roman" w:hAnsi="Segoe UI Symbol" w:cs="Segoe UI Symbol"/>
                <w:sz w:val="20"/>
                <w:szCs w:val="20"/>
                <w:lang w:val="en-GB" w:eastAsia="en-US"/>
              </w:rPr>
              <w:t>☐</w:t>
            </w:r>
          </w:p>
          <w:p w14:paraId="12EA551C" w14:textId="27B0579F"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b/>
                <w:sz w:val="20"/>
                <w:szCs w:val="20"/>
                <w:lang w:val="en-GB" w:eastAsia="en-US"/>
              </w:rPr>
              <w:t>The number of standing places of the vehicle is more than 4 persons/m</w:t>
            </w:r>
            <w:r w:rsidRPr="007F5B1A">
              <w:rPr>
                <w:rFonts w:ascii="Montserrat" w:eastAsia="Times New Roman" w:hAnsi="Montserrat" w:cs="Times New Roman"/>
                <w:b/>
                <w:sz w:val="20"/>
                <w:szCs w:val="20"/>
                <w:vertAlign w:val="superscript"/>
                <w:lang w:val="en-GB" w:eastAsia="en-US"/>
              </w:rPr>
              <w:t>2</w:t>
            </w:r>
            <w:r w:rsidRPr="007F5B1A">
              <w:rPr>
                <w:rFonts w:ascii="Montserrat" w:eastAsia="Times New Roman" w:hAnsi="Montserrat" w:cs="Times New Roman"/>
                <w:sz w:val="20"/>
                <w:szCs w:val="20"/>
                <w:lang w:val="en-GB" w:eastAsia="en-US"/>
              </w:rPr>
              <w:t xml:space="preserve">- </w:t>
            </w:r>
            <w:r w:rsidRPr="007F5B1A">
              <w:rPr>
                <w:rFonts w:ascii="Segoe UI Symbol" w:eastAsia="Times New Roman" w:hAnsi="Segoe UI Symbol" w:cs="Segoe UI Symbol"/>
                <w:sz w:val="20"/>
                <w:szCs w:val="20"/>
                <w:lang w:val="en-GB" w:eastAsia="en-US"/>
              </w:rPr>
              <w:t>☐</w:t>
            </w:r>
          </w:p>
          <w:p w14:paraId="19315F56" w14:textId="77777777" w:rsidR="00191CC4" w:rsidRPr="007F5B1A" w:rsidRDefault="00191CC4" w:rsidP="00C56BA5">
            <w:pPr>
              <w:suppressAutoHyphens/>
              <w:spacing w:after="0"/>
              <w:jc w:val="both"/>
              <w:rPr>
                <w:rFonts w:ascii="Montserrat" w:eastAsia="Times New Roman" w:hAnsi="Montserrat" w:cs="Times New Roman"/>
                <w:sz w:val="20"/>
                <w:szCs w:val="20"/>
                <w:lang w:val="en-GB" w:eastAsia="en-US"/>
              </w:rPr>
            </w:pPr>
          </w:p>
          <w:p w14:paraId="4A86460A" w14:textId="0861B24C"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696B95" w:rsidRPr="00696B95">
              <w:rPr>
                <w:rFonts w:ascii="Montserrat" w:eastAsia="Times New Roman" w:hAnsi="Montserrat" w:cs="Times New Roman"/>
                <w:sz w:val="20"/>
                <w:szCs w:val="20"/>
                <w:lang w:val="en-GB" w:eastAsia="en-US"/>
              </w:rPr>
              <w:t>Note</w:t>
            </w:r>
            <w:r w:rsidRPr="007F5B1A">
              <w:rPr>
                <w:rFonts w:ascii="Montserrat" w:eastAsia="Times New Roman" w:hAnsi="Montserrat" w:cs="Times New Roman"/>
                <w:sz w:val="20"/>
                <w:szCs w:val="20"/>
                <w:lang w:val="en-GB" w:eastAsia="en-US"/>
              </w:rPr>
              <w:t xml:space="preserve">. If the supplier indicates more than one commitment on the tender form (Annex 2.1 to the </w:t>
            </w:r>
            <w:r w:rsidR="00D218C8" w:rsidRPr="007F5B1A">
              <w:rPr>
                <w:rFonts w:ascii="Montserrat" w:eastAsia="Times New Roman" w:hAnsi="Montserrat" w:cs="Times New Roman"/>
                <w:sz w:val="20"/>
                <w:szCs w:val="20"/>
                <w:lang w:val="en-GB" w:eastAsia="en-US"/>
              </w:rPr>
              <w:t>Terms and Conditions of the Procurement</w:t>
            </w:r>
            <w:r w:rsidRPr="007F5B1A">
              <w:rPr>
                <w:rFonts w:ascii="Montserrat" w:eastAsia="Times New Roman" w:hAnsi="Montserrat" w:cs="Times New Roman"/>
                <w:sz w:val="20"/>
                <w:szCs w:val="20"/>
                <w:lang w:val="en-GB" w:eastAsia="en-US"/>
              </w:rPr>
              <w:t xml:space="preserve">), or does not indicate any commitment, or does not submit a declaration from the vehicle manufacturer together with the tender, it will be considered that the number of parking spaces of the vehicles </w:t>
            </w:r>
            <w:r w:rsidR="00C265AE" w:rsidRPr="007F5B1A">
              <w:rPr>
                <w:rFonts w:ascii="Montserrat" w:eastAsia="Times New Roman" w:hAnsi="Montserrat" w:cs="Times New Roman"/>
                <w:sz w:val="20"/>
                <w:szCs w:val="20"/>
                <w:lang w:val="en-GB" w:eastAsia="en-US"/>
              </w:rPr>
              <w:t>offered</w:t>
            </w:r>
            <w:r w:rsidRPr="007F5B1A">
              <w:rPr>
                <w:rFonts w:ascii="Montserrat" w:eastAsia="Times New Roman" w:hAnsi="Montserrat" w:cs="Times New Roman"/>
                <w:sz w:val="20"/>
                <w:szCs w:val="20"/>
                <w:lang w:val="en-GB" w:eastAsia="en-US"/>
              </w:rPr>
              <w:t xml:space="preserve"> for the provision of the Services is more than 4m</w:t>
            </w:r>
            <w:r w:rsidRPr="007F5B1A">
              <w:rPr>
                <w:rFonts w:ascii="Montserrat" w:eastAsia="Times New Roman" w:hAnsi="Montserrat" w:cs="Times New Roman"/>
                <w:sz w:val="20"/>
                <w:szCs w:val="20"/>
                <w:vertAlign w:val="superscript"/>
                <w:lang w:val="en-GB" w:eastAsia="en-US"/>
              </w:rPr>
              <w:t xml:space="preserve">2 </w:t>
            </w:r>
            <w:r w:rsidRPr="007F5B1A">
              <w:rPr>
                <w:rFonts w:ascii="Montserrat" w:eastAsia="Times New Roman" w:hAnsi="Montserrat" w:cs="Times New Roman"/>
                <w:sz w:val="20"/>
                <w:szCs w:val="20"/>
                <w:lang w:val="en-GB" w:eastAsia="en-US"/>
              </w:rPr>
              <w:t>and will be awarded 0 points.)</w:t>
            </w:r>
          </w:p>
        </w:tc>
      </w:tr>
      <w:tr w:rsidR="00191CC4" w:rsidRPr="007F5B1A" w14:paraId="4655B4A1" w14:textId="77777777" w:rsidTr="50808667">
        <w:tc>
          <w:tcPr>
            <w:tcW w:w="675" w:type="dxa"/>
          </w:tcPr>
          <w:p w14:paraId="72667EF1" w14:textId="77777777" w:rsidR="00191CC4" w:rsidRPr="007F5B1A" w:rsidRDefault="00191CC4"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3.</w:t>
            </w:r>
          </w:p>
        </w:tc>
        <w:tc>
          <w:tcPr>
            <w:tcW w:w="3402" w:type="dxa"/>
          </w:tcPr>
          <w:p w14:paraId="6120D717" w14:textId="5DBAD50F" w:rsidR="00191CC4" w:rsidRPr="007F5B1A" w:rsidRDefault="007730BE" w:rsidP="00C56BA5">
            <w:pPr>
              <w:suppressAutoHyphens/>
              <w:spacing w:after="0"/>
              <w:jc w:val="both"/>
              <w:rPr>
                <w:rFonts w:ascii="Montserrat" w:eastAsia="Times New Roman" w:hAnsi="Montserrat" w:cstheme="majorBidi"/>
                <w:sz w:val="20"/>
                <w:szCs w:val="20"/>
                <w:lang w:val="en-GB" w:eastAsia="en-US"/>
              </w:rPr>
            </w:pPr>
            <w:r w:rsidRPr="007F5B1A">
              <w:rPr>
                <w:rFonts w:ascii="Montserrat" w:eastAsia="Times New Roman" w:hAnsi="Montserrat" w:cstheme="majorBidi"/>
                <w:sz w:val="20"/>
                <w:szCs w:val="20"/>
                <w:lang w:val="en-GB" w:eastAsia="en-US"/>
              </w:rPr>
              <w:t xml:space="preserve">Criterion 4 </w:t>
            </w:r>
            <w:r w:rsidR="00F3388B" w:rsidRPr="007F5B1A">
              <w:rPr>
                <w:rFonts w:ascii="Montserrat" w:eastAsia="Times New Roman" w:hAnsi="Montserrat" w:cstheme="majorBidi"/>
                <w:sz w:val="20"/>
                <w:szCs w:val="20"/>
                <w:lang w:val="en-GB" w:eastAsia="en-US"/>
              </w:rPr>
              <w:t xml:space="preserve">- The </w:t>
            </w:r>
            <w:r w:rsidR="002638CF" w:rsidRPr="007F5B1A">
              <w:rPr>
                <w:rFonts w:ascii="Montserrat" w:eastAsia="Times New Roman" w:hAnsi="Montserrat" w:cstheme="majorBidi"/>
                <w:sz w:val="20"/>
                <w:szCs w:val="20"/>
                <w:lang w:val="en-GB" w:eastAsia="en-US"/>
              </w:rPr>
              <w:t xml:space="preserve">supplier uses green electricity to provide passenger transport </w:t>
            </w:r>
            <w:r w:rsidR="00F3388B" w:rsidRPr="007F5B1A">
              <w:rPr>
                <w:rFonts w:ascii="Montserrat" w:eastAsia="Times New Roman" w:hAnsi="Montserrat" w:cstheme="majorBidi"/>
                <w:sz w:val="20"/>
                <w:szCs w:val="20"/>
                <w:lang w:val="en-GB" w:eastAsia="en-US"/>
              </w:rPr>
              <w:t xml:space="preserve">services </w:t>
            </w:r>
            <w:r w:rsidR="002638CF" w:rsidRPr="007F5B1A">
              <w:rPr>
                <w:rFonts w:ascii="Montserrat" w:eastAsia="Times New Roman" w:hAnsi="Montserrat" w:cstheme="majorBidi"/>
                <w:sz w:val="20"/>
                <w:szCs w:val="20"/>
                <w:lang w:val="en-GB" w:eastAsia="en-US"/>
              </w:rPr>
              <w:t>(T</w:t>
            </w:r>
            <w:r w:rsidR="002638CF" w:rsidRPr="007F5B1A">
              <w:rPr>
                <w:rFonts w:ascii="Montserrat" w:eastAsia="Times New Roman" w:hAnsi="Montserrat" w:cstheme="majorBidi"/>
                <w:sz w:val="20"/>
                <w:szCs w:val="20"/>
                <w:vertAlign w:val="subscript"/>
                <w:lang w:val="en-GB" w:eastAsia="en-US"/>
              </w:rPr>
              <w:t>3</w:t>
            </w:r>
            <w:r w:rsidR="002638CF" w:rsidRPr="007F5B1A">
              <w:rPr>
                <w:rFonts w:ascii="Montserrat" w:eastAsia="Times New Roman" w:hAnsi="Montserrat" w:cstheme="majorBidi"/>
                <w:sz w:val="20"/>
                <w:szCs w:val="20"/>
                <w:lang w:val="en-GB" w:eastAsia="en-US"/>
              </w:rPr>
              <w:t xml:space="preserve">) </w:t>
            </w:r>
          </w:p>
        </w:tc>
        <w:tc>
          <w:tcPr>
            <w:tcW w:w="5557" w:type="dxa"/>
          </w:tcPr>
          <w:p w14:paraId="27037908"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Indicate the proposed </w:t>
            </w:r>
            <w:proofErr w:type="gramStart"/>
            <w:r w:rsidRPr="007F5B1A">
              <w:rPr>
                <w:rFonts w:ascii="Montserrat" w:eastAsia="Times New Roman" w:hAnsi="Montserrat" w:cs="Times New Roman"/>
                <w:sz w:val="20"/>
                <w:szCs w:val="20"/>
                <w:lang w:val="en-GB" w:eastAsia="en-US"/>
              </w:rPr>
              <w:t>period of time</w:t>
            </w:r>
            <w:proofErr w:type="gramEnd"/>
            <w:r w:rsidRPr="007F5B1A">
              <w:rPr>
                <w:rFonts w:ascii="Montserrat" w:eastAsia="Times New Roman" w:hAnsi="Montserrat" w:cs="Times New Roman"/>
                <w:sz w:val="20"/>
                <w:szCs w:val="20"/>
                <w:lang w:val="en-GB" w:eastAsia="en-US"/>
              </w:rPr>
              <w:t xml:space="preserve"> for the provision of the service, in calendar days (only one box should be marked with an "x"):</w:t>
            </w:r>
          </w:p>
          <w:p w14:paraId="4B46F6A8"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p>
          <w:p w14:paraId="7C716132" w14:textId="1C8186FE"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b/>
                <w:sz w:val="20"/>
                <w:szCs w:val="20"/>
                <w:lang w:val="en-GB" w:eastAsia="en-US"/>
              </w:rPr>
              <w:t xml:space="preserve">100 % of the total amount used to provide services. Green </w:t>
            </w:r>
            <w:proofErr w:type="gramStart"/>
            <w:r w:rsidRPr="007F5B1A">
              <w:rPr>
                <w:rFonts w:ascii="Montserrat" w:eastAsia="Times New Roman" w:hAnsi="Montserrat" w:cs="Times New Roman"/>
                <w:b/>
                <w:sz w:val="20"/>
                <w:szCs w:val="20"/>
                <w:lang w:val="en-GB" w:eastAsia="en-US"/>
              </w:rPr>
              <w:t xml:space="preserve">electricity  </w:t>
            </w:r>
            <w:r w:rsidRPr="007F5B1A">
              <w:rPr>
                <w:rFonts w:ascii="Montserrat" w:eastAsia="Times New Roman" w:hAnsi="Montserrat" w:cs="Times New Roman"/>
                <w:sz w:val="20"/>
                <w:szCs w:val="20"/>
                <w:lang w:val="en-GB" w:eastAsia="en-US"/>
              </w:rPr>
              <w:t>-</w:t>
            </w:r>
            <w:proofErr w:type="gramEnd"/>
            <w:r w:rsidRPr="007F5B1A">
              <w:rPr>
                <w:rFonts w:ascii="Montserrat" w:eastAsia="Times New Roman" w:hAnsi="Montserrat" w:cs="Times New Roman"/>
                <w:sz w:val="20"/>
                <w:szCs w:val="20"/>
                <w:lang w:val="en-GB" w:eastAsia="en-US"/>
              </w:rPr>
              <w:t xml:space="preserve">  </w:t>
            </w:r>
            <w:r w:rsidRPr="007F5B1A">
              <w:rPr>
                <w:rFonts w:ascii="Segoe UI Symbol" w:eastAsia="Times New Roman" w:hAnsi="Segoe UI Symbol" w:cs="Segoe UI Symbol"/>
                <w:sz w:val="20"/>
                <w:szCs w:val="20"/>
                <w:lang w:val="en-GB" w:eastAsia="en-US"/>
              </w:rPr>
              <w:t>☐</w:t>
            </w:r>
          </w:p>
          <w:p w14:paraId="24AAB706" w14:textId="173E24C3" w:rsidR="00827023" w:rsidRPr="007F5B1A" w:rsidRDefault="00827023" w:rsidP="00827023">
            <w:pPr>
              <w:suppressAutoHyphens/>
              <w:spacing w:after="0"/>
              <w:jc w:val="both"/>
              <w:rPr>
                <w:rFonts w:ascii="Segoe UI Symbol" w:eastAsia="Times New Roman" w:hAnsi="Segoe UI Symbol" w:cs="Segoe UI Symbol"/>
                <w:sz w:val="20"/>
                <w:szCs w:val="20"/>
                <w:lang w:val="en-GB" w:eastAsia="en-US"/>
              </w:rPr>
            </w:pPr>
            <w:r w:rsidRPr="007F5B1A">
              <w:rPr>
                <w:rFonts w:ascii="Montserrat" w:eastAsia="Times New Roman" w:hAnsi="Montserrat" w:cs="Times New Roman"/>
                <w:b/>
                <w:sz w:val="20"/>
                <w:szCs w:val="20"/>
                <w:lang w:val="en-GB" w:eastAsia="en-US"/>
              </w:rPr>
              <w:t xml:space="preserve">Green electricity is not used to provide </w:t>
            </w:r>
            <w:proofErr w:type="gramStart"/>
            <w:r w:rsidRPr="007F5B1A">
              <w:rPr>
                <w:rFonts w:ascii="Montserrat" w:eastAsia="Times New Roman" w:hAnsi="Montserrat" w:cs="Times New Roman"/>
                <w:b/>
                <w:sz w:val="20"/>
                <w:szCs w:val="20"/>
                <w:lang w:val="en-GB" w:eastAsia="en-US"/>
              </w:rPr>
              <w:t xml:space="preserve">services  </w:t>
            </w:r>
            <w:r w:rsidRPr="007F5B1A">
              <w:rPr>
                <w:rFonts w:ascii="Montserrat" w:eastAsia="Times New Roman" w:hAnsi="Montserrat" w:cs="Times New Roman"/>
                <w:sz w:val="20"/>
                <w:szCs w:val="20"/>
                <w:lang w:val="en-GB" w:eastAsia="en-US"/>
              </w:rPr>
              <w:t>-</w:t>
            </w:r>
            <w:proofErr w:type="gramEnd"/>
            <w:r w:rsidRPr="007F5B1A">
              <w:rPr>
                <w:rFonts w:ascii="Montserrat" w:eastAsia="Times New Roman" w:hAnsi="Montserrat" w:cs="Times New Roman"/>
                <w:sz w:val="20"/>
                <w:szCs w:val="20"/>
                <w:lang w:val="en-GB" w:eastAsia="en-US"/>
              </w:rPr>
              <w:t xml:space="preserve"> </w:t>
            </w:r>
            <w:r w:rsidRPr="007F5B1A">
              <w:rPr>
                <w:rFonts w:ascii="Segoe UI Symbol" w:eastAsia="Times New Roman" w:hAnsi="Segoe UI Symbol" w:cs="Segoe UI Symbol"/>
                <w:sz w:val="20"/>
                <w:szCs w:val="20"/>
                <w:lang w:val="en-GB" w:eastAsia="en-US"/>
              </w:rPr>
              <w:t>☐</w:t>
            </w:r>
          </w:p>
          <w:p w14:paraId="5739382F"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p>
          <w:p w14:paraId="43E86ACB" w14:textId="5151B37B" w:rsidR="00191CC4"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lastRenderedPageBreak/>
              <w:t>(</w:t>
            </w:r>
            <w:r w:rsidR="00696B95" w:rsidRPr="00696B95">
              <w:rPr>
                <w:rFonts w:ascii="Montserrat" w:eastAsia="Times New Roman" w:hAnsi="Montserrat" w:cs="Times New Roman"/>
                <w:sz w:val="20"/>
                <w:szCs w:val="20"/>
                <w:lang w:val="en-GB" w:eastAsia="en-US"/>
              </w:rPr>
              <w:t>Note</w:t>
            </w:r>
            <w:r w:rsidRPr="007F5B1A">
              <w:rPr>
                <w:rFonts w:ascii="Montserrat" w:eastAsia="Times New Roman" w:hAnsi="Montserrat" w:cs="Times New Roman"/>
                <w:sz w:val="20"/>
                <w:szCs w:val="20"/>
                <w:lang w:val="en-GB" w:eastAsia="en-US"/>
              </w:rPr>
              <w:t xml:space="preserve">. If the Supplier indicates more than one commitment or does not indicate any commitment in the Tender Form (Annex 2.1 to the </w:t>
            </w:r>
            <w:r w:rsidR="00D218C8" w:rsidRPr="007F5B1A">
              <w:rPr>
                <w:rFonts w:ascii="Montserrat" w:eastAsia="Times New Roman" w:hAnsi="Montserrat" w:cs="Times New Roman"/>
                <w:sz w:val="20"/>
                <w:szCs w:val="20"/>
                <w:lang w:val="en-GB" w:eastAsia="en-US"/>
              </w:rPr>
              <w:t>Terms and Conditions of the Procurement</w:t>
            </w:r>
            <w:r w:rsidRPr="007F5B1A">
              <w:rPr>
                <w:rFonts w:ascii="Montserrat" w:eastAsia="Times New Roman" w:hAnsi="Montserrat" w:cs="Times New Roman"/>
                <w:sz w:val="20"/>
                <w:szCs w:val="20"/>
                <w:lang w:val="en-GB" w:eastAsia="en-US"/>
              </w:rPr>
              <w:t xml:space="preserve">), it </w:t>
            </w:r>
            <w:r w:rsidR="005B1D90" w:rsidRPr="007F5B1A">
              <w:rPr>
                <w:rFonts w:ascii="Montserrat" w:eastAsia="Times New Roman" w:hAnsi="Montserrat" w:cs="Times New Roman"/>
                <w:sz w:val="20"/>
                <w:szCs w:val="20"/>
                <w:lang w:val="en-GB" w:eastAsia="en-US"/>
              </w:rPr>
              <w:t xml:space="preserve">will be considered as not using Green Electricity for the provision of the </w:t>
            </w:r>
            <w:proofErr w:type="gramStart"/>
            <w:r w:rsidR="005B1D90" w:rsidRPr="007F5B1A">
              <w:rPr>
                <w:rFonts w:ascii="Montserrat" w:eastAsia="Times New Roman" w:hAnsi="Montserrat" w:cs="Times New Roman"/>
                <w:sz w:val="20"/>
                <w:szCs w:val="20"/>
                <w:lang w:val="en-GB" w:eastAsia="en-US"/>
              </w:rPr>
              <w:t>Services, and</w:t>
            </w:r>
            <w:proofErr w:type="gramEnd"/>
            <w:r w:rsidR="005B1D90" w:rsidRPr="007F5B1A">
              <w:rPr>
                <w:rFonts w:ascii="Montserrat" w:eastAsia="Times New Roman" w:hAnsi="Montserrat" w:cs="Times New Roman"/>
                <w:sz w:val="20"/>
                <w:szCs w:val="20"/>
                <w:lang w:val="en-GB" w:eastAsia="en-US"/>
              </w:rPr>
              <w:t xml:space="preserve"> will be awarded 0 points.</w:t>
            </w:r>
            <w:r w:rsidRPr="007F5B1A">
              <w:rPr>
                <w:rFonts w:ascii="Montserrat" w:eastAsia="Times New Roman" w:hAnsi="Montserrat" w:cs="Times New Roman"/>
                <w:sz w:val="20"/>
                <w:szCs w:val="20"/>
                <w:lang w:val="en-GB" w:eastAsia="en-US"/>
              </w:rPr>
              <w:t>)</w:t>
            </w:r>
          </w:p>
        </w:tc>
      </w:tr>
      <w:tr w:rsidR="002009EE" w:rsidRPr="007F5B1A" w14:paraId="13F4B8B0" w14:textId="77777777" w:rsidTr="50808667">
        <w:tc>
          <w:tcPr>
            <w:tcW w:w="675" w:type="dxa"/>
          </w:tcPr>
          <w:p w14:paraId="598C779B" w14:textId="2ACF6DFC" w:rsidR="002009EE" w:rsidRPr="007F5B1A" w:rsidRDefault="002009EE"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lastRenderedPageBreak/>
              <w:t>4.</w:t>
            </w:r>
          </w:p>
        </w:tc>
        <w:tc>
          <w:tcPr>
            <w:tcW w:w="3402" w:type="dxa"/>
          </w:tcPr>
          <w:p w14:paraId="7CD55C2F" w14:textId="24D60E7C" w:rsidR="002009EE" w:rsidRPr="007F5B1A" w:rsidRDefault="5D2A1A5F" w:rsidP="50808667">
            <w:pPr>
              <w:suppressAutoHyphens/>
              <w:spacing w:after="0"/>
              <w:jc w:val="both"/>
              <w:rPr>
                <w:rFonts w:ascii="Montserrat" w:eastAsia="Times New Roman" w:hAnsi="Montserrat" w:cstheme="majorBidi"/>
                <w:sz w:val="20"/>
                <w:szCs w:val="20"/>
                <w:lang w:val="en-GB" w:eastAsia="en-US"/>
              </w:rPr>
            </w:pPr>
            <w:r w:rsidRPr="007F5B1A">
              <w:rPr>
                <w:rFonts w:ascii="Montserrat" w:eastAsia="Times New Roman" w:hAnsi="Montserrat" w:cstheme="majorBidi"/>
                <w:sz w:val="20"/>
                <w:szCs w:val="20"/>
                <w:lang w:val="en-GB" w:eastAsia="en-US"/>
              </w:rPr>
              <w:t xml:space="preserve">Criterion 5 - Passenger transport </w:t>
            </w:r>
            <w:r w:rsidR="0FAF1E13" w:rsidRPr="007F5B1A">
              <w:rPr>
                <w:rFonts w:ascii="Montserrat" w:eastAsia="Times New Roman" w:hAnsi="Montserrat" w:cstheme="majorBidi"/>
                <w:sz w:val="20"/>
                <w:szCs w:val="20"/>
                <w:lang w:val="en-GB" w:eastAsia="en-US"/>
              </w:rPr>
              <w:t>services are provided by drivers who have newly acquired a category D driving licence (</w:t>
            </w:r>
            <w:r w:rsidR="3C6B7707" w:rsidRPr="007F5B1A">
              <w:rPr>
                <w:rFonts w:ascii="Montserrat" w:eastAsia="Times New Roman" w:hAnsi="Montserrat" w:cstheme="majorBidi"/>
                <w:sz w:val="20"/>
                <w:szCs w:val="20"/>
                <w:lang w:val="en-GB" w:eastAsia="en-US"/>
              </w:rPr>
              <w:t>T</w:t>
            </w:r>
            <w:r w:rsidR="3C6B7707" w:rsidRPr="007F5B1A">
              <w:rPr>
                <w:rFonts w:ascii="Montserrat" w:eastAsia="Times New Roman" w:hAnsi="Montserrat" w:cstheme="majorBidi"/>
                <w:sz w:val="20"/>
                <w:szCs w:val="20"/>
                <w:vertAlign w:val="subscript"/>
                <w:lang w:val="en-GB" w:eastAsia="en-US"/>
              </w:rPr>
              <w:t>4</w:t>
            </w:r>
            <w:r w:rsidR="3C6B7707" w:rsidRPr="007F5B1A">
              <w:rPr>
                <w:rFonts w:ascii="Montserrat" w:eastAsia="Times New Roman" w:hAnsi="Montserrat" w:cstheme="majorBidi"/>
                <w:sz w:val="20"/>
                <w:szCs w:val="20"/>
                <w:lang w:val="en-GB" w:eastAsia="en-US"/>
              </w:rPr>
              <w:t>)</w:t>
            </w:r>
          </w:p>
        </w:tc>
        <w:tc>
          <w:tcPr>
            <w:tcW w:w="5557" w:type="dxa"/>
          </w:tcPr>
          <w:p w14:paraId="441BEACB" w14:textId="77777777"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Indicate the proposed </w:t>
            </w:r>
            <w:proofErr w:type="gramStart"/>
            <w:r w:rsidRPr="007F5B1A">
              <w:rPr>
                <w:rFonts w:ascii="Montserrat" w:eastAsia="Times New Roman" w:hAnsi="Montserrat" w:cs="Times New Roman"/>
                <w:sz w:val="20"/>
                <w:szCs w:val="20"/>
                <w:lang w:val="en-GB" w:eastAsia="en-US"/>
              </w:rPr>
              <w:t>period of time</w:t>
            </w:r>
            <w:proofErr w:type="gramEnd"/>
            <w:r w:rsidRPr="007F5B1A">
              <w:rPr>
                <w:rFonts w:ascii="Montserrat" w:eastAsia="Times New Roman" w:hAnsi="Montserrat" w:cs="Times New Roman"/>
                <w:sz w:val="20"/>
                <w:szCs w:val="20"/>
                <w:lang w:val="en-GB" w:eastAsia="en-US"/>
              </w:rPr>
              <w:t xml:space="preserve"> for the provision of the service, in calendar days (only one box should be marked with an "x"):</w:t>
            </w:r>
          </w:p>
          <w:p w14:paraId="7E0B45EF" w14:textId="77777777"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p>
          <w:p w14:paraId="1186DA03" w14:textId="2F7E8EAC"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number of hours worked by drivers providing passenger transport services who have newly acquired a category D driving licence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out of the total number of hours worked by all drivers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shall be at least 24 %.  </w:t>
            </w:r>
            <w:r w:rsidRPr="007F5B1A">
              <w:rPr>
                <w:rFonts w:ascii="Segoe UI Symbol" w:eastAsia="Times New Roman" w:hAnsi="Segoe UI Symbol" w:cs="Segoe UI Symbol"/>
                <w:sz w:val="20"/>
                <w:szCs w:val="20"/>
                <w:lang w:val="en-GB" w:eastAsia="en-US"/>
              </w:rPr>
              <w:t>☐</w:t>
            </w:r>
          </w:p>
          <w:p w14:paraId="7D66660D" w14:textId="7BC76A84"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number of hours worked by drivers providing passenger transport services who have newly acquired a category D driving licence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out of the total number of hours worked by all drivers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shall be at least 12 %. </w:t>
            </w:r>
            <w:r w:rsidRPr="007F5B1A">
              <w:rPr>
                <w:rFonts w:ascii="Segoe UI Symbol" w:eastAsia="Times New Roman" w:hAnsi="Segoe UI Symbol" w:cs="Segoe UI Symbol"/>
                <w:sz w:val="20"/>
                <w:szCs w:val="20"/>
                <w:lang w:val="en-GB" w:eastAsia="en-US"/>
              </w:rPr>
              <w:t>☐</w:t>
            </w:r>
          </w:p>
          <w:p w14:paraId="5721B404" w14:textId="74F6FA55"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number of hours worked by drivers providing passenger transport services who have newly acquired a category D driving licence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out of the total number of hours worked by all drivers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is less than 12 %. </w:t>
            </w:r>
            <w:r w:rsidRPr="007F5B1A">
              <w:rPr>
                <w:rFonts w:ascii="Segoe UI Symbol" w:eastAsia="Times New Roman" w:hAnsi="Segoe UI Symbol" w:cs="Segoe UI Symbol"/>
                <w:sz w:val="20"/>
                <w:szCs w:val="20"/>
                <w:lang w:val="en-GB" w:eastAsia="en-US"/>
              </w:rPr>
              <w:t>☐</w:t>
            </w:r>
          </w:p>
          <w:p w14:paraId="5C65ED11" w14:textId="77777777"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p>
          <w:p w14:paraId="203E5FFA" w14:textId="5A89966A" w:rsidR="002009EE"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696B95" w:rsidRPr="00696B95">
              <w:rPr>
                <w:rFonts w:ascii="Montserrat" w:eastAsia="Times New Roman" w:hAnsi="Montserrat" w:cs="Times New Roman"/>
                <w:sz w:val="20"/>
                <w:szCs w:val="20"/>
                <w:lang w:val="en-GB" w:eastAsia="en-US"/>
              </w:rPr>
              <w:t>Note</w:t>
            </w:r>
            <w:r w:rsidRPr="007F5B1A">
              <w:rPr>
                <w:rFonts w:ascii="Montserrat" w:eastAsia="Times New Roman" w:hAnsi="Montserrat" w:cs="Times New Roman"/>
                <w:sz w:val="20"/>
                <w:szCs w:val="20"/>
                <w:lang w:val="en-GB" w:eastAsia="en-US"/>
              </w:rPr>
              <w:t xml:space="preserve">. If the Supplier indicates more than one commitment in the Tender Form (Annex 2.1 to the </w:t>
            </w:r>
            <w:r w:rsidR="00D218C8" w:rsidRPr="007F5B1A">
              <w:rPr>
                <w:rFonts w:ascii="Montserrat" w:eastAsia="Times New Roman" w:hAnsi="Montserrat" w:cs="Times New Roman"/>
                <w:sz w:val="20"/>
                <w:szCs w:val="20"/>
                <w:lang w:val="en-GB" w:eastAsia="en-US"/>
              </w:rPr>
              <w:t>Terms and Conditions of the Procurement</w:t>
            </w:r>
            <w:r w:rsidRPr="007F5B1A">
              <w:rPr>
                <w:rFonts w:ascii="Montserrat" w:eastAsia="Times New Roman" w:hAnsi="Montserrat" w:cs="Times New Roman"/>
                <w:sz w:val="20"/>
                <w:szCs w:val="20"/>
                <w:lang w:val="en-GB" w:eastAsia="en-US"/>
              </w:rPr>
              <w:t xml:space="preserve">), or does not indicate any commitment, it will be considered that the Supplier does not have any newly qualified drivers for the provision of the Services, or that the number of hours of work of such drivers in the reporting period is less than 12 % of the total number of hours worked by all drivers for the performance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for the purpose of the performance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and will be given a 0-point score.)</w:t>
            </w:r>
          </w:p>
        </w:tc>
      </w:tr>
    </w:tbl>
    <w:p w14:paraId="45885606" w14:textId="77777777" w:rsidR="00274A9A" w:rsidRPr="007F5B1A" w:rsidRDefault="00274A9A" w:rsidP="00C56BA5">
      <w:pPr>
        <w:spacing w:after="0"/>
        <w:ind w:firstLine="567"/>
        <w:jc w:val="both"/>
        <w:rPr>
          <w:rFonts w:ascii="Montserrat" w:eastAsia="Times New Roman" w:hAnsi="Montserrat" w:cs="Times New Roman"/>
          <w:sz w:val="20"/>
          <w:szCs w:val="20"/>
          <w:lang w:val="en-GB" w:eastAsia="en-US"/>
        </w:rPr>
      </w:pPr>
    </w:p>
    <w:p w14:paraId="2A35BB3B" w14:textId="77777777" w:rsidR="004D5234" w:rsidRPr="007F5B1A" w:rsidRDefault="004D5234" w:rsidP="00C56BA5">
      <w:pPr>
        <w:spacing w:after="0"/>
        <w:jc w:val="both"/>
        <w:rPr>
          <w:rFonts w:ascii="Montserrat" w:eastAsia="Times New Roman" w:hAnsi="Montserrat" w:cs="Times New Roman"/>
          <w:sz w:val="20"/>
          <w:szCs w:val="20"/>
          <w:lang w:val="en-GB" w:eastAsia="en-US"/>
        </w:rPr>
      </w:pPr>
    </w:p>
    <w:p w14:paraId="0C40E2C2" w14:textId="77777777" w:rsidR="00CB247B" w:rsidRPr="007F5B1A" w:rsidRDefault="00CB247B" w:rsidP="00C56BA5">
      <w:pPr>
        <w:spacing w:after="0"/>
        <w:ind w:firstLine="567"/>
        <w:jc w:val="both"/>
        <w:rPr>
          <w:rFonts w:ascii="Montserrat" w:eastAsia="Times New Roman" w:hAnsi="Montserrat" w:cs="Times New Roman"/>
          <w:sz w:val="20"/>
          <w:szCs w:val="20"/>
          <w:lang w:val="en-GB" w:eastAsia="en-US"/>
        </w:rPr>
      </w:pPr>
    </w:p>
    <w:p w14:paraId="607DD55C" w14:textId="01B848A3" w:rsidR="00274A9A" w:rsidRPr="007F5B1A" w:rsidRDefault="00D50E11"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We </w:t>
      </w:r>
      <w:r w:rsidR="00F0739B" w:rsidRPr="007F5B1A">
        <w:rPr>
          <w:rFonts w:ascii="Montserrat" w:eastAsia="Times New Roman" w:hAnsi="Montserrat" w:cs="Times New Roman"/>
          <w:sz w:val="20"/>
          <w:szCs w:val="20"/>
          <w:lang w:val="en-GB" w:eastAsia="en-US"/>
        </w:rPr>
        <w:t>propose</w:t>
      </w:r>
      <w:r w:rsidRPr="007F5B1A">
        <w:rPr>
          <w:rFonts w:ascii="Montserrat" w:eastAsia="Times New Roman" w:hAnsi="Montserrat" w:cs="Times New Roman"/>
          <w:sz w:val="20"/>
          <w:szCs w:val="20"/>
          <w:lang w:val="en-GB" w:eastAsia="en-US"/>
        </w:rPr>
        <w:t xml:space="preserve"> the following rates for the </w:t>
      </w:r>
      <w:r w:rsidR="00DB6E8C" w:rsidRPr="007F5B1A">
        <w:rPr>
          <w:rFonts w:ascii="Montserrat" w:eastAsia="Times New Roman" w:hAnsi="Montserrat" w:cs="Times New Roman"/>
          <w:sz w:val="20"/>
          <w:szCs w:val="20"/>
          <w:lang w:val="en-GB" w:eastAsia="en-US"/>
        </w:rPr>
        <w:t>Lot 1 (</w:t>
      </w:r>
      <w:r w:rsidRPr="007F5B1A">
        <w:rPr>
          <w:rFonts w:ascii="Montserrat" w:eastAsia="Times New Roman" w:hAnsi="Montserrat" w:cs="Times New Roman"/>
          <w:sz w:val="20"/>
          <w:szCs w:val="20"/>
          <w:lang w:val="en-GB" w:eastAsia="en-US"/>
        </w:rPr>
        <w:t>first</w:t>
      </w:r>
      <w:r w:rsidR="00DB6E8C" w:rsidRPr="007F5B1A">
        <w:rPr>
          <w:rFonts w:ascii="Montserrat" w:eastAsia="Times New Roman" w:hAnsi="Montserrat" w:cs="Times New Roman"/>
          <w:sz w:val="20"/>
          <w:szCs w:val="20"/>
          <w:lang w:val="en-GB" w:eastAsia="en-US"/>
        </w:rPr>
        <w:t>)</w:t>
      </w:r>
      <w:r w:rsidRPr="007F5B1A">
        <w:rPr>
          <w:rFonts w:ascii="Montserrat" w:eastAsia="Times New Roman" w:hAnsi="Montserrat" w:cs="Times New Roman"/>
          <w:sz w:val="20"/>
          <w:szCs w:val="20"/>
          <w:lang w:val="en-GB" w:eastAsia="en-US"/>
        </w:rPr>
        <w:t xml:space="preserve"> of the procurement object</w:t>
      </w:r>
      <w:r w:rsidR="00191CC4" w:rsidRPr="007F5B1A">
        <w:rPr>
          <w:rFonts w:ascii="Montserrat" w:eastAsia="Times New Roman" w:hAnsi="Montserrat" w:cs="Times New Roman"/>
          <w:sz w:val="20"/>
          <w:szCs w:val="20"/>
          <w:lang w:val="en-GB" w:eastAsia="en-US"/>
        </w:rPr>
        <w:t>:</w:t>
      </w:r>
    </w:p>
    <w:p w14:paraId="0260FAAA" w14:textId="77777777" w:rsidR="00A43C90" w:rsidRPr="007F5B1A" w:rsidRDefault="00A43C90" w:rsidP="00C56BA5">
      <w:pPr>
        <w:spacing w:after="0"/>
        <w:jc w:val="both"/>
        <w:rPr>
          <w:rFonts w:ascii="Montserrat" w:eastAsia="Times New Roman" w:hAnsi="Montserrat" w:cs="Times New Roman"/>
          <w:sz w:val="20"/>
          <w:szCs w:val="20"/>
          <w:lang w:val="en-GB" w:eastAsia="en-US"/>
        </w:rPr>
      </w:pPr>
    </w:p>
    <w:tbl>
      <w:tblPr>
        <w:tblW w:w="10250" w:type="dxa"/>
        <w:tblCellMar>
          <w:left w:w="10" w:type="dxa"/>
          <w:right w:w="10" w:type="dxa"/>
        </w:tblCellMar>
        <w:tblLook w:val="04A0" w:firstRow="1" w:lastRow="0" w:firstColumn="1" w:lastColumn="0" w:noHBand="0" w:noVBand="1"/>
      </w:tblPr>
      <w:tblGrid>
        <w:gridCol w:w="753"/>
        <w:gridCol w:w="2261"/>
        <w:gridCol w:w="191"/>
        <w:gridCol w:w="989"/>
        <w:gridCol w:w="1810"/>
        <w:gridCol w:w="419"/>
        <w:gridCol w:w="2093"/>
        <w:gridCol w:w="1734"/>
      </w:tblGrid>
      <w:tr w:rsidR="00BA7AC3" w:rsidRPr="007F5B1A" w14:paraId="40677743" w14:textId="77777777" w:rsidTr="1BB112AB">
        <w:trPr>
          <w:trHeight w:val="34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17571" w14:textId="0CFCCBD7" w:rsidR="00BA7AC3" w:rsidRPr="007F5B1A" w:rsidRDefault="004261E8"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Ser. No</w:t>
            </w:r>
          </w:p>
        </w:tc>
        <w:tc>
          <w:tcPr>
            <w:tcW w:w="2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348C5" w14:textId="77777777" w:rsidR="00BA7AC3" w:rsidRPr="007F5B1A" w:rsidRDefault="00BA7AC3"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Name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CEF76" w14:textId="77777777" w:rsidR="00280E34" w:rsidRDefault="00280E34" w:rsidP="00280E34">
            <w:pPr>
              <w:suppressAutoHyphens/>
              <w:autoSpaceDN w:val="0"/>
              <w:spacing w:after="0" w:line="240" w:lineRule="auto"/>
              <w:rPr>
                <w:rFonts w:ascii="Montserrat" w:eastAsia="Calibri" w:hAnsi="Montserrat" w:cs="Times New Roman"/>
                <w:b/>
                <w:kern w:val="3"/>
                <w:sz w:val="20"/>
                <w:szCs w:val="20"/>
                <w:lang w:val="en-GB" w:eastAsia="en-US"/>
              </w:rPr>
            </w:pPr>
            <w:r w:rsidRPr="007F5B1A">
              <w:rPr>
                <w:rFonts w:ascii="Montserrat" w:eastAsia="Calibri" w:hAnsi="Montserrat" w:cs="Times New Roman"/>
                <w:b/>
                <w:kern w:val="3"/>
                <w:sz w:val="20"/>
                <w:szCs w:val="20"/>
                <w:lang w:val="en-GB" w:eastAsia="en-US"/>
              </w:rPr>
              <w:t xml:space="preserve">Units </w:t>
            </w:r>
            <w:r>
              <w:rPr>
                <w:rFonts w:ascii="Montserrat" w:eastAsia="Calibri" w:hAnsi="Montserrat" w:cs="Times New Roman"/>
                <w:b/>
                <w:kern w:val="3"/>
                <w:sz w:val="20"/>
                <w:szCs w:val="20"/>
                <w:lang w:val="en-GB" w:eastAsia="en-US"/>
              </w:rPr>
              <w:t xml:space="preserve">of </w:t>
            </w:r>
            <w:proofErr w:type="spellStart"/>
            <w:r>
              <w:rPr>
                <w:rFonts w:ascii="Montserrat" w:eastAsia="Calibri" w:hAnsi="Montserrat" w:cs="Times New Roman"/>
                <w:b/>
                <w:kern w:val="3"/>
                <w:sz w:val="20"/>
                <w:szCs w:val="20"/>
                <w:lang w:val="en-GB" w:eastAsia="en-US"/>
              </w:rPr>
              <w:t>measu</w:t>
            </w:r>
            <w:proofErr w:type="spellEnd"/>
          </w:p>
          <w:p w14:paraId="07DB6372" w14:textId="3ACB8046" w:rsidR="00BA7AC3" w:rsidRPr="007F5B1A" w:rsidRDefault="00280E34" w:rsidP="00280E34">
            <w:pPr>
              <w:rPr>
                <w:rFonts w:ascii="Montserrat" w:eastAsia="SimSun" w:hAnsi="Montserrat" w:cs="Times New Roman"/>
                <w:b/>
                <w:sz w:val="20"/>
                <w:szCs w:val="20"/>
                <w:lang w:val="en-GB"/>
              </w:rPr>
            </w:pPr>
            <w:proofErr w:type="spellStart"/>
            <w:r>
              <w:rPr>
                <w:rFonts w:ascii="Montserrat" w:eastAsia="Calibri" w:hAnsi="Montserrat" w:cs="Times New Roman"/>
                <w:b/>
                <w:kern w:val="3"/>
                <w:sz w:val="20"/>
                <w:szCs w:val="20"/>
                <w:lang w:val="en-GB" w:eastAsia="en-US"/>
              </w:rPr>
              <w:t>rement</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2B089" w14:textId="590F7075" w:rsidR="00BA7AC3" w:rsidRPr="007F5B1A" w:rsidRDefault="00BA7AC3" w:rsidP="00C56BA5">
            <w:pPr>
              <w:rPr>
                <w:rFonts w:ascii="Montserrat" w:eastAsia="SimSun" w:hAnsi="Montserrat" w:cs="Times New Roman"/>
                <w:b/>
                <w:i/>
                <w:sz w:val="20"/>
                <w:szCs w:val="20"/>
                <w:lang w:val="en-GB"/>
              </w:rPr>
            </w:pPr>
            <w:r w:rsidRPr="007F5B1A">
              <w:rPr>
                <w:rFonts w:ascii="Montserrat" w:eastAsia="SimSun" w:hAnsi="Montserrat" w:cs="Times New Roman"/>
                <w:b/>
                <w:sz w:val="20"/>
                <w:szCs w:val="20"/>
                <w:lang w:val="en-GB"/>
              </w:rPr>
              <w:t xml:space="preserve">1 km rate, EUR </w:t>
            </w:r>
            <w:r w:rsidR="00D81E9A" w:rsidRPr="007F5B1A">
              <w:rPr>
                <w:rFonts w:ascii="Montserrat" w:eastAsia="SimSun" w:hAnsi="Montserrat" w:cs="Times New Roman"/>
                <w:b/>
                <w:sz w:val="20"/>
                <w:szCs w:val="20"/>
                <w:lang w:val="en-GB"/>
              </w:rPr>
              <w:t>exclusive of VAT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B1A03" w14:textId="7F4033A7" w:rsidR="00BA7AC3" w:rsidRPr="007F5B1A" w:rsidRDefault="00C85839"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 xml:space="preserve">Maximum route mileage for the entire duration of the </w:t>
            </w:r>
            <w:r w:rsidR="008B45A6" w:rsidRPr="007F5B1A">
              <w:rPr>
                <w:rFonts w:ascii="Montserrat" w:eastAsia="Times New Roman" w:hAnsi="Montserrat" w:cs="Times New Roman"/>
                <w:b/>
                <w:bCs/>
                <w:sz w:val="20"/>
                <w:szCs w:val="20"/>
                <w:lang w:val="en-GB" w:eastAsia="en-US"/>
              </w:rPr>
              <w:t>purchase agreement</w:t>
            </w:r>
            <w:r w:rsidRPr="007F5B1A">
              <w:rPr>
                <w:rFonts w:ascii="Montserrat" w:eastAsia="SimSun" w:hAnsi="Montserrat" w:cs="Times New Roman"/>
                <w:b/>
                <w:bCs/>
                <w:sz w:val="20"/>
                <w:szCs w:val="20"/>
                <w:lang w:val="en-GB"/>
              </w:rPr>
              <w:t xml:space="preserve"> </w:t>
            </w:r>
            <w:r w:rsidRPr="007F5B1A">
              <w:rPr>
                <w:rFonts w:ascii="Montserrat" w:eastAsia="SimSun" w:hAnsi="Montserrat" w:cs="Times New Roman"/>
                <w:b/>
                <w:sz w:val="20"/>
                <w:szCs w:val="20"/>
                <w:lang w:val="en-GB"/>
              </w:rPr>
              <w:t xml:space="preserve">with all possible extensions </w:t>
            </w:r>
            <w:r w:rsidR="00BA7AC3" w:rsidRPr="007F5B1A">
              <w:rPr>
                <w:rFonts w:ascii="Montserrat" w:eastAsia="SimSun" w:hAnsi="Montserrat" w:cs="Times New Roman"/>
                <w:b/>
                <w:sz w:val="20"/>
                <w:szCs w:val="20"/>
                <w:lang w:val="en-GB"/>
              </w:rPr>
              <w:t xml:space="preserve">(km) for the type of </w:t>
            </w:r>
            <w:r w:rsidR="003E0447" w:rsidRPr="007F5B1A">
              <w:rPr>
                <w:rFonts w:ascii="Montserrat" w:eastAsia="SimSun" w:hAnsi="Montserrat" w:cs="Times New Roman"/>
                <w:b/>
                <w:sz w:val="20"/>
                <w:szCs w:val="20"/>
                <w:lang w:val="en-GB"/>
              </w:rPr>
              <w:t xml:space="preserve">service </w:t>
            </w:r>
          </w:p>
          <w:p w14:paraId="4AE1BF4E" w14:textId="77777777" w:rsidR="00BA7AC3" w:rsidRPr="007F5B1A" w:rsidRDefault="00BA7AC3" w:rsidP="00C56BA5">
            <w:pPr>
              <w:rPr>
                <w:rFonts w:ascii="Montserrat" w:eastAsia="SimSun" w:hAnsi="Montserrat" w:cs="Times New Roman"/>
                <w:b/>
                <w:sz w:val="20"/>
                <w:szCs w:val="20"/>
                <w:lang w:val="en-GB"/>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4E17C" w14:textId="2D937F02" w:rsidR="00BA7AC3" w:rsidRPr="007F5B1A" w:rsidRDefault="00C848CA"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 xml:space="preserve">Service </w:t>
            </w:r>
            <w:r w:rsidR="00BA7AC3" w:rsidRPr="007F5B1A">
              <w:rPr>
                <w:rFonts w:ascii="Montserrat" w:eastAsia="SimSun" w:hAnsi="Montserrat" w:cs="Times New Roman"/>
                <w:b/>
                <w:sz w:val="20"/>
                <w:szCs w:val="20"/>
                <w:lang w:val="en-GB"/>
              </w:rPr>
              <w:t xml:space="preserve">price, EUR </w:t>
            </w:r>
            <w:r w:rsidR="00D81E9A" w:rsidRPr="007F5B1A">
              <w:rPr>
                <w:rFonts w:ascii="Montserrat" w:eastAsia="SimSun" w:hAnsi="Montserrat" w:cs="Times New Roman"/>
                <w:b/>
                <w:sz w:val="20"/>
                <w:szCs w:val="20"/>
                <w:lang w:val="en-GB"/>
              </w:rPr>
              <w:t>exclusive of VAT</w:t>
            </w:r>
          </w:p>
          <w:p w14:paraId="0BFB3D33" w14:textId="77777777" w:rsidR="00BA7AC3" w:rsidRPr="007F5B1A" w:rsidRDefault="00BA7AC3" w:rsidP="00C56BA5">
            <w:pPr>
              <w:spacing w:after="0"/>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(6=4*5)</w:t>
            </w:r>
          </w:p>
        </w:tc>
      </w:tr>
      <w:tr w:rsidR="00BA7AC3" w:rsidRPr="007F5B1A" w14:paraId="1EC7417D" w14:textId="77777777" w:rsidTr="1BB112AB">
        <w:trPr>
          <w:trHeight w:val="128"/>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725D9" w14:textId="77777777" w:rsidR="00BA7AC3" w:rsidRPr="007F5B1A" w:rsidRDefault="00BA7AC3"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w:t>
            </w:r>
          </w:p>
        </w:tc>
        <w:tc>
          <w:tcPr>
            <w:tcW w:w="2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3CDE0" w14:textId="77777777" w:rsidR="00BA7AC3" w:rsidRPr="007F5B1A" w:rsidRDefault="00BA7AC3"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DCE43" w14:textId="77777777" w:rsidR="00BA7AC3" w:rsidRPr="007F5B1A" w:rsidRDefault="00BA7AC3"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3</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EA98C" w14:textId="77777777" w:rsidR="00BA7AC3" w:rsidRPr="007F5B1A" w:rsidRDefault="00BA7AC3"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B2518" w14:textId="77777777" w:rsidR="00BA7AC3" w:rsidRPr="007F5B1A" w:rsidRDefault="00BA7AC3"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5</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ADD43" w14:textId="77777777" w:rsidR="00BA7AC3" w:rsidRPr="007F5B1A" w:rsidRDefault="00BA7AC3"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6</w:t>
            </w:r>
          </w:p>
        </w:tc>
      </w:tr>
      <w:tr w:rsidR="00BA7AC3" w:rsidRPr="007F5B1A" w14:paraId="0FEDE7A9" w14:textId="77777777" w:rsidTr="1BB112AB">
        <w:trPr>
          <w:trHeight w:val="17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80C56" w14:textId="77777777" w:rsidR="00BA7AC3" w:rsidRPr="007F5B1A" w:rsidRDefault="00BA7AC3" w:rsidP="00C56BA5">
            <w:pPr>
              <w:spacing w:after="0"/>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1.</w:t>
            </w:r>
          </w:p>
        </w:tc>
        <w:tc>
          <w:tcPr>
            <w:tcW w:w="2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E145C" w14:textId="6691F682" w:rsidR="00BA7AC3" w:rsidRPr="007F5B1A" w:rsidRDefault="7F216DA8"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 xml:space="preserve">Passenger transport service </w:t>
            </w:r>
            <w:r w:rsidR="53A15933" w:rsidRPr="007F5B1A">
              <w:rPr>
                <w:rFonts w:ascii="Montserrat" w:eastAsia="SimSun" w:hAnsi="Montserrat" w:cs="Times New Roman"/>
                <w:b/>
                <w:sz w:val="20"/>
                <w:szCs w:val="20"/>
                <w:lang w:val="en-GB"/>
              </w:rPr>
              <w:t>(</w:t>
            </w:r>
            <w:r w:rsidR="00C67021">
              <w:rPr>
                <w:rFonts w:ascii="Montserrat" w:eastAsia="SimSun" w:hAnsi="Montserrat" w:cs="Times New Roman"/>
                <w:b/>
                <w:sz w:val="20"/>
                <w:szCs w:val="20"/>
                <w:lang w:val="en-GB"/>
              </w:rPr>
              <w:t>small</w:t>
            </w:r>
            <w:r w:rsidR="00BA7AC3" w:rsidRPr="007F5B1A">
              <w:rPr>
                <w:rFonts w:ascii="Montserrat" w:eastAsia="SimSun" w:hAnsi="Montserrat" w:cs="Times New Roman"/>
                <w:b/>
                <w:sz w:val="20"/>
                <w:szCs w:val="20"/>
                <w:lang w:val="en-GB"/>
              </w:rPr>
              <w:t xml:space="preserve">-capacity </w:t>
            </w:r>
            <w:r w:rsidR="0024316D" w:rsidRPr="007F5B1A">
              <w:rPr>
                <w:rFonts w:ascii="Montserrat" w:eastAsia="SimSun" w:hAnsi="Montserrat" w:cs="Times New Roman"/>
                <w:b/>
                <w:sz w:val="20"/>
                <w:szCs w:val="20"/>
                <w:lang w:val="en-GB"/>
              </w:rPr>
              <w:t xml:space="preserve">buses </w:t>
            </w:r>
            <w:r w:rsidR="00BA7AC3" w:rsidRPr="007F5B1A">
              <w:rPr>
                <w:rFonts w:ascii="Montserrat" w:eastAsia="SimSun" w:hAnsi="Montserrat" w:cs="Times New Roman"/>
                <w:b/>
                <w:sz w:val="20"/>
                <w:szCs w:val="20"/>
                <w:lang w:val="en-GB"/>
              </w:rPr>
              <w:t>(</w:t>
            </w:r>
            <w:r w:rsidR="00C67021">
              <w:rPr>
                <w:rFonts w:ascii="Montserrat" w:eastAsia="SimSun" w:hAnsi="Montserrat" w:cs="Times New Roman"/>
                <w:b/>
                <w:sz w:val="20"/>
                <w:szCs w:val="20"/>
                <w:lang w:val="en-GB"/>
              </w:rPr>
              <w:t>S</w:t>
            </w:r>
            <w:r w:rsidR="00C67021" w:rsidRPr="007F5B1A">
              <w:rPr>
                <w:rFonts w:ascii="Montserrat" w:eastAsia="SimSun" w:hAnsi="Montserrat" w:cs="Times New Roman"/>
                <w:b/>
                <w:sz w:val="20"/>
                <w:szCs w:val="20"/>
                <w:lang w:val="en-GB"/>
              </w:rPr>
              <w:t>CB</w:t>
            </w:r>
            <w:r w:rsidR="23A318E3" w:rsidRPr="007F5B1A">
              <w:rPr>
                <w:rFonts w:ascii="Montserrat" w:eastAsia="SimSun" w:hAnsi="Montserrat" w:cs="Times New Roman"/>
                <w:b/>
                <w:sz w:val="20"/>
                <w:szCs w:val="20"/>
                <w:lang w:val="en-GB"/>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FF472" w14:textId="2F679E81" w:rsidR="00BA7AC3" w:rsidRPr="007F5B1A" w:rsidRDefault="0D18F2FE" w:rsidP="00C56BA5">
            <w:pPr>
              <w:rPr>
                <w:rFonts w:ascii="Montserrat" w:eastAsia="SimSun" w:hAnsi="Montserrat" w:cs="Times New Roman"/>
                <w:sz w:val="20"/>
                <w:szCs w:val="20"/>
                <w:lang w:val="en-GB"/>
              </w:rPr>
            </w:pPr>
            <w:r w:rsidRPr="007F5B1A">
              <w:rPr>
                <w:rFonts w:ascii="Montserrat" w:eastAsia="SimSun" w:hAnsi="Montserrat" w:cs="Times New Roman"/>
                <w:sz w:val="20"/>
                <w:szCs w:val="20"/>
                <w:lang w:val="en-GB"/>
              </w:rPr>
              <w:t>km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1B03F" w14:textId="44734780" w:rsidR="00BA7AC3" w:rsidRPr="007F5B1A" w:rsidRDefault="00BA7AC3"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w:t>
            </w:r>
            <w:r w:rsidR="00A51466" w:rsidRPr="007F5B1A">
              <w:rPr>
                <w:rFonts w:ascii="Montserrat" w:eastAsia="SimSun" w:hAnsi="Montserrat" w:cs="Times New Roman"/>
                <w:i/>
                <w:sz w:val="20"/>
                <w:szCs w:val="20"/>
                <w:lang w:val="en-GB"/>
              </w:rPr>
              <w:t>the Tenderer</w:t>
            </w:r>
            <w:r w:rsidRPr="007F5B1A">
              <w:rPr>
                <w:rFonts w:ascii="Montserrat" w:eastAsia="SimSun" w:hAnsi="Montserrat" w:cs="Times New Roman"/>
                <w:i/>
                <w:sz w:val="20"/>
                <w:szCs w:val="20"/>
                <w:lang w:val="en-GB"/>
              </w:rPr>
              <w:t>/</w:t>
            </w:r>
          </w:p>
          <w:p w14:paraId="28736463" w14:textId="77777777" w:rsidR="00BA7AC3" w:rsidRPr="007F5B1A" w:rsidRDefault="00BA7AC3" w:rsidP="00C56BA5">
            <w:pPr>
              <w:rPr>
                <w:rFonts w:ascii="Montserrat" w:eastAsia="SimSun" w:hAnsi="Montserrat" w:cs="Times New Roman"/>
                <w:sz w:val="20"/>
                <w:szCs w:val="20"/>
                <w:lang w:val="en-G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EFB69" w14:textId="2B742E51" w:rsidR="00BA7AC3" w:rsidRPr="007F5B1A" w:rsidRDefault="005B6652" w:rsidP="00C56BA5">
            <w:pPr>
              <w:rPr>
                <w:rFonts w:ascii="Montserrat" w:eastAsia="SimSun" w:hAnsi="Montserrat" w:cs="Times New Roman"/>
                <w:sz w:val="20"/>
                <w:szCs w:val="20"/>
                <w:lang w:val="en-GB"/>
              </w:rPr>
            </w:pPr>
            <w:r w:rsidRPr="007F5B1A">
              <w:rPr>
                <w:rFonts w:ascii="Montserrat" w:eastAsia="SimSun" w:hAnsi="Montserrat" w:cs="Times New Roman"/>
                <w:sz w:val="20"/>
                <w:szCs w:val="20"/>
                <w:lang w:val="en-GB"/>
              </w:rPr>
              <w:t>9.620</w:t>
            </w:r>
            <w:r w:rsidR="008E65AC" w:rsidRPr="007F5B1A">
              <w:rPr>
                <w:rFonts w:ascii="Montserrat" w:eastAsia="SimSun" w:hAnsi="Montserrat" w:cs="Times New Roman"/>
                <w:sz w:val="20"/>
                <w:szCs w:val="20"/>
                <w:lang w:val="en-GB"/>
              </w:rPr>
              <w:t>.000</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FD5FF" w14:textId="64BFC106" w:rsidR="00BA7AC3" w:rsidRPr="007F5B1A" w:rsidRDefault="00BA7AC3"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w:t>
            </w:r>
            <w:r w:rsidR="00A51466" w:rsidRPr="007F5B1A">
              <w:rPr>
                <w:rFonts w:ascii="Montserrat" w:eastAsia="SimSun" w:hAnsi="Montserrat" w:cs="Times New Roman"/>
                <w:i/>
                <w:sz w:val="20"/>
                <w:szCs w:val="20"/>
                <w:lang w:val="en-GB"/>
              </w:rPr>
              <w:t>the Tenderer</w:t>
            </w:r>
            <w:r w:rsidRPr="007F5B1A">
              <w:rPr>
                <w:rFonts w:ascii="Montserrat" w:eastAsia="SimSun" w:hAnsi="Montserrat" w:cs="Times New Roman"/>
                <w:i/>
                <w:sz w:val="20"/>
                <w:szCs w:val="20"/>
                <w:lang w:val="en-GB"/>
              </w:rPr>
              <w:t>/</w:t>
            </w:r>
          </w:p>
          <w:p w14:paraId="5DA14C03" w14:textId="77777777" w:rsidR="00BA7AC3" w:rsidRPr="007F5B1A" w:rsidRDefault="00BA7AC3" w:rsidP="00C56BA5">
            <w:pPr>
              <w:rPr>
                <w:rFonts w:ascii="Montserrat" w:eastAsia="SimSun" w:hAnsi="Montserrat" w:cs="Arial"/>
                <w:sz w:val="20"/>
                <w:szCs w:val="20"/>
                <w:lang w:val="en-GB"/>
              </w:rPr>
            </w:pPr>
          </w:p>
        </w:tc>
      </w:tr>
      <w:tr w:rsidR="00BA7AC3" w:rsidRPr="007F5B1A" w14:paraId="6FE564CD" w14:textId="77777777" w:rsidTr="1BB112AB">
        <w:trPr>
          <w:trHeight w:val="17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CE655" w14:textId="77777777" w:rsidR="00BA7AC3" w:rsidRPr="007F5B1A" w:rsidRDefault="00BA7AC3" w:rsidP="00C56BA5">
            <w:pPr>
              <w:spacing w:after="0"/>
              <w:rPr>
                <w:rFonts w:ascii="Montserrat" w:eastAsia="SimSun" w:hAnsi="Montserrat" w:cs="Times New Roman"/>
                <w:b/>
                <w:i/>
                <w:sz w:val="20"/>
                <w:szCs w:val="20"/>
                <w:lang w:val="en-GB"/>
              </w:rPr>
            </w:pPr>
            <w:r w:rsidRPr="007F5B1A">
              <w:rPr>
                <w:rFonts w:ascii="Montserrat" w:eastAsia="SimSun" w:hAnsi="Montserrat" w:cs="Times New Roman"/>
                <w:b/>
                <w:i/>
                <w:sz w:val="20"/>
                <w:szCs w:val="20"/>
                <w:lang w:val="en-GB"/>
              </w:rPr>
              <w:t>1.1.</w:t>
            </w:r>
          </w:p>
        </w:tc>
        <w:tc>
          <w:tcPr>
            <w:tcW w:w="949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D1D9A" w14:textId="77777777" w:rsidR="00BA7AC3" w:rsidRPr="007F5B1A" w:rsidRDefault="00BA7AC3" w:rsidP="00C56BA5">
            <w:pPr>
              <w:spacing w:after="0"/>
              <w:rPr>
                <w:rFonts w:ascii="Montserrat" w:eastAsia="SimSun" w:hAnsi="Montserrat" w:cs="Arial"/>
                <w:sz w:val="20"/>
                <w:szCs w:val="20"/>
                <w:lang w:val="en-GB"/>
              </w:rPr>
            </w:pPr>
            <w:r w:rsidRPr="007F5B1A">
              <w:rPr>
                <w:rFonts w:ascii="Montserrat" w:eastAsia="SimSun" w:hAnsi="Montserrat" w:cs="Times New Roman"/>
                <w:b/>
                <w:i/>
                <w:sz w:val="20"/>
                <w:szCs w:val="20"/>
                <w:lang w:val="en-GB"/>
              </w:rPr>
              <w:t>Cost components (in the rate):</w:t>
            </w:r>
          </w:p>
        </w:tc>
      </w:tr>
      <w:tr w:rsidR="00BA7AC3" w:rsidRPr="007F5B1A" w14:paraId="15F97B8C" w14:textId="77777777" w:rsidTr="1BB112AB">
        <w:trPr>
          <w:trHeight w:val="17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8EDBB" w14:textId="77777777" w:rsidR="00BA7AC3" w:rsidRPr="007F5B1A" w:rsidRDefault="00BA7AC3" w:rsidP="00C56BA5">
            <w:pPr>
              <w:spacing w:after="0"/>
              <w:rPr>
                <w:rFonts w:ascii="Montserrat" w:eastAsia="SimSun" w:hAnsi="Montserrat" w:cs="Times New Roman"/>
                <w:i/>
                <w:sz w:val="20"/>
                <w:szCs w:val="20"/>
                <w:lang w:val="en-GB"/>
              </w:rPr>
            </w:pP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4F015" w14:textId="77777777"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Name of the weight to be added</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B249B" w14:textId="77777777"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 xml:space="preserve">Percentage weight of the additive </w:t>
            </w:r>
          </w:p>
          <w:p w14:paraId="08D81306" w14:textId="77777777"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(The total sum of the percentages of the deductibles must be 100 %.)</w:t>
            </w: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E6FF2" w14:textId="2B7A24C7"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 xml:space="preserve">Value of the proposed rate component, EUR </w:t>
            </w:r>
            <w:r w:rsidR="00D81E9A" w:rsidRPr="007F5B1A">
              <w:rPr>
                <w:rFonts w:ascii="Montserrat" w:eastAsia="SimSun" w:hAnsi="Montserrat" w:cs="Times New Roman"/>
                <w:i/>
                <w:sz w:val="20"/>
                <w:szCs w:val="20"/>
                <w:lang w:val="en-GB"/>
              </w:rPr>
              <w:t>exclusive of VAT</w:t>
            </w:r>
          </w:p>
        </w:tc>
      </w:tr>
      <w:tr w:rsidR="00BA7AC3" w:rsidRPr="007F5B1A" w14:paraId="11C9AB0F" w14:textId="77777777" w:rsidTr="1BB112AB">
        <w:trPr>
          <w:trHeight w:val="17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55B2A" w14:textId="77777777"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1.1.1.</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721AB" w14:textId="77777777"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Salary cost component</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35491" w14:textId="33BA35E5"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60 to 70%.</w:t>
            </w:r>
          </w:p>
          <w:p w14:paraId="38702867" w14:textId="77777777" w:rsidR="00BA7AC3" w:rsidRPr="007F5B1A" w:rsidRDefault="00BA7AC3" w:rsidP="00C56BA5">
            <w:pPr>
              <w:spacing w:after="0"/>
              <w:rPr>
                <w:rFonts w:ascii="Montserrat" w:eastAsia="SimSun" w:hAnsi="Montserrat" w:cs="Times New Roman"/>
                <w:i/>
                <w:color w:val="FF0000"/>
                <w:sz w:val="20"/>
                <w:szCs w:val="20"/>
                <w:lang w:val="en-GB"/>
              </w:rPr>
            </w:pP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AB648" w14:textId="574C8E7D"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w:t>
            </w:r>
            <w:r w:rsidR="00A51466" w:rsidRPr="007F5B1A">
              <w:rPr>
                <w:rFonts w:ascii="Montserrat" w:eastAsia="SimSun" w:hAnsi="Montserrat" w:cs="Times New Roman"/>
                <w:i/>
                <w:sz w:val="20"/>
                <w:szCs w:val="20"/>
                <w:lang w:val="en-GB"/>
              </w:rPr>
              <w:t>the Tenderer</w:t>
            </w:r>
            <w:r w:rsidRPr="007F5B1A">
              <w:rPr>
                <w:rFonts w:ascii="Montserrat" w:eastAsia="SimSun" w:hAnsi="Montserrat" w:cs="Times New Roman"/>
                <w:i/>
                <w:sz w:val="20"/>
                <w:szCs w:val="20"/>
                <w:lang w:val="en-GB"/>
              </w:rPr>
              <w:t>/</w:t>
            </w:r>
          </w:p>
          <w:p w14:paraId="18BFD135" w14:textId="77777777" w:rsidR="00BA7AC3" w:rsidRPr="007F5B1A" w:rsidRDefault="00BA7AC3" w:rsidP="00C56BA5">
            <w:pPr>
              <w:spacing w:after="0"/>
              <w:rPr>
                <w:rFonts w:ascii="Montserrat" w:eastAsia="SimSun" w:hAnsi="Montserrat" w:cs="Times New Roman"/>
                <w:i/>
                <w:sz w:val="20"/>
                <w:szCs w:val="20"/>
                <w:lang w:val="en-GB"/>
              </w:rPr>
            </w:pPr>
          </w:p>
        </w:tc>
      </w:tr>
      <w:tr w:rsidR="00BA7AC3" w:rsidRPr="007F5B1A" w14:paraId="600972E6" w14:textId="77777777" w:rsidTr="1BB112AB">
        <w:trPr>
          <w:trHeight w:val="17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418E6" w14:textId="77777777"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1.1.2.</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D6BF" w14:textId="77777777"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Fuel (electricity) cost component</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A10C9" w14:textId="77777777"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Between 10 and 25%.</w:t>
            </w:r>
          </w:p>
          <w:p w14:paraId="1CC2EB97" w14:textId="77777777" w:rsidR="00BA7AC3" w:rsidRPr="007F5B1A" w:rsidRDefault="00BA7AC3" w:rsidP="00C56BA5">
            <w:pPr>
              <w:spacing w:after="0"/>
              <w:rPr>
                <w:rFonts w:ascii="Montserrat" w:eastAsia="SimSun" w:hAnsi="Montserrat" w:cs="Times New Roman"/>
                <w:i/>
                <w:color w:val="FF0000"/>
                <w:sz w:val="20"/>
                <w:szCs w:val="20"/>
                <w:lang w:val="en-GB"/>
              </w:rPr>
            </w:pP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4C5AF" w14:textId="6D3E488D"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w:t>
            </w:r>
            <w:r w:rsidR="00A51466" w:rsidRPr="007F5B1A">
              <w:rPr>
                <w:rFonts w:ascii="Montserrat" w:eastAsia="SimSun" w:hAnsi="Montserrat" w:cs="Times New Roman"/>
                <w:i/>
                <w:sz w:val="20"/>
                <w:szCs w:val="20"/>
                <w:lang w:val="en-GB"/>
              </w:rPr>
              <w:t>the Tenderer</w:t>
            </w:r>
            <w:r w:rsidRPr="007F5B1A">
              <w:rPr>
                <w:rFonts w:ascii="Montserrat" w:eastAsia="SimSun" w:hAnsi="Montserrat" w:cs="Times New Roman"/>
                <w:i/>
                <w:sz w:val="20"/>
                <w:szCs w:val="20"/>
                <w:lang w:val="en-GB"/>
              </w:rPr>
              <w:t>/</w:t>
            </w:r>
          </w:p>
          <w:p w14:paraId="09B0D5DF" w14:textId="77777777" w:rsidR="00BA7AC3" w:rsidRPr="007F5B1A" w:rsidRDefault="00BA7AC3" w:rsidP="00C56BA5">
            <w:pPr>
              <w:spacing w:after="0"/>
              <w:rPr>
                <w:rFonts w:ascii="Montserrat" w:eastAsia="SimSun" w:hAnsi="Montserrat" w:cs="Times New Roman"/>
                <w:i/>
                <w:sz w:val="20"/>
                <w:szCs w:val="20"/>
                <w:lang w:val="en-GB"/>
              </w:rPr>
            </w:pPr>
          </w:p>
        </w:tc>
      </w:tr>
      <w:tr w:rsidR="00BA7AC3" w:rsidRPr="007F5B1A" w14:paraId="56A8F181" w14:textId="77777777" w:rsidTr="1BB112AB">
        <w:trPr>
          <w:trHeight w:val="17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9C5CF" w14:textId="77777777"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1.1.3.</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67162" w14:textId="77777777"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Other cost component</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8BEFA" w14:textId="77777777" w:rsidR="00BA7AC3" w:rsidRPr="007F5B1A" w:rsidRDefault="00BA7AC3" w:rsidP="00C56BA5">
            <w:pPr>
              <w:spacing w:after="0"/>
              <w:rPr>
                <w:rFonts w:ascii="Montserrat" w:eastAsia="SimSun" w:hAnsi="Montserrat" w:cs="Times New Roman"/>
                <w:i/>
                <w:color w:val="FF0000"/>
                <w:sz w:val="20"/>
                <w:szCs w:val="20"/>
                <w:lang w:val="en-GB"/>
              </w:rPr>
            </w:pPr>
            <w:r w:rsidRPr="007F5B1A">
              <w:rPr>
                <w:rFonts w:ascii="Montserrat" w:eastAsia="SimSun" w:hAnsi="Montserrat" w:cs="Times New Roman"/>
                <w:i/>
                <w:sz w:val="20"/>
                <w:szCs w:val="20"/>
                <w:lang w:val="en-GB"/>
              </w:rPr>
              <w:t>Between 5 and 20%.</w:t>
            </w: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358C1" w14:textId="75D164E1"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w:t>
            </w:r>
            <w:r w:rsidR="00A51466" w:rsidRPr="007F5B1A">
              <w:rPr>
                <w:rFonts w:ascii="Montserrat" w:eastAsia="SimSun" w:hAnsi="Montserrat" w:cs="Times New Roman"/>
                <w:i/>
                <w:sz w:val="20"/>
                <w:szCs w:val="20"/>
                <w:lang w:val="en-GB"/>
              </w:rPr>
              <w:t xml:space="preserve"> the</w:t>
            </w:r>
            <w:r w:rsidRPr="007F5B1A">
              <w:rPr>
                <w:rFonts w:ascii="Montserrat" w:eastAsia="SimSun" w:hAnsi="Montserrat" w:cs="Times New Roman"/>
                <w:i/>
                <w:sz w:val="20"/>
                <w:szCs w:val="20"/>
                <w:lang w:val="en-GB"/>
              </w:rPr>
              <w:t xml:space="preserve"> </w:t>
            </w:r>
            <w:r w:rsidR="00A51466" w:rsidRPr="007F5B1A">
              <w:rPr>
                <w:rFonts w:ascii="Montserrat" w:eastAsia="SimSun" w:hAnsi="Montserrat" w:cs="Times New Roman"/>
                <w:i/>
                <w:sz w:val="20"/>
                <w:szCs w:val="20"/>
                <w:lang w:val="en-GB"/>
              </w:rPr>
              <w:t>Tenderer</w:t>
            </w:r>
            <w:r w:rsidRPr="007F5B1A">
              <w:rPr>
                <w:rFonts w:ascii="Montserrat" w:eastAsia="SimSun" w:hAnsi="Montserrat" w:cs="Times New Roman"/>
                <w:i/>
                <w:sz w:val="20"/>
                <w:szCs w:val="20"/>
                <w:lang w:val="en-GB"/>
              </w:rPr>
              <w:t>/</w:t>
            </w:r>
          </w:p>
          <w:p w14:paraId="20A0DF73" w14:textId="77777777" w:rsidR="00BA7AC3" w:rsidRPr="007F5B1A" w:rsidRDefault="00BA7AC3" w:rsidP="00C56BA5">
            <w:pPr>
              <w:spacing w:after="0"/>
              <w:rPr>
                <w:rFonts w:ascii="Montserrat" w:eastAsia="SimSun" w:hAnsi="Montserrat" w:cs="Times New Roman"/>
                <w:i/>
                <w:sz w:val="20"/>
                <w:szCs w:val="20"/>
                <w:lang w:val="en-GB"/>
              </w:rPr>
            </w:pPr>
          </w:p>
        </w:tc>
      </w:tr>
      <w:tr w:rsidR="00BA7AC3" w:rsidRPr="007F5B1A" w14:paraId="401CFF0D" w14:textId="77777777" w:rsidTr="1BB112AB">
        <w:trPr>
          <w:trHeight w:val="17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5BA94" w14:textId="77777777"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1.1.4.</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39C00" w14:textId="77777777"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Investment cost component</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49CD8" w14:textId="77777777" w:rsidR="00BA7AC3" w:rsidRPr="007F5B1A" w:rsidRDefault="00BA7AC3" w:rsidP="00C56BA5">
            <w:pPr>
              <w:spacing w:after="0"/>
              <w:rPr>
                <w:rFonts w:ascii="Montserrat" w:eastAsia="SimSun" w:hAnsi="Montserrat" w:cs="Times New Roman"/>
                <w:i/>
                <w:color w:val="FF0000"/>
                <w:sz w:val="20"/>
                <w:szCs w:val="20"/>
                <w:lang w:val="en-GB"/>
              </w:rPr>
            </w:pPr>
            <w:r w:rsidRPr="007F5B1A">
              <w:rPr>
                <w:rFonts w:ascii="Montserrat" w:eastAsia="SimSun" w:hAnsi="Montserrat" w:cs="Times New Roman"/>
                <w:i/>
                <w:sz w:val="20"/>
                <w:szCs w:val="20"/>
                <w:lang w:val="en-GB"/>
              </w:rPr>
              <w:t>15 to 30%.</w:t>
            </w: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1D314" w14:textId="7422E10E"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w:t>
            </w:r>
            <w:r w:rsidR="00A51466" w:rsidRPr="007F5B1A">
              <w:rPr>
                <w:rFonts w:ascii="Montserrat" w:eastAsia="SimSun" w:hAnsi="Montserrat" w:cs="Times New Roman"/>
                <w:i/>
                <w:sz w:val="20"/>
                <w:szCs w:val="20"/>
                <w:lang w:val="en-GB"/>
              </w:rPr>
              <w:t>the Tenderer</w:t>
            </w:r>
            <w:r w:rsidRPr="007F5B1A">
              <w:rPr>
                <w:rFonts w:ascii="Montserrat" w:eastAsia="SimSun" w:hAnsi="Montserrat" w:cs="Times New Roman"/>
                <w:i/>
                <w:sz w:val="20"/>
                <w:szCs w:val="20"/>
                <w:lang w:val="en-GB"/>
              </w:rPr>
              <w:t>/</w:t>
            </w:r>
          </w:p>
          <w:p w14:paraId="7EDB5A1D" w14:textId="77777777" w:rsidR="00BA7AC3" w:rsidRPr="007F5B1A" w:rsidRDefault="00BA7AC3" w:rsidP="00C56BA5">
            <w:pPr>
              <w:spacing w:after="0"/>
              <w:rPr>
                <w:rFonts w:ascii="Montserrat" w:eastAsia="SimSun" w:hAnsi="Montserrat" w:cs="Times New Roman"/>
                <w:i/>
                <w:sz w:val="20"/>
                <w:szCs w:val="20"/>
                <w:lang w:val="en-GB"/>
              </w:rPr>
            </w:pPr>
          </w:p>
        </w:tc>
      </w:tr>
      <w:tr w:rsidR="00BA7AC3" w:rsidRPr="007F5B1A" w14:paraId="68AEA38C" w14:textId="77777777" w:rsidTr="1BB112AB">
        <w:trPr>
          <w:trHeight w:val="179"/>
        </w:trPr>
        <w:tc>
          <w:tcPr>
            <w:tcW w:w="59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15A95" w14:textId="78625322" w:rsidR="00BA7AC3" w:rsidRPr="007F5B1A" w:rsidRDefault="00BA7AC3" w:rsidP="00C56BA5">
            <w:pPr>
              <w:spacing w:after="0"/>
              <w:jc w:val="right"/>
              <w:rPr>
                <w:rFonts w:ascii="Montserrat" w:eastAsia="SimSun" w:hAnsi="Montserrat" w:cs="Times New Roman"/>
                <w:b/>
                <w:i/>
                <w:sz w:val="20"/>
                <w:szCs w:val="20"/>
                <w:lang w:val="en-GB"/>
              </w:rPr>
            </w:pPr>
            <w:r w:rsidRPr="007F5B1A">
              <w:rPr>
                <w:rFonts w:ascii="Montserrat" w:eastAsia="SimSun" w:hAnsi="Montserrat" w:cs="Times New Roman"/>
                <w:b/>
                <w:i/>
                <w:sz w:val="20"/>
                <w:szCs w:val="20"/>
                <w:lang w:val="en-GB"/>
              </w:rPr>
              <w:t xml:space="preserve">Sum of the deductible values of </w:t>
            </w:r>
            <w:r w:rsidR="0038713B" w:rsidRPr="007F5B1A">
              <w:rPr>
                <w:rFonts w:ascii="Montserrat" w:eastAsia="SimSun" w:hAnsi="Montserrat" w:cs="Times New Roman"/>
                <w:b/>
                <w:i/>
                <w:sz w:val="20"/>
                <w:szCs w:val="20"/>
                <w:lang w:val="en-GB"/>
              </w:rPr>
              <w:t xml:space="preserve">the fee in </w:t>
            </w:r>
            <w:r w:rsidR="00111F67" w:rsidRPr="007F5B1A">
              <w:rPr>
                <w:rFonts w:ascii="Montserrat" w:eastAsia="SimSun" w:hAnsi="Montserrat" w:cs="Times New Roman"/>
                <w:b/>
                <w:i/>
                <w:sz w:val="20"/>
                <w:szCs w:val="20"/>
                <w:lang w:val="en-GB"/>
              </w:rPr>
              <w:t xml:space="preserve">EUR </w:t>
            </w:r>
            <w:r w:rsidR="00AD378E" w:rsidRPr="007F5B1A">
              <w:rPr>
                <w:rFonts w:ascii="Montserrat" w:eastAsia="SimSun" w:hAnsi="Montserrat" w:cs="Times New Roman"/>
                <w:b/>
                <w:i/>
                <w:sz w:val="20"/>
                <w:szCs w:val="20"/>
                <w:lang w:val="en-GB"/>
              </w:rPr>
              <w:t>exclu</w:t>
            </w:r>
            <w:r w:rsidR="006F2D62" w:rsidRPr="007F5B1A">
              <w:rPr>
                <w:rFonts w:ascii="Montserrat" w:eastAsia="SimSun" w:hAnsi="Montserrat" w:cs="Times New Roman"/>
                <w:b/>
                <w:i/>
                <w:sz w:val="20"/>
                <w:szCs w:val="20"/>
                <w:lang w:val="en-GB"/>
              </w:rPr>
              <w:t xml:space="preserve">sive of </w:t>
            </w:r>
            <w:r w:rsidR="00AD378E" w:rsidRPr="007F5B1A">
              <w:rPr>
                <w:rFonts w:ascii="Montserrat" w:eastAsia="SimSun" w:hAnsi="Montserrat" w:cs="Times New Roman"/>
                <w:b/>
                <w:i/>
                <w:sz w:val="20"/>
                <w:szCs w:val="20"/>
                <w:lang w:val="en-GB"/>
              </w:rPr>
              <w:t>VAT</w:t>
            </w:r>
            <w:r w:rsidRPr="007F5B1A">
              <w:rPr>
                <w:rFonts w:ascii="Montserrat" w:eastAsia="SimSun" w:hAnsi="Montserrat" w:cs="Times New Roman"/>
                <w:b/>
                <w:i/>
                <w:sz w:val="20"/>
                <w:szCs w:val="20"/>
                <w:lang w:val="en-GB"/>
              </w:rPr>
              <w:t>:</w:t>
            </w: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CDD33" w14:textId="25F43DC0"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w:t>
            </w:r>
            <w:r w:rsidR="00A51466" w:rsidRPr="007F5B1A">
              <w:rPr>
                <w:rFonts w:ascii="Montserrat" w:eastAsia="SimSun" w:hAnsi="Montserrat" w:cs="Times New Roman"/>
                <w:i/>
                <w:sz w:val="20"/>
                <w:szCs w:val="20"/>
                <w:lang w:val="en-GB"/>
              </w:rPr>
              <w:t>the Tenderer</w:t>
            </w:r>
            <w:r w:rsidRPr="007F5B1A">
              <w:rPr>
                <w:rFonts w:ascii="Montserrat" w:eastAsia="SimSun" w:hAnsi="Montserrat" w:cs="Times New Roman"/>
                <w:i/>
                <w:sz w:val="20"/>
                <w:szCs w:val="20"/>
                <w:lang w:val="en-GB"/>
              </w:rPr>
              <w:t>/</w:t>
            </w:r>
          </w:p>
        </w:tc>
      </w:tr>
      <w:tr w:rsidR="00BA7AC3" w:rsidRPr="007F5B1A" w14:paraId="265A48DC" w14:textId="77777777" w:rsidTr="1BB112AB">
        <w:trPr>
          <w:trHeight w:val="16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0F2A2" w14:textId="77777777" w:rsidR="00BA7AC3" w:rsidRPr="007F5B1A" w:rsidRDefault="00BA7AC3"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2.</w:t>
            </w:r>
          </w:p>
        </w:tc>
        <w:tc>
          <w:tcPr>
            <w:tcW w:w="2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04719" w14:textId="47A5DF93" w:rsidR="00437370" w:rsidRPr="00437370" w:rsidRDefault="00437370" w:rsidP="00437370">
            <w:pPr>
              <w:rPr>
                <w:rFonts w:ascii="Montserrat" w:eastAsia="SimSun" w:hAnsi="Montserrat" w:cs="Times New Roman"/>
                <w:b/>
                <w:bCs/>
                <w:sz w:val="20"/>
                <w:szCs w:val="20"/>
                <w:lang w:val="en-GB"/>
              </w:rPr>
            </w:pPr>
            <w:r w:rsidRPr="00437370">
              <w:rPr>
                <w:rFonts w:ascii="Montserrat" w:eastAsia="SimSun" w:hAnsi="Montserrat" w:cs="Times New Roman"/>
                <w:b/>
                <w:bCs/>
                <w:sz w:val="20"/>
                <w:szCs w:val="20"/>
                <w:lang w:val="en-GB"/>
              </w:rPr>
              <w:t xml:space="preserve">Passenger transport service (by </w:t>
            </w:r>
            <w:r w:rsidR="00C16C0E" w:rsidRPr="007F5B1A">
              <w:rPr>
                <w:rFonts w:ascii="Montserrat" w:eastAsia="SimSun" w:hAnsi="Montserrat" w:cs="Times New Roman"/>
                <w:b/>
                <w:sz w:val="20"/>
                <w:szCs w:val="20"/>
                <w:lang w:val="en-GB"/>
              </w:rPr>
              <w:t>(</w:t>
            </w:r>
            <w:r w:rsidR="00C16C0E" w:rsidRPr="007F5B1A">
              <w:rPr>
                <w:rFonts w:ascii="Montserrat" w:eastAsia="SimSun" w:hAnsi="Montserrat" w:cs="Times New Roman"/>
                <w:b/>
                <w:bCs/>
                <w:sz w:val="20"/>
                <w:szCs w:val="20"/>
                <w:lang w:val="en-GB"/>
              </w:rPr>
              <w:t xml:space="preserve">midi </w:t>
            </w:r>
            <w:r w:rsidR="00C16C0E" w:rsidRPr="007F5B1A">
              <w:rPr>
                <w:rFonts w:ascii="Montserrat" w:eastAsia="SimSun" w:hAnsi="Montserrat" w:cs="Times New Roman"/>
                <w:b/>
                <w:sz w:val="20"/>
                <w:szCs w:val="20"/>
                <w:lang w:val="en-GB"/>
              </w:rPr>
              <w:t>buses)</w:t>
            </w:r>
          </w:p>
          <w:p w14:paraId="61F91D45" w14:textId="45E169AF" w:rsidR="00BA7AC3" w:rsidRPr="007F5B1A" w:rsidRDefault="00BA7AC3" w:rsidP="00C56BA5">
            <w:pPr>
              <w:rPr>
                <w:rFonts w:ascii="Montserrat" w:eastAsia="SimSun" w:hAnsi="Montserrat" w:cs="Times New Roman"/>
                <w:b/>
                <w:sz w:val="20"/>
                <w:szCs w:val="20"/>
                <w:lang w:val="en-GB"/>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4D9E7" w14:textId="179A1CC2" w:rsidR="00BA7AC3" w:rsidRPr="007F5B1A" w:rsidRDefault="008B1FDB" w:rsidP="00C56BA5">
            <w:pPr>
              <w:rPr>
                <w:rFonts w:ascii="Montserrat" w:eastAsia="SimSun" w:hAnsi="Montserrat" w:cs="Arial"/>
                <w:sz w:val="20"/>
                <w:szCs w:val="20"/>
                <w:lang w:val="en-GB"/>
              </w:rPr>
            </w:pPr>
            <w:r w:rsidRPr="007F5B1A">
              <w:rPr>
                <w:rFonts w:ascii="Montserrat" w:eastAsia="SimSun" w:hAnsi="Montserrat" w:cs="Times New Roman"/>
                <w:sz w:val="20"/>
                <w:szCs w:val="20"/>
                <w:lang w:val="en-GB"/>
              </w:rPr>
              <w:t>km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833BB" w14:textId="1B26E5DB" w:rsidR="00BA7AC3" w:rsidRPr="007F5B1A" w:rsidRDefault="00BA7AC3"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w:t>
            </w:r>
            <w:r w:rsidR="00A51466" w:rsidRPr="007F5B1A">
              <w:rPr>
                <w:rFonts w:ascii="Montserrat" w:eastAsia="SimSun" w:hAnsi="Montserrat" w:cs="Times New Roman"/>
                <w:i/>
                <w:sz w:val="20"/>
                <w:szCs w:val="20"/>
                <w:lang w:val="en-GB"/>
              </w:rPr>
              <w:t>the Tenderer</w:t>
            </w:r>
            <w:r w:rsidRPr="007F5B1A">
              <w:rPr>
                <w:rFonts w:ascii="Montserrat" w:eastAsia="SimSun" w:hAnsi="Montserrat" w:cs="Times New Roman"/>
                <w:i/>
                <w:sz w:val="20"/>
                <w:szCs w:val="20"/>
                <w:lang w:val="en-GB"/>
              </w:rPr>
              <w:t>/</w:t>
            </w:r>
          </w:p>
          <w:p w14:paraId="1E356B58" w14:textId="77777777" w:rsidR="00BA7AC3" w:rsidRPr="007F5B1A" w:rsidRDefault="00BA7AC3" w:rsidP="00C56BA5">
            <w:pPr>
              <w:rPr>
                <w:rFonts w:ascii="Montserrat" w:eastAsia="SimSun" w:hAnsi="Montserrat" w:cs="Arial"/>
                <w:sz w:val="20"/>
                <w:szCs w:val="20"/>
                <w:lang w:val="en-G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3E3B7" w14:textId="26D4FF64" w:rsidR="00BA7AC3" w:rsidRPr="007F5B1A" w:rsidRDefault="00F012F2" w:rsidP="00C56BA5">
            <w:pPr>
              <w:rPr>
                <w:rFonts w:ascii="Montserrat" w:eastAsia="SimSun" w:hAnsi="Montserrat" w:cs="Times New Roman"/>
                <w:sz w:val="20"/>
                <w:szCs w:val="20"/>
                <w:lang w:val="en-GB"/>
              </w:rPr>
            </w:pPr>
            <w:r w:rsidRPr="007F5B1A">
              <w:rPr>
                <w:rFonts w:ascii="Montserrat" w:eastAsia="SimSun" w:hAnsi="Montserrat" w:cs="Times New Roman"/>
                <w:sz w:val="20"/>
                <w:szCs w:val="20"/>
                <w:lang w:val="en-GB"/>
              </w:rPr>
              <w:t>116.480</w:t>
            </w:r>
            <w:r w:rsidR="00F90020" w:rsidRPr="007F5B1A">
              <w:rPr>
                <w:rFonts w:ascii="Montserrat" w:eastAsia="SimSun" w:hAnsi="Montserrat" w:cs="Times New Roman"/>
                <w:sz w:val="20"/>
                <w:szCs w:val="20"/>
                <w:lang w:val="en-GB"/>
              </w:rPr>
              <w:t>.000</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3A7AA" w14:textId="5E66A42F" w:rsidR="00BA7AC3" w:rsidRPr="007F5B1A" w:rsidRDefault="00BA7AC3"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w:t>
            </w:r>
            <w:r w:rsidR="00A51466" w:rsidRPr="007F5B1A">
              <w:rPr>
                <w:rFonts w:ascii="Montserrat" w:eastAsia="SimSun" w:hAnsi="Montserrat" w:cs="Times New Roman"/>
                <w:i/>
                <w:sz w:val="20"/>
                <w:szCs w:val="20"/>
                <w:lang w:val="en-GB"/>
              </w:rPr>
              <w:t>the Tenderer</w:t>
            </w:r>
            <w:r w:rsidRPr="007F5B1A">
              <w:rPr>
                <w:rFonts w:ascii="Montserrat" w:eastAsia="SimSun" w:hAnsi="Montserrat" w:cs="Times New Roman"/>
                <w:i/>
                <w:sz w:val="20"/>
                <w:szCs w:val="20"/>
                <w:lang w:val="en-GB"/>
              </w:rPr>
              <w:t>/</w:t>
            </w:r>
          </w:p>
          <w:p w14:paraId="6BE409D6" w14:textId="77777777" w:rsidR="00BA7AC3" w:rsidRPr="007F5B1A" w:rsidRDefault="00BA7AC3" w:rsidP="00C56BA5">
            <w:pPr>
              <w:rPr>
                <w:rFonts w:ascii="Montserrat" w:eastAsia="SimSun" w:hAnsi="Montserrat" w:cs="Arial"/>
                <w:sz w:val="20"/>
                <w:szCs w:val="20"/>
                <w:lang w:val="en-GB"/>
              </w:rPr>
            </w:pPr>
          </w:p>
        </w:tc>
      </w:tr>
      <w:tr w:rsidR="00BA7AC3" w:rsidRPr="007F5B1A" w14:paraId="2D8F8240" w14:textId="77777777" w:rsidTr="1BB112AB">
        <w:trPr>
          <w:trHeight w:val="16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9EBF9" w14:textId="77777777" w:rsidR="00BA7AC3" w:rsidRPr="007F5B1A" w:rsidRDefault="00BA7AC3" w:rsidP="00C56BA5">
            <w:pPr>
              <w:spacing w:after="0"/>
              <w:rPr>
                <w:rFonts w:ascii="Montserrat" w:eastAsia="SimSun" w:hAnsi="Montserrat" w:cs="Times New Roman"/>
                <w:b/>
                <w:i/>
                <w:sz w:val="20"/>
                <w:szCs w:val="20"/>
                <w:lang w:val="en-GB"/>
              </w:rPr>
            </w:pPr>
            <w:r w:rsidRPr="007F5B1A">
              <w:rPr>
                <w:rFonts w:ascii="Montserrat" w:eastAsia="SimSun" w:hAnsi="Montserrat" w:cs="Times New Roman"/>
                <w:b/>
                <w:i/>
                <w:sz w:val="20"/>
                <w:szCs w:val="20"/>
                <w:lang w:val="en-GB"/>
              </w:rPr>
              <w:lastRenderedPageBreak/>
              <w:t>2.1.</w:t>
            </w:r>
          </w:p>
        </w:tc>
        <w:tc>
          <w:tcPr>
            <w:tcW w:w="949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E974F" w14:textId="298AF7FF" w:rsidR="00BA7AC3" w:rsidRPr="007F5B1A" w:rsidRDefault="00437370" w:rsidP="00C56BA5">
            <w:pPr>
              <w:spacing w:after="0"/>
              <w:rPr>
                <w:rFonts w:ascii="Montserrat" w:eastAsia="SimSun" w:hAnsi="Montserrat" w:cs="Times New Roman"/>
                <w:b/>
                <w:i/>
                <w:sz w:val="20"/>
                <w:szCs w:val="20"/>
                <w:lang w:val="en-GB"/>
              </w:rPr>
            </w:pPr>
            <w:r w:rsidRPr="00437370">
              <w:rPr>
                <w:rFonts w:ascii="Montserrat" w:eastAsia="SimSun" w:hAnsi="Montserrat" w:cs="Times New Roman"/>
                <w:b/>
                <w:bCs/>
                <w:i/>
                <w:iCs/>
                <w:sz w:val="20"/>
                <w:szCs w:val="20"/>
                <w:lang w:val="en-GB"/>
              </w:rPr>
              <w:t>Components of the cost price (in the rate):</w:t>
            </w:r>
          </w:p>
        </w:tc>
      </w:tr>
      <w:tr w:rsidR="00BA7AC3" w:rsidRPr="007F5B1A" w14:paraId="0A6F6FAB" w14:textId="77777777" w:rsidTr="1BB112AB">
        <w:trPr>
          <w:trHeight w:val="16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48ED7" w14:textId="77777777" w:rsidR="00BA7AC3" w:rsidRPr="007F5B1A" w:rsidRDefault="00BA7AC3" w:rsidP="00C56BA5">
            <w:pPr>
              <w:spacing w:after="0"/>
              <w:rPr>
                <w:rFonts w:ascii="Montserrat" w:eastAsia="SimSun" w:hAnsi="Montserrat" w:cs="Times New Roman"/>
                <w:sz w:val="20"/>
                <w:szCs w:val="20"/>
                <w:lang w:val="en-GB"/>
              </w:rPr>
            </w:pP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8B3C8" w14:textId="77777777" w:rsidR="00BA7AC3" w:rsidRPr="007F5B1A" w:rsidRDefault="00BA7AC3" w:rsidP="00C56BA5">
            <w:pPr>
              <w:spacing w:after="0"/>
              <w:rPr>
                <w:rFonts w:ascii="Montserrat" w:eastAsia="SimSun" w:hAnsi="Montserrat" w:cs="Times New Roman"/>
                <w:sz w:val="20"/>
                <w:szCs w:val="20"/>
                <w:lang w:val="en-GB"/>
              </w:rPr>
            </w:pPr>
            <w:r w:rsidRPr="007F5B1A">
              <w:rPr>
                <w:rFonts w:ascii="Montserrat" w:eastAsia="SimSun" w:hAnsi="Montserrat" w:cs="Times New Roman"/>
                <w:i/>
                <w:sz w:val="20"/>
                <w:szCs w:val="20"/>
                <w:lang w:val="en-GB"/>
              </w:rPr>
              <w:t>Name of the weight to be added</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EC3A" w14:textId="77777777"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 xml:space="preserve">Percentage weight of the additive </w:t>
            </w:r>
          </w:p>
          <w:p w14:paraId="04044E8E" w14:textId="77777777"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(The total sum of the percentages of the deductibles must be 100 %.)</w:t>
            </w: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5D20" w14:textId="4C6A3C10"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 xml:space="preserve">Value of the proposed rate component, EUR </w:t>
            </w:r>
            <w:r w:rsidR="00D81E9A" w:rsidRPr="007F5B1A">
              <w:rPr>
                <w:rFonts w:ascii="Montserrat" w:eastAsia="SimSun" w:hAnsi="Montserrat" w:cs="Times New Roman"/>
                <w:i/>
                <w:sz w:val="20"/>
                <w:szCs w:val="20"/>
                <w:lang w:val="en-GB"/>
              </w:rPr>
              <w:t>exclusive of VAT</w:t>
            </w:r>
          </w:p>
        </w:tc>
      </w:tr>
      <w:tr w:rsidR="00BA7AC3" w:rsidRPr="007F5B1A" w14:paraId="0BD95667" w14:textId="77777777" w:rsidTr="1BB112AB">
        <w:trPr>
          <w:trHeight w:val="16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B9AD5" w14:textId="77777777"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2.1.1.</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FC18E" w14:textId="77777777"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Salary cost component</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5F3E" w14:textId="1F6A20C2"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60 to 70%.</w:t>
            </w:r>
          </w:p>
          <w:p w14:paraId="172FB4B4" w14:textId="77777777" w:rsidR="00BA7AC3" w:rsidRPr="007F5B1A" w:rsidRDefault="00BA7AC3" w:rsidP="00C56BA5">
            <w:pPr>
              <w:spacing w:after="0"/>
              <w:rPr>
                <w:rFonts w:ascii="Montserrat" w:eastAsia="SimSun" w:hAnsi="Montserrat" w:cs="Times New Roman"/>
                <w:i/>
                <w:sz w:val="20"/>
                <w:szCs w:val="20"/>
                <w:lang w:val="en-GB"/>
              </w:rPr>
            </w:pP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41584" w14:textId="70885CB9" w:rsidR="00BA7AC3" w:rsidRPr="007F5B1A" w:rsidRDefault="00BA7AC3"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w:t>
            </w:r>
            <w:r w:rsidR="00A51466" w:rsidRPr="007F5B1A">
              <w:rPr>
                <w:rFonts w:ascii="Montserrat" w:eastAsia="SimSun" w:hAnsi="Montserrat" w:cs="Times New Roman"/>
                <w:i/>
                <w:sz w:val="20"/>
                <w:szCs w:val="20"/>
                <w:lang w:val="en-GB"/>
              </w:rPr>
              <w:t>the Tenderer</w:t>
            </w:r>
            <w:r w:rsidRPr="007F5B1A">
              <w:rPr>
                <w:rFonts w:ascii="Montserrat" w:eastAsia="SimSun" w:hAnsi="Montserrat" w:cs="Times New Roman"/>
                <w:i/>
                <w:sz w:val="20"/>
                <w:szCs w:val="20"/>
                <w:lang w:val="en-GB"/>
              </w:rPr>
              <w:t>/</w:t>
            </w:r>
          </w:p>
          <w:p w14:paraId="152A1E4E" w14:textId="77777777" w:rsidR="00BA7AC3" w:rsidRPr="007F5B1A" w:rsidRDefault="00BA7AC3" w:rsidP="00C56BA5">
            <w:pPr>
              <w:spacing w:after="0"/>
              <w:rPr>
                <w:rFonts w:ascii="Montserrat" w:eastAsia="SimSun" w:hAnsi="Montserrat" w:cs="Times New Roman"/>
                <w:i/>
                <w:sz w:val="20"/>
                <w:szCs w:val="20"/>
                <w:lang w:val="en-GB"/>
              </w:rPr>
            </w:pPr>
          </w:p>
        </w:tc>
      </w:tr>
      <w:tr w:rsidR="00A51466" w:rsidRPr="007F5B1A" w14:paraId="5AD3E68C" w14:textId="77777777" w:rsidTr="1BB112AB">
        <w:trPr>
          <w:trHeight w:val="16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46C82"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2.1.2.</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38ED2"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Fuel (electricity) cost component</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ACEBB"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Between 10 and 25%.</w:t>
            </w:r>
          </w:p>
          <w:p w14:paraId="34F99781" w14:textId="77777777" w:rsidR="00A51466" w:rsidRPr="007F5B1A" w:rsidRDefault="00A51466" w:rsidP="00A51466">
            <w:pPr>
              <w:spacing w:after="0"/>
              <w:rPr>
                <w:rFonts w:ascii="Montserrat" w:eastAsia="SimSun" w:hAnsi="Montserrat" w:cs="Times New Roman"/>
                <w:i/>
                <w:sz w:val="20"/>
                <w:szCs w:val="20"/>
                <w:lang w:val="en-GB"/>
              </w:rPr>
            </w:pP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25782" w14:textId="4798122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A51466" w:rsidRPr="007F5B1A" w14:paraId="731CF649" w14:textId="77777777" w:rsidTr="1BB112AB">
        <w:trPr>
          <w:trHeight w:val="16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07E46"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2.1.3.</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90F1B"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Other cost component</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6A2F"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Between 5 and 20%.</w:t>
            </w: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07FA0" w14:textId="2FFD2B39"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A51466" w:rsidRPr="007F5B1A" w14:paraId="4788EC7F" w14:textId="77777777" w:rsidTr="1BB112AB">
        <w:trPr>
          <w:trHeight w:val="169"/>
        </w:trPr>
        <w:tc>
          <w:tcPr>
            <w:tcW w:w="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5491"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2.1.4.</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616DE"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Investment cost component</w:t>
            </w:r>
          </w:p>
        </w:tc>
        <w:tc>
          <w:tcPr>
            <w:tcW w:w="2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81479"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15 to 30%.</w:t>
            </w: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FF1B8" w14:textId="1E70075F"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BA7AC3" w:rsidRPr="007F5B1A" w14:paraId="79B0B067" w14:textId="77777777" w:rsidTr="1BB112AB">
        <w:trPr>
          <w:trHeight w:val="169"/>
        </w:trPr>
        <w:tc>
          <w:tcPr>
            <w:tcW w:w="59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59701" w14:textId="4AB5C5A7" w:rsidR="00BA7AC3" w:rsidRPr="007F5B1A" w:rsidRDefault="00BA7AC3" w:rsidP="00C56BA5">
            <w:pPr>
              <w:spacing w:after="0"/>
              <w:jc w:val="right"/>
              <w:rPr>
                <w:rFonts w:ascii="Montserrat" w:eastAsia="SimSun" w:hAnsi="Montserrat" w:cs="Times New Roman"/>
                <w:b/>
                <w:i/>
                <w:sz w:val="20"/>
                <w:szCs w:val="20"/>
                <w:lang w:val="en-GB"/>
              </w:rPr>
            </w:pPr>
            <w:r w:rsidRPr="007F5B1A">
              <w:rPr>
                <w:rFonts w:ascii="Montserrat" w:eastAsia="SimSun" w:hAnsi="Montserrat" w:cs="Times New Roman"/>
                <w:b/>
                <w:i/>
                <w:sz w:val="20"/>
                <w:szCs w:val="20"/>
                <w:lang w:val="en-GB"/>
              </w:rPr>
              <w:t xml:space="preserve">Sum of the deductible values of </w:t>
            </w:r>
            <w:r w:rsidR="00877F87" w:rsidRPr="007F5B1A">
              <w:rPr>
                <w:rFonts w:ascii="Montserrat" w:eastAsia="SimSun" w:hAnsi="Montserrat" w:cs="Times New Roman"/>
                <w:b/>
                <w:i/>
                <w:sz w:val="20"/>
                <w:szCs w:val="20"/>
                <w:lang w:val="en-GB"/>
              </w:rPr>
              <w:t xml:space="preserve">the fee in </w:t>
            </w:r>
            <w:r w:rsidR="000F3E2C" w:rsidRPr="007F5B1A">
              <w:rPr>
                <w:rFonts w:ascii="Montserrat" w:eastAsia="SimSun" w:hAnsi="Montserrat" w:cs="Times New Roman"/>
                <w:b/>
                <w:i/>
                <w:sz w:val="20"/>
                <w:szCs w:val="20"/>
                <w:lang w:val="en-GB"/>
              </w:rPr>
              <w:t>EUR exclu</w:t>
            </w:r>
            <w:r w:rsidR="00D81E9A" w:rsidRPr="007F5B1A">
              <w:rPr>
                <w:rFonts w:ascii="Montserrat" w:eastAsia="SimSun" w:hAnsi="Montserrat" w:cs="Times New Roman"/>
                <w:b/>
                <w:i/>
                <w:sz w:val="20"/>
                <w:szCs w:val="20"/>
                <w:lang w:val="en-GB"/>
              </w:rPr>
              <w:t>sive of</w:t>
            </w:r>
            <w:r w:rsidR="000F3E2C" w:rsidRPr="007F5B1A">
              <w:rPr>
                <w:rFonts w:ascii="Montserrat" w:eastAsia="SimSun" w:hAnsi="Montserrat" w:cs="Times New Roman"/>
                <w:b/>
                <w:i/>
                <w:sz w:val="20"/>
                <w:szCs w:val="20"/>
                <w:lang w:val="en-GB"/>
              </w:rPr>
              <w:t xml:space="preserve"> VAT</w:t>
            </w:r>
            <w:r w:rsidRPr="007F5B1A">
              <w:rPr>
                <w:rFonts w:ascii="Montserrat" w:eastAsia="SimSun" w:hAnsi="Montserrat" w:cs="Times New Roman"/>
                <w:b/>
                <w:i/>
                <w:sz w:val="20"/>
                <w:szCs w:val="20"/>
                <w:lang w:val="en-GB"/>
              </w:rPr>
              <w:t>:</w:t>
            </w:r>
          </w:p>
        </w:tc>
        <w:tc>
          <w:tcPr>
            <w:tcW w:w="4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0CA38"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p w14:paraId="04DEFD86" w14:textId="4AD77CEF" w:rsidR="00BA7AC3" w:rsidRPr="007F5B1A" w:rsidRDefault="00BA7AC3" w:rsidP="00C56BA5">
            <w:pPr>
              <w:spacing w:after="0"/>
              <w:rPr>
                <w:rFonts w:ascii="Montserrat" w:eastAsia="SimSun" w:hAnsi="Montserrat" w:cs="Times New Roman"/>
                <w:i/>
                <w:sz w:val="20"/>
                <w:szCs w:val="20"/>
                <w:lang w:val="en-GB"/>
              </w:rPr>
            </w:pPr>
          </w:p>
        </w:tc>
      </w:tr>
      <w:tr w:rsidR="00BA7AC3" w:rsidRPr="007F5B1A" w14:paraId="0F831E58" w14:textId="77777777" w:rsidTr="1BB112AB">
        <w:trPr>
          <w:trHeight w:val="169"/>
        </w:trPr>
        <w:tc>
          <w:tcPr>
            <w:tcW w:w="85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5ECDC" w14:textId="589F1B09" w:rsidR="00BA7AC3" w:rsidRPr="007F5B1A" w:rsidRDefault="00BA7AC3" w:rsidP="00C56BA5">
            <w:pPr>
              <w:spacing w:after="0"/>
              <w:jc w:val="right"/>
              <w:rPr>
                <w:rFonts w:ascii="Montserrat" w:eastAsia="SimSun" w:hAnsi="Montserrat" w:cs="Arial"/>
                <w:sz w:val="20"/>
                <w:szCs w:val="20"/>
                <w:lang w:val="en-GB"/>
              </w:rPr>
            </w:pPr>
            <w:r w:rsidRPr="007F5B1A">
              <w:rPr>
                <w:rFonts w:ascii="Montserrat" w:eastAsia="SimSun" w:hAnsi="Montserrat" w:cs="Times New Roman"/>
                <w:b/>
                <w:sz w:val="20"/>
                <w:szCs w:val="20"/>
                <w:lang w:val="en-GB"/>
              </w:rPr>
              <w:t xml:space="preserve">Total indicative </w:t>
            </w:r>
            <w:r w:rsidR="00D81E9A" w:rsidRPr="007F5B1A">
              <w:rPr>
                <w:rFonts w:ascii="Montserrat" w:eastAsia="SimSun" w:hAnsi="Montserrat" w:cs="Times New Roman"/>
                <w:b/>
                <w:sz w:val="20"/>
                <w:szCs w:val="20"/>
                <w:lang w:val="en-GB"/>
              </w:rPr>
              <w:t>tender</w:t>
            </w:r>
            <w:r w:rsidRPr="007F5B1A">
              <w:rPr>
                <w:rFonts w:ascii="Montserrat" w:eastAsia="SimSun" w:hAnsi="Montserrat" w:cs="Times New Roman"/>
                <w:b/>
                <w:sz w:val="20"/>
                <w:szCs w:val="20"/>
                <w:lang w:val="en-GB"/>
              </w:rPr>
              <w:t xml:space="preserve"> price in EUR exclu</w:t>
            </w:r>
            <w:r w:rsidR="006F2D62" w:rsidRPr="007F5B1A">
              <w:rPr>
                <w:rFonts w:ascii="Montserrat" w:eastAsia="SimSun" w:hAnsi="Montserrat" w:cs="Times New Roman"/>
                <w:b/>
                <w:sz w:val="20"/>
                <w:szCs w:val="20"/>
                <w:lang w:val="en-GB"/>
              </w:rPr>
              <w:t>sive of</w:t>
            </w:r>
            <w:r w:rsidRPr="007F5B1A">
              <w:rPr>
                <w:rFonts w:ascii="Montserrat" w:eastAsia="SimSun" w:hAnsi="Montserrat" w:cs="Times New Roman"/>
                <w:b/>
                <w:sz w:val="20"/>
                <w:szCs w:val="20"/>
                <w:lang w:val="en-GB"/>
              </w:rPr>
              <w:t xml:space="preserve"> VAT:</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CA358" w14:textId="77777777" w:rsidR="00BA7AC3" w:rsidRPr="007F5B1A" w:rsidRDefault="00BA7AC3" w:rsidP="00C56BA5">
            <w:pPr>
              <w:spacing w:after="0"/>
              <w:rPr>
                <w:rFonts w:ascii="Montserrat" w:eastAsia="SimSun" w:hAnsi="Montserrat" w:cs="Times New Roman"/>
                <w:b/>
                <w:sz w:val="20"/>
                <w:szCs w:val="20"/>
                <w:lang w:val="en-GB"/>
              </w:rPr>
            </w:pPr>
          </w:p>
        </w:tc>
      </w:tr>
      <w:tr w:rsidR="00BA7AC3" w:rsidRPr="007F5B1A" w14:paraId="5FDC1A5E" w14:textId="77777777" w:rsidTr="1BB112AB">
        <w:trPr>
          <w:trHeight w:val="169"/>
        </w:trPr>
        <w:tc>
          <w:tcPr>
            <w:tcW w:w="85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FD25D" w14:textId="77777777" w:rsidR="00BA7AC3" w:rsidRPr="007F5B1A" w:rsidRDefault="00BA7AC3" w:rsidP="00C56BA5">
            <w:pPr>
              <w:spacing w:after="0"/>
              <w:jc w:val="right"/>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VAT is (9%):</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5FCB3" w14:textId="77777777" w:rsidR="00BA7AC3" w:rsidRPr="007F5B1A" w:rsidRDefault="00BA7AC3" w:rsidP="00C56BA5">
            <w:pPr>
              <w:spacing w:after="0"/>
              <w:rPr>
                <w:rFonts w:ascii="Montserrat" w:eastAsia="SimSun" w:hAnsi="Montserrat" w:cs="Times New Roman"/>
                <w:b/>
                <w:sz w:val="20"/>
                <w:szCs w:val="20"/>
                <w:lang w:val="en-GB"/>
              </w:rPr>
            </w:pPr>
          </w:p>
        </w:tc>
      </w:tr>
      <w:tr w:rsidR="00BA7AC3" w:rsidRPr="007F5B1A" w14:paraId="4A8E4569" w14:textId="77777777" w:rsidTr="1BB112AB">
        <w:trPr>
          <w:trHeight w:val="169"/>
        </w:trPr>
        <w:tc>
          <w:tcPr>
            <w:tcW w:w="85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C82F5" w14:textId="71D979A9" w:rsidR="00BA7AC3" w:rsidRPr="007F5B1A" w:rsidRDefault="00BA7AC3" w:rsidP="00C56BA5">
            <w:pPr>
              <w:spacing w:after="0"/>
              <w:jc w:val="right"/>
              <w:rPr>
                <w:rFonts w:ascii="Montserrat" w:eastAsia="SimSun" w:hAnsi="Montserrat" w:cs="Arial"/>
                <w:sz w:val="20"/>
                <w:szCs w:val="20"/>
                <w:lang w:val="en-GB"/>
              </w:rPr>
            </w:pPr>
            <w:r w:rsidRPr="007F5B1A">
              <w:rPr>
                <w:rFonts w:ascii="Montserrat" w:eastAsia="SimSun" w:hAnsi="Montserrat" w:cs="Times New Roman"/>
                <w:b/>
                <w:sz w:val="20"/>
                <w:szCs w:val="20"/>
                <w:lang w:val="en-GB"/>
              </w:rPr>
              <w:t xml:space="preserve">Total indicative </w:t>
            </w:r>
            <w:r w:rsidR="00D81E9A" w:rsidRPr="007F5B1A">
              <w:rPr>
                <w:rFonts w:ascii="Montserrat" w:eastAsia="SimSun" w:hAnsi="Montserrat" w:cs="Times New Roman"/>
                <w:b/>
                <w:sz w:val="20"/>
                <w:szCs w:val="20"/>
                <w:lang w:val="en-GB"/>
              </w:rPr>
              <w:t>tender</w:t>
            </w:r>
            <w:r w:rsidRPr="007F5B1A">
              <w:rPr>
                <w:rFonts w:ascii="Montserrat" w:eastAsia="SimSun" w:hAnsi="Montserrat" w:cs="Times New Roman"/>
                <w:b/>
                <w:sz w:val="20"/>
                <w:szCs w:val="20"/>
                <w:lang w:val="en-GB"/>
              </w:rPr>
              <w:t xml:space="preserve"> price in EUR incl</w:t>
            </w:r>
            <w:r w:rsidR="006F2D62" w:rsidRPr="007F5B1A">
              <w:rPr>
                <w:rFonts w:ascii="Montserrat" w:eastAsia="SimSun" w:hAnsi="Montserrat" w:cs="Times New Roman"/>
                <w:b/>
                <w:sz w:val="20"/>
                <w:szCs w:val="20"/>
                <w:lang w:val="en-GB"/>
              </w:rPr>
              <w:t>usive of</w:t>
            </w:r>
            <w:r w:rsidRPr="007F5B1A">
              <w:rPr>
                <w:rFonts w:ascii="Montserrat" w:eastAsia="SimSun" w:hAnsi="Montserrat" w:cs="Times New Roman"/>
                <w:b/>
                <w:sz w:val="20"/>
                <w:szCs w:val="20"/>
                <w:lang w:val="en-GB"/>
              </w:rPr>
              <w:t xml:space="preserve"> VAT:</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8BFAE" w14:textId="77777777" w:rsidR="00BA7AC3" w:rsidRPr="007F5B1A" w:rsidRDefault="00BA7AC3" w:rsidP="00C56BA5">
            <w:pPr>
              <w:spacing w:after="0"/>
              <w:rPr>
                <w:rFonts w:ascii="Montserrat" w:eastAsia="SimSun" w:hAnsi="Montserrat" w:cs="Times New Roman"/>
                <w:b/>
                <w:sz w:val="20"/>
                <w:szCs w:val="20"/>
                <w:lang w:val="en-GB"/>
              </w:rPr>
            </w:pPr>
          </w:p>
        </w:tc>
      </w:tr>
    </w:tbl>
    <w:p w14:paraId="24EBB3B8" w14:textId="77777777" w:rsidR="00241140" w:rsidRPr="007F5B1A" w:rsidRDefault="00241140" w:rsidP="00C56BA5">
      <w:pPr>
        <w:spacing w:after="0"/>
        <w:ind w:firstLine="567"/>
        <w:jc w:val="both"/>
        <w:rPr>
          <w:rFonts w:ascii="Montserrat" w:eastAsia="Times New Roman" w:hAnsi="Montserrat" w:cs="Times New Roman"/>
          <w:sz w:val="20"/>
          <w:szCs w:val="20"/>
          <w:lang w:val="en-GB" w:eastAsia="en-US"/>
        </w:rPr>
      </w:pPr>
    </w:p>
    <w:p w14:paraId="3253B30A" w14:textId="7756682D" w:rsidR="00AB7753" w:rsidRPr="007F5B1A" w:rsidRDefault="00AB7753"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price includes all taxes payable by the supplier and all costs incurred by the supplier in connection with the preparation of the tender and the performance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w:t>
      </w:r>
    </w:p>
    <w:p w14:paraId="500857B4" w14:textId="77777777" w:rsidR="00CF54DD" w:rsidRPr="007F5B1A" w:rsidRDefault="00CF54DD" w:rsidP="00C56BA5">
      <w:pPr>
        <w:spacing w:after="0"/>
        <w:jc w:val="both"/>
        <w:rPr>
          <w:rFonts w:ascii="Montserrat" w:eastAsia="Times New Roman" w:hAnsi="Montserrat" w:cs="Times New Roman"/>
          <w:sz w:val="20"/>
          <w:szCs w:val="20"/>
          <w:lang w:val="en-GB" w:eastAsia="en-US"/>
        </w:rPr>
      </w:pPr>
    </w:p>
    <w:p w14:paraId="6B1982C2" w14:textId="77E2E982" w:rsidR="00F751AF" w:rsidRPr="007F5B1A" w:rsidRDefault="00F751AF" w:rsidP="00C56BA5">
      <w:pPr>
        <w:spacing w:after="0"/>
        <w:ind w:firstLine="567"/>
        <w:jc w:val="both"/>
        <w:rPr>
          <w:rFonts w:ascii="Montserrat" w:eastAsia="Times New Roman" w:hAnsi="Montserrat" w:cs="Times New Roman"/>
          <w:i/>
          <w:sz w:val="20"/>
          <w:szCs w:val="20"/>
          <w:lang w:val="en-GB" w:eastAsia="en-US"/>
        </w:rPr>
      </w:pPr>
      <w:r w:rsidRPr="007F5B1A">
        <w:rPr>
          <w:rFonts w:ascii="Montserrat" w:eastAsia="Times New Roman" w:hAnsi="Montserrat" w:cs="Times New Roman"/>
          <w:i/>
          <w:sz w:val="20"/>
          <w:szCs w:val="20"/>
          <w:lang w:val="en-GB" w:eastAsia="en-US"/>
        </w:rPr>
        <w:t xml:space="preserve">In cases where, under the legislation in force, </w:t>
      </w:r>
      <w:r w:rsidR="0049769A" w:rsidRPr="007F5B1A">
        <w:rPr>
          <w:rFonts w:ascii="Montserrat" w:eastAsia="Times New Roman" w:hAnsi="Montserrat" w:cs="Times New Roman"/>
          <w:i/>
          <w:sz w:val="20"/>
          <w:szCs w:val="20"/>
          <w:lang w:val="en-GB" w:eastAsia="en-US"/>
        </w:rPr>
        <w:t xml:space="preserve">the tenderer </w:t>
      </w:r>
      <w:r w:rsidRPr="007F5B1A">
        <w:rPr>
          <w:rFonts w:ascii="Montserrat" w:eastAsia="Times New Roman" w:hAnsi="Montserrat" w:cs="Times New Roman"/>
          <w:i/>
          <w:sz w:val="20"/>
          <w:szCs w:val="20"/>
          <w:lang w:val="en-GB" w:eastAsia="en-US"/>
        </w:rPr>
        <w:t xml:space="preserve">is not required to pay VAT, </w:t>
      </w:r>
      <w:r w:rsidR="0049769A" w:rsidRPr="007F5B1A">
        <w:rPr>
          <w:rFonts w:ascii="Montserrat" w:eastAsia="Times New Roman" w:hAnsi="Montserrat" w:cs="Times New Roman"/>
          <w:i/>
          <w:sz w:val="20"/>
          <w:szCs w:val="20"/>
          <w:lang w:val="en-GB" w:eastAsia="en-US"/>
        </w:rPr>
        <w:t xml:space="preserve">the tenderer </w:t>
      </w:r>
      <w:r w:rsidRPr="007F5B1A">
        <w:rPr>
          <w:rFonts w:ascii="Montserrat" w:eastAsia="Times New Roman" w:hAnsi="Montserrat" w:cs="Times New Roman"/>
          <w:i/>
          <w:sz w:val="20"/>
          <w:szCs w:val="20"/>
          <w:lang w:val="en-GB" w:eastAsia="en-US"/>
        </w:rPr>
        <w:t xml:space="preserve">shall indicate the total price of the tender, </w:t>
      </w:r>
      <w:r w:rsidR="006F2D62" w:rsidRPr="007F5B1A">
        <w:rPr>
          <w:rFonts w:ascii="Montserrat" w:eastAsia="Times New Roman" w:hAnsi="Montserrat" w:cs="Times New Roman"/>
          <w:i/>
          <w:sz w:val="20"/>
          <w:szCs w:val="20"/>
          <w:lang w:val="en-GB" w:eastAsia="en-US"/>
        </w:rPr>
        <w:t>exclusive of VAT</w:t>
      </w:r>
      <w:r w:rsidRPr="007F5B1A">
        <w:rPr>
          <w:rFonts w:ascii="Montserrat" w:eastAsia="Times New Roman" w:hAnsi="Montserrat" w:cs="Times New Roman"/>
          <w:i/>
          <w:sz w:val="20"/>
          <w:szCs w:val="20"/>
          <w:lang w:val="en-GB" w:eastAsia="en-US"/>
        </w:rPr>
        <w:t>, and the reasons for not paying VAT.</w:t>
      </w:r>
    </w:p>
    <w:p w14:paraId="4CBA3BAB" w14:textId="77777777" w:rsidR="00F751AF" w:rsidRPr="007F5B1A" w:rsidRDefault="00F751AF" w:rsidP="00C56BA5">
      <w:pPr>
        <w:spacing w:after="0"/>
        <w:jc w:val="both"/>
        <w:rPr>
          <w:rFonts w:ascii="Montserrat" w:eastAsia="Times New Roman" w:hAnsi="Montserrat" w:cs="Times New Roman"/>
          <w:sz w:val="20"/>
          <w:szCs w:val="20"/>
          <w:lang w:val="en-GB" w:eastAsia="en-US"/>
        </w:rPr>
      </w:pPr>
    </w:p>
    <w:p w14:paraId="3DAE740A" w14:textId="6A3C9EF9" w:rsidR="00291990" w:rsidRPr="007F5B1A" w:rsidRDefault="00291990"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w:t>
      </w:r>
      <w:r w:rsidR="00702236" w:rsidRPr="007F5B1A">
        <w:rPr>
          <w:rFonts w:ascii="Montserrat" w:eastAsia="Times New Roman" w:hAnsi="Montserrat" w:cs="Times New Roman"/>
          <w:sz w:val="20"/>
          <w:szCs w:val="20"/>
          <w:lang w:val="en-GB" w:eastAsia="en-US"/>
        </w:rPr>
        <w:t>offered</w:t>
      </w:r>
      <w:r w:rsidR="00EA07B1" w:rsidRPr="007F5B1A">
        <w:rPr>
          <w:rFonts w:ascii="Montserrat" w:eastAsia="Times New Roman" w:hAnsi="Montserrat" w:cs="Times New Roman"/>
          <w:sz w:val="20"/>
          <w:szCs w:val="20"/>
          <w:lang w:val="en-GB" w:eastAsia="en-US"/>
        </w:rPr>
        <w:t xml:space="preserve"> </w:t>
      </w:r>
      <w:r w:rsidR="00362828" w:rsidRPr="007F5B1A">
        <w:rPr>
          <w:rFonts w:ascii="Montserrat" w:hAnsi="Montserrat"/>
          <w:sz w:val="20"/>
          <w:lang w:val="en-GB"/>
        </w:rPr>
        <w:t>procurement object</w:t>
      </w:r>
      <w:r w:rsidR="00362828" w:rsidRPr="007F5B1A">
        <w:rPr>
          <w:rFonts w:ascii="Montserrat" w:eastAsia="Times New Roman" w:hAnsi="Montserrat" w:cs="Times New Roman"/>
          <w:sz w:val="20"/>
          <w:szCs w:val="20"/>
          <w:lang w:val="en-GB" w:eastAsia="en-US"/>
        </w:rPr>
        <w:t xml:space="preserve"> </w:t>
      </w:r>
      <w:r w:rsidRPr="007F5B1A">
        <w:rPr>
          <w:rFonts w:ascii="Montserrat" w:eastAsia="Times New Roman" w:hAnsi="Montserrat" w:cs="Times New Roman"/>
          <w:sz w:val="20"/>
          <w:szCs w:val="20"/>
          <w:lang w:val="en-GB" w:eastAsia="en-US"/>
        </w:rPr>
        <w:t xml:space="preserve">fully meets the requirements set out in the </w:t>
      </w:r>
      <w:r w:rsidR="00342523" w:rsidRPr="007F5B1A">
        <w:rPr>
          <w:rFonts w:ascii="Montserrat" w:eastAsia="Times New Roman" w:hAnsi="Montserrat" w:cs="Times New Roman"/>
          <w:sz w:val="20"/>
          <w:szCs w:val="20"/>
          <w:lang w:val="en-GB" w:eastAsia="en-US"/>
        </w:rPr>
        <w:t>procurement documents</w:t>
      </w:r>
      <w:r w:rsidRPr="007F5B1A">
        <w:rPr>
          <w:rFonts w:ascii="Montserrat" w:eastAsia="Times New Roman" w:hAnsi="Montserrat" w:cs="Times New Roman"/>
          <w:sz w:val="20"/>
          <w:szCs w:val="20"/>
          <w:lang w:val="en-GB" w:eastAsia="en-US"/>
        </w:rPr>
        <w:t>.</w:t>
      </w:r>
    </w:p>
    <w:p w14:paraId="770093D2" w14:textId="77777777" w:rsidR="00291990" w:rsidRPr="007F5B1A" w:rsidRDefault="00291990" w:rsidP="00C56BA5">
      <w:pPr>
        <w:spacing w:after="0"/>
        <w:jc w:val="both"/>
        <w:rPr>
          <w:rFonts w:ascii="Montserrat" w:eastAsia="Times New Roman" w:hAnsi="Montserrat" w:cs="Times New Roman"/>
          <w:sz w:val="20"/>
          <w:szCs w:val="20"/>
          <w:lang w:val="en-GB" w:eastAsia="en-US"/>
        </w:rPr>
      </w:pPr>
    </w:p>
    <w:p w14:paraId="61649447" w14:textId="534E8897" w:rsidR="00191CC4" w:rsidRPr="007F5B1A" w:rsidRDefault="00191CC4"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following documents shall be submitted with the </w:t>
      </w:r>
      <w:r w:rsidR="00AF6BAB" w:rsidRPr="007F5B1A">
        <w:rPr>
          <w:rFonts w:ascii="Montserrat" w:eastAsia="Calibri" w:hAnsi="Montserrat" w:cs="Times New Roman"/>
          <w:sz w:val="20"/>
          <w:szCs w:val="20"/>
          <w:lang w:val="en-GB" w:eastAsia="en-US"/>
        </w:rPr>
        <w:t>tender</w:t>
      </w:r>
      <w:r w:rsidRPr="007F5B1A">
        <w:rPr>
          <w:rFonts w:ascii="Montserrat" w:eastAsia="Times New Roman" w:hAnsi="Montserrat" w:cs="Times New Roman"/>
          <w:sz w:val="20"/>
          <w:szCs w:val="20"/>
          <w:lang w:val="en-GB" w:eastAsia="en-US"/>
        </w:rPr>
        <w:t>:</w:t>
      </w:r>
    </w:p>
    <w:tbl>
      <w:tblPr>
        <w:tblStyle w:val="TableGrid"/>
        <w:tblW w:w="0" w:type="auto"/>
        <w:tblLook w:val="04A0" w:firstRow="1" w:lastRow="0" w:firstColumn="1" w:lastColumn="0" w:noHBand="0" w:noVBand="1"/>
      </w:tblPr>
      <w:tblGrid>
        <w:gridCol w:w="675"/>
        <w:gridCol w:w="9179"/>
      </w:tblGrid>
      <w:tr w:rsidR="00E954DF" w:rsidRPr="007F5B1A" w14:paraId="3CC2C421" w14:textId="77777777" w:rsidTr="008479F5">
        <w:tc>
          <w:tcPr>
            <w:tcW w:w="675" w:type="dxa"/>
          </w:tcPr>
          <w:p w14:paraId="097775DF" w14:textId="38C6B193" w:rsidR="00E954DF" w:rsidRPr="007F5B1A" w:rsidRDefault="00AF6BAB" w:rsidP="00C56BA5">
            <w:pPr>
              <w:spacing w:line="276" w:lineRule="auto"/>
              <w:jc w:val="both"/>
              <w:rPr>
                <w:rFonts w:ascii="Montserrat" w:hAnsi="Montserrat"/>
                <w:b/>
                <w:lang w:val="en-GB" w:eastAsia="en-US"/>
              </w:rPr>
            </w:pPr>
            <w:r w:rsidRPr="007F5B1A">
              <w:rPr>
                <w:rFonts w:ascii="Montserrat" w:hAnsi="Montserrat"/>
                <w:b/>
                <w:lang w:val="en-GB" w:eastAsia="en-US"/>
              </w:rPr>
              <w:t>Ser.</w:t>
            </w:r>
            <w:r w:rsidR="00E954DF" w:rsidRPr="007F5B1A">
              <w:rPr>
                <w:rFonts w:ascii="Montserrat" w:hAnsi="Montserrat"/>
                <w:b/>
                <w:lang w:val="en-GB" w:eastAsia="en-US"/>
              </w:rPr>
              <w:t xml:space="preserve"> No</w:t>
            </w:r>
          </w:p>
        </w:tc>
        <w:tc>
          <w:tcPr>
            <w:tcW w:w="9179" w:type="dxa"/>
          </w:tcPr>
          <w:p w14:paraId="46F193E0" w14:textId="77777777" w:rsidR="00E954DF" w:rsidRPr="007F5B1A" w:rsidRDefault="00E954DF" w:rsidP="00C56BA5">
            <w:pPr>
              <w:spacing w:line="276" w:lineRule="auto"/>
              <w:jc w:val="both"/>
              <w:rPr>
                <w:rFonts w:ascii="Montserrat" w:hAnsi="Montserrat"/>
                <w:b/>
                <w:lang w:val="en-GB" w:eastAsia="en-US"/>
              </w:rPr>
            </w:pPr>
            <w:r w:rsidRPr="007F5B1A">
              <w:rPr>
                <w:rFonts w:ascii="Montserrat" w:hAnsi="Montserrat"/>
                <w:b/>
                <w:lang w:val="en-GB" w:eastAsia="en-US"/>
              </w:rPr>
              <w:t>Document titles</w:t>
            </w:r>
          </w:p>
        </w:tc>
      </w:tr>
      <w:tr w:rsidR="00E954DF" w:rsidRPr="007F5B1A" w14:paraId="2580688E" w14:textId="77777777" w:rsidTr="008479F5">
        <w:tc>
          <w:tcPr>
            <w:tcW w:w="675" w:type="dxa"/>
          </w:tcPr>
          <w:p w14:paraId="16EAF1F8" w14:textId="77777777" w:rsidR="00E954DF" w:rsidRPr="007F5B1A" w:rsidRDefault="00E954DF" w:rsidP="00C56BA5">
            <w:pPr>
              <w:spacing w:line="276" w:lineRule="auto"/>
              <w:jc w:val="both"/>
              <w:rPr>
                <w:rFonts w:ascii="Montserrat" w:hAnsi="Montserrat"/>
                <w:lang w:val="en-GB" w:eastAsia="en-US"/>
              </w:rPr>
            </w:pPr>
            <w:r w:rsidRPr="007F5B1A">
              <w:rPr>
                <w:rFonts w:ascii="Montserrat" w:hAnsi="Montserrat"/>
                <w:lang w:val="en-GB" w:eastAsia="en-US"/>
              </w:rPr>
              <w:t>1.</w:t>
            </w:r>
          </w:p>
        </w:tc>
        <w:tc>
          <w:tcPr>
            <w:tcW w:w="9179" w:type="dxa"/>
          </w:tcPr>
          <w:p w14:paraId="4E51719D" w14:textId="64454A92" w:rsidR="00E954DF" w:rsidRPr="007F5B1A" w:rsidRDefault="00E954DF" w:rsidP="00C56BA5">
            <w:pPr>
              <w:spacing w:line="276" w:lineRule="auto"/>
              <w:jc w:val="both"/>
              <w:rPr>
                <w:rFonts w:ascii="Montserrat" w:hAnsi="Montserrat"/>
                <w:lang w:val="en-GB" w:eastAsia="en-US"/>
              </w:rPr>
            </w:pPr>
            <w:r w:rsidRPr="007F5B1A">
              <w:rPr>
                <w:rFonts w:ascii="Montserrat" w:hAnsi="Montserrat"/>
                <w:lang w:val="en-GB" w:eastAsia="en-US"/>
              </w:rPr>
              <w:t xml:space="preserve">Completed and signed </w:t>
            </w:r>
            <w:r w:rsidR="00F31461" w:rsidRPr="007F5B1A">
              <w:rPr>
                <w:rFonts w:ascii="Montserrat" w:hAnsi="Montserrat"/>
                <w:lang w:val="en-GB" w:eastAsia="en-US"/>
              </w:rPr>
              <w:t>ESPD</w:t>
            </w:r>
            <w:r w:rsidRPr="007F5B1A">
              <w:rPr>
                <w:rFonts w:ascii="Montserrat" w:hAnsi="Montserrat"/>
                <w:lang w:val="en-GB" w:eastAsia="en-US"/>
              </w:rPr>
              <w:t>.</w:t>
            </w:r>
          </w:p>
        </w:tc>
      </w:tr>
      <w:tr w:rsidR="00E954DF" w:rsidRPr="007F5B1A" w14:paraId="21427828" w14:textId="77777777" w:rsidTr="008479F5">
        <w:tc>
          <w:tcPr>
            <w:tcW w:w="675" w:type="dxa"/>
          </w:tcPr>
          <w:p w14:paraId="3FC76760" w14:textId="58B7BE83" w:rsidR="00E954DF" w:rsidRPr="007F5B1A" w:rsidRDefault="00B50915" w:rsidP="00C56BA5">
            <w:pPr>
              <w:spacing w:line="276" w:lineRule="auto"/>
              <w:jc w:val="both"/>
              <w:rPr>
                <w:rFonts w:ascii="Montserrat" w:hAnsi="Montserrat"/>
                <w:lang w:val="en-GB" w:eastAsia="en-US"/>
              </w:rPr>
            </w:pPr>
            <w:r w:rsidRPr="007F5B1A">
              <w:rPr>
                <w:rFonts w:ascii="Montserrat" w:hAnsi="Montserrat"/>
                <w:lang w:val="en-GB" w:eastAsia="en-US"/>
              </w:rPr>
              <w:t>2</w:t>
            </w:r>
            <w:r w:rsidR="00E954DF" w:rsidRPr="007F5B1A">
              <w:rPr>
                <w:rFonts w:ascii="Montserrat" w:hAnsi="Montserrat"/>
                <w:lang w:val="en-GB" w:eastAsia="en-US"/>
              </w:rPr>
              <w:t xml:space="preserve">. </w:t>
            </w:r>
          </w:p>
        </w:tc>
        <w:tc>
          <w:tcPr>
            <w:tcW w:w="9179" w:type="dxa"/>
          </w:tcPr>
          <w:p w14:paraId="5FD59F05" w14:textId="63860EA7" w:rsidR="00E954DF" w:rsidRPr="007F5B1A" w:rsidRDefault="00E954DF" w:rsidP="00C56BA5">
            <w:pPr>
              <w:spacing w:line="276" w:lineRule="auto"/>
              <w:jc w:val="both"/>
              <w:rPr>
                <w:rFonts w:ascii="Montserrat" w:hAnsi="Montserrat"/>
                <w:lang w:val="en-GB" w:eastAsia="en-US"/>
              </w:rPr>
            </w:pPr>
            <w:r w:rsidRPr="007F5B1A">
              <w:rPr>
                <w:rFonts w:ascii="Montserrat" w:hAnsi="Montserrat"/>
                <w:lang w:val="en-GB" w:eastAsia="en-US"/>
              </w:rPr>
              <w:t xml:space="preserve">Documents guaranteeing the validity of the </w:t>
            </w:r>
            <w:r w:rsidR="00C340A7" w:rsidRPr="007F5B1A">
              <w:rPr>
                <w:rFonts w:ascii="Montserrat" w:hAnsi="Montserrat"/>
                <w:lang w:val="en-GB" w:eastAsia="en-US"/>
              </w:rPr>
              <w:t>tender</w:t>
            </w:r>
          </w:p>
        </w:tc>
      </w:tr>
      <w:tr w:rsidR="00E954DF" w:rsidRPr="007F5B1A" w14:paraId="3AE4773B" w14:textId="77777777" w:rsidTr="008479F5">
        <w:tc>
          <w:tcPr>
            <w:tcW w:w="675" w:type="dxa"/>
          </w:tcPr>
          <w:p w14:paraId="245E4C5A" w14:textId="74E4A256" w:rsidR="00E954DF" w:rsidRPr="007F5B1A" w:rsidRDefault="00B50915" w:rsidP="00C56BA5">
            <w:pPr>
              <w:spacing w:line="276" w:lineRule="auto"/>
              <w:jc w:val="both"/>
              <w:rPr>
                <w:rFonts w:ascii="Montserrat" w:hAnsi="Montserrat"/>
                <w:lang w:val="en-GB" w:eastAsia="en-US"/>
              </w:rPr>
            </w:pPr>
            <w:r w:rsidRPr="007F5B1A">
              <w:rPr>
                <w:rFonts w:ascii="Montserrat" w:hAnsi="Montserrat"/>
                <w:lang w:val="en-GB" w:eastAsia="en-US"/>
              </w:rPr>
              <w:t>3</w:t>
            </w:r>
            <w:r w:rsidR="00312B29" w:rsidRPr="007F5B1A">
              <w:rPr>
                <w:rFonts w:ascii="Montserrat" w:hAnsi="Montserrat"/>
                <w:lang w:val="en-GB" w:eastAsia="en-US"/>
              </w:rPr>
              <w:t>.</w:t>
            </w:r>
          </w:p>
        </w:tc>
        <w:tc>
          <w:tcPr>
            <w:tcW w:w="9179" w:type="dxa"/>
          </w:tcPr>
          <w:p w14:paraId="50A3E712" w14:textId="1ED05179" w:rsidR="00E954DF" w:rsidRPr="007F5B1A" w:rsidRDefault="00E954DF" w:rsidP="00C56BA5">
            <w:pPr>
              <w:spacing w:line="276" w:lineRule="auto"/>
              <w:jc w:val="both"/>
              <w:rPr>
                <w:rFonts w:ascii="Montserrat" w:hAnsi="Montserrat"/>
                <w:lang w:val="en-GB" w:eastAsia="en-US"/>
              </w:rPr>
            </w:pPr>
            <w:r w:rsidRPr="007F5B1A">
              <w:rPr>
                <w:rFonts w:ascii="Montserrat" w:hAnsi="Montserrat"/>
                <w:lang w:val="en-GB" w:eastAsia="en-US"/>
              </w:rPr>
              <w:t xml:space="preserve">Completed Declaration of Compliance with National Security Requirements (Annex 8 to the </w:t>
            </w:r>
            <w:r w:rsidR="00D218C8" w:rsidRPr="007F5B1A">
              <w:rPr>
                <w:rFonts w:ascii="Montserrat" w:hAnsi="Montserrat"/>
                <w:lang w:val="en-GB" w:eastAsia="en-US"/>
              </w:rPr>
              <w:t>Terms and Conditions of the Procurement</w:t>
            </w:r>
            <w:r w:rsidRPr="007F5B1A">
              <w:rPr>
                <w:rFonts w:ascii="Montserrat" w:hAnsi="Montserrat"/>
                <w:lang w:val="en-GB" w:eastAsia="en-US"/>
              </w:rPr>
              <w:t>)</w:t>
            </w:r>
          </w:p>
        </w:tc>
      </w:tr>
      <w:tr w:rsidR="00E954DF" w:rsidRPr="007F5B1A" w14:paraId="11C19E17" w14:textId="77777777" w:rsidTr="008479F5">
        <w:tc>
          <w:tcPr>
            <w:tcW w:w="675" w:type="dxa"/>
          </w:tcPr>
          <w:p w14:paraId="52E58D84" w14:textId="2DC37BC4" w:rsidR="00E954DF" w:rsidRPr="007F5B1A" w:rsidRDefault="00B50915" w:rsidP="00C56BA5">
            <w:pPr>
              <w:spacing w:line="276" w:lineRule="auto"/>
              <w:jc w:val="both"/>
              <w:rPr>
                <w:rFonts w:ascii="Montserrat" w:hAnsi="Montserrat"/>
                <w:lang w:val="en-GB" w:eastAsia="en-US"/>
              </w:rPr>
            </w:pPr>
            <w:r w:rsidRPr="007F5B1A">
              <w:rPr>
                <w:rFonts w:ascii="Montserrat" w:hAnsi="Montserrat"/>
                <w:lang w:val="en-GB" w:eastAsia="en-US"/>
              </w:rPr>
              <w:t>4</w:t>
            </w:r>
            <w:r w:rsidR="00E954DF" w:rsidRPr="007F5B1A">
              <w:rPr>
                <w:rFonts w:ascii="Montserrat" w:hAnsi="Montserrat"/>
                <w:lang w:val="en-GB" w:eastAsia="en-US"/>
              </w:rPr>
              <w:t>.</w:t>
            </w:r>
          </w:p>
        </w:tc>
        <w:tc>
          <w:tcPr>
            <w:tcW w:w="9179" w:type="dxa"/>
          </w:tcPr>
          <w:p w14:paraId="4B72E4D5" w14:textId="77777777" w:rsidR="00E954DF" w:rsidRPr="007F5B1A" w:rsidRDefault="00E954DF" w:rsidP="00C56BA5">
            <w:pPr>
              <w:spacing w:line="276" w:lineRule="auto"/>
              <w:jc w:val="both"/>
              <w:rPr>
                <w:rFonts w:ascii="Montserrat" w:hAnsi="Montserrat"/>
                <w:lang w:val="en-GB" w:eastAsia="en-US"/>
              </w:rPr>
            </w:pPr>
            <w:r w:rsidRPr="007F5B1A">
              <w:rPr>
                <w:rFonts w:ascii="Montserrat" w:hAnsi="Montserrat"/>
                <w:lang w:val="en-GB" w:eastAsia="en-US"/>
              </w:rPr>
              <w:t>Vehicle manufacturer's declaration confirming the Vehicle Standing Comfort Index (m/m²) for the types of vehicles in the tender (if applicable)</w:t>
            </w:r>
          </w:p>
        </w:tc>
      </w:tr>
      <w:tr w:rsidR="00E954DF" w:rsidRPr="007F5B1A" w14:paraId="2E3156E0" w14:textId="77777777" w:rsidTr="008479F5">
        <w:tc>
          <w:tcPr>
            <w:tcW w:w="675" w:type="dxa"/>
          </w:tcPr>
          <w:p w14:paraId="4BDAA29C" w14:textId="696FA688" w:rsidR="00E954DF" w:rsidRPr="007F5B1A" w:rsidRDefault="00B50915" w:rsidP="00C56BA5">
            <w:pPr>
              <w:spacing w:line="276" w:lineRule="auto"/>
              <w:jc w:val="both"/>
              <w:rPr>
                <w:rFonts w:ascii="Montserrat" w:hAnsi="Montserrat"/>
                <w:lang w:val="en-GB" w:eastAsia="en-US"/>
              </w:rPr>
            </w:pPr>
            <w:r w:rsidRPr="007F5B1A">
              <w:rPr>
                <w:rFonts w:ascii="Montserrat" w:hAnsi="Montserrat"/>
                <w:lang w:val="en-GB" w:eastAsia="en-US"/>
              </w:rPr>
              <w:t>5</w:t>
            </w:r>
            <w:r w:rsidR="00E954DF" w:rsidRPr="007F5B1A">
              <w:rPr>
                <w:rFonts w:ascii="Montserrat" w:hAnsi="Montserrat"/>
                <w:lang w:val="en-GB" w:eastAsia="en-US"/>
              </w:rPr>
              <w:t>.</w:t>
            </w:r>
          </w:p>
        </w:tc>
        <w:tc>
          <w:tcPr>
            <w:tcW w:w="9179" w:type="dxa"/>
          </w:tcPr>
          <w:p w14:paraId="1D9D14BD" w14:textId="77C6B169" w:rsidR="00E954DF" w:rsidRPr="007F5B1A" w:rsidRDefault="000957D1" w:rsidP="00C56BA5">
            <w:pPr>
              <w:spacing w:line="276" w:lineRule="auto"/>
              <w:jc w:val="both"/>
              <w:rPr>
                <w:rFonts w:ascii="Montserrat" w:hAnsi="Montserrat"/>
                <w:lang w:val="en-GB" w:eastAsia="en-US"/>
              </w:rPr>
            </w:pPr>
            <w:r w:rsidRPr="007F5B1A">
              <w:rPr>
                <w:rFonts w:ascii="Montserrat" w:hAnsi="Montserrat"/>
                <w:lang w:val="en-GB" w:eastAsia="en-US"/>
              </w:rPr>
              <w:t xml:space="preserve">Form FS-PP for the notification of financial contributions received in the framework of public procurement procedures in accordance with Regulation (EU) 2022/2560 </w:t>
            </w:r>
            <w:r w:rsidR="000D54AB" w:rsidRPr="007F5B1A">
              <w:rPr>
                <w:rFonts w:ascii="Montserrat" w:hAnsi="Montserrat"/>
                <w:lang w:val="en-GB" w:eastAsia="en-US"/>
              </w:rPr>
              <w:t xml:space="preserve">(Annex 9 to the </w:t>
            </w:r>
            <w:r w:rsidR="00D218C8" w:rsidRPr="007F5B1A">
              <w:rPr>
                <w:rFonts w:ascii="Montserrat" w:hAnsi="Montserrat"/>
                <w:lang w:val="en-GB" w:eastAsia="en-US"/>
              </w:rPr>
              <w:t>Terms and Conditions of the Procurement</w:t>
            </w:r>
            <w:r w:rsidR="000D54AB" w:rsidRPr="007F5B1A">
              <w:rPr>
                <w:rFonts w:ascii="Montserrat" w:hAnsi="Montserrat"/>
                <w:lang w:val="en-GB" w:eastAsia="en-US"/>
              </w:rPr>
              <w:t>)</w:t>
            </w:r>
          </w:p>
        </w:tc>
      </w:tr>
      <w:tr w:rsidR="000E3446" w:rsidRPr="007F5B1A" w14:paraId="1F5399B2" w14:textId="77777777" w:rsidTr="008479F5">
        <w:tc>
          <w:tcPr>
            <w:tcW w:w="675" w:type="dxa"/>
          </w:tcPr>
          <w:p w14:paraId="36EBBC3D" w14:textId="15655B79" w:rsidR="000E3446" w:rsidRPr="007F5B1A" w:rsidRDefault="00B50915" w:rsidP="00C56BA5">
            <w:pPr>
              <w:jc w:val="both"/>
              <w:rPr>
                <w:rFonts w:ascii="Montserrat" w:hAnsi="Montserrat"/>
                <w:lang w:val="en-GB" w:eastAsia="en-US"/>
              </w:rPr>
            </w:pPr>
            <w:r w:rsidRPr="007F5B1A">
              <w:rPr>
                <w:rFonts w:ascii="Montserrat" w:hAnsi="Montserrat"/>
                <w:lang w:val="en-GB" w:eastAsia="en-US"/>
              </w:rPr>
              <w:t>6</w:t>
            </w:r>
            <w:r w:rsidR="000E3446" w:rsidRPr="007F5B1A">
              <w:rPr>
                <w:rFonts w:ascii="Montserrat" w:hAnsi="Montserrat"/>
                <w:lang w:val="en-GB" w:eastAsia="en-US"/>
              </w:rPr>
              <w:t>.</w:t>
            </w:r>
          </w:p>
        </w:tc>
        <w:tc>
          <w:tcPr>
            <w:tcW w:w="9179" w:type="dxa"/>
          </w:tcPr>
          <w:p w14:paraId="0CA133F9" w14:textId="048D7CBC" w:rsidR="000E3446" w:rsidRPr="007F5B1A" w:rsidRDefault="000E3446" w:rsidP="00C56BA5">
            <w:pPr>
              <w:jc w:val="both"/>
              <w:rPr>
                <w:rFonts w:ascii="Montserrat" w:hAnsi="Montserrat"/>
                <w:lang w:val="en-GB" w:eastAsia="en-US"/>
              </w:rPr>
            </w:pPr>
            <w:r w:rsidRPr="007F5B1A">
              <w:rPr>
                <w:rFonts w:ascii="Montserrat" w:hAnsi="Montserrat"/>
                <w:lang w:val="en-GB" w:eastAsia="en-US"/>
              </w:rPr>
              <w:t xml:space="preserve">Certificate on the </w:t>
            </w:r>
            <w:r w:rsidR="00033085" w:rsidRPr="007F5B1A">
              <w:rPr>
                <w:rFonts w:ascii="Montserrat" w:hAnsi="Montserrat"/>
                <w:lang w:val="en-GB" w:eastAsia="en-US"/>
              </w:rPr>
              <w:t xml:space="preserve">number of vehicles (Annex 12 to the </w:t>
            </w:r>
            <w:r w:rsidR="00D218C8" w:rsidRPr="007F5B1A">
              <w:rPr>
                <w:rFonts w:ascii="Montserrat" w:hAnsi="Montserrat"/>
                <w:lang w:val="en-GB" w:eastAsia="en-US"/>
              </w:rPr>
              <w:t>Terms and Conditions of the Procurement</w:t>
            </w:r>
            <w:r w:rsidR="00033085" w:rsidRPr="007F5B1A">
              <w:rPr>
                <w:rFonts w:ascii="Montserrat" w:hAnsi="Montserrat"/>
                <w:lang w:val="en-GB" w:eastAsia="en-US"/>
              </w:rPr>
              <w:t>)</w:t>
            </w:r>
          </w:p>
        </w:tc>
      </w:tr>
      <w:tr w:rsidR="00033085" w:rsidRPr="007F5B1A" w14:paraId="39407D1B" w14:textId="77777777" w:rsidTr="008479F5">
        <w:tc>
          <w:tcPr>
            <w:tcW w:w="675" w:type="dxa"/>
          </w:tcPr>
          <w:p w14:paraId="76159102" w14:textId="2BC17BC2" w:rsidR="00033085" w:rsidRPr="007F5B1A" w:rsidRDefault="00033085" w:rsidP="00C56BA5">
            <w:pPr>
              <w:jc w:val="both"/>
              <w:rPr>
                <w:rFonts w:ascii="Montserrat" w:hAnsi="Montserrat"/>
                <w:lang w:val="en-GB" w:eastAsia="en-US"/>
              </w:rPr>
            </w:pPr>
            <w:r w:rsidRPr="007F5B1A">
              <w:rPr>
                <w:rFonts w:ascii="Montserrat" w:hAnsi="Montserrat"/>
                <w:lang w:val="en-GB" w:eastAsia="en-US"/>
              </w:rPr>
              <w:lastRenderedPageBreak/>
              <w:t>...</w:t>
            </w:r>
          </w:p>
        </w:tc>
        <w:tc>
          <w:tcPr>
            <w:tcW w:w="9179" w:type="dxa"/>
          </w:tcPr>
          <w:p w14:paraId="3468F309" w14:textId="77777777" w:rsidR="00033085" w:rsidRPr="007F5B1A" w:rsidRDefault="00033085" w:rsidP="00C56BA5">
            <w:pPr>
              <w:jc w:val="both"/>
              <w:rPr>
                <w:rFonts w:ascii="Montserrat" w:hAnsi="Montserrat"/>
                <w:lang w:val="en-GB" w:eastAsia="en-US"/>
              </w:rPr>
            </w:pPr>
          </w:p>
        </w:tc>
      </w:tr>
    </w:tbl>
    <w:p w14:paraId="43FE9B33" w14:textId="77777777" w:rsidR="00191CC4" w:rsidRPr="007F5B1A" w:rsidRDefault="00191CC4" w:rsidP="00C56BA5">
      <w:pPr>
        <w:spacing w:after="0"/>
        <w:jc w:val="both"/>
        <w:rPr>
          <w:rFonts w:ascii="Montserrat" w:eastAsia="Times New Roman" w:hAnsi="Montserrat" w:cs="Times New Roman"/>
          <w:sz w:val="20"/>
          <w:szCs w:val="20"/>
          <w:lang w:val="en-GB" w:eastAsia="en-US"/>
        </w:rPr>
      </w:pPr>
    </w:p>
    <w:p w14:paraId="1994D95C" w14:textId="7526D11A" w:rsidR="00870AB9" w:rsidRPr="007F5B1A" w:rsidRDefault="00870AB9"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This </w:t>
      </w:r>
      <w:r w:rsidR="00AF6BAB" w:rsidRPr="007F5B1A">
        <w:rPr>
          <w:rFonts w:ascii="Montserrat" w:eastAsia="Calibri" w:hAnsi="Montserrat" w:cs="Times New Roman"/>
          <w:sz w:val="20"/>
          <w:szCs w:val="20"/>
          <w:lang w:val="en-GB" w:eastAsia="en-US"/>
        </w:rPr>
        <w:t>tender</w:t>
      </w:r>
      <w:r w:rsidRPr="007F5B1A">
        <w:rPr>
          <w:rFonts w:ascii="Montserrat" w:eastAsia="Times New Roman" w:hAnsi="Montserrat" w:cs="Times New Roman"/>
          <w:sz w:val="20"/>
          <w:szCs w:val="20"/>
          <w:lang w:val="en-GB" w:eastAsia="en-US"/>
        </w:rPr>
        <w:t xml:space="preserve"> contains confidential information: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7F5B1A"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26C602F" w14:textId="06C27066" w:rsidR="00870AB9" w:rsidRPr="007F5B1A" w:rsidRDefault="004261E8" w:rsidP="00C56BA5">
            <w:pPr>
              <w:widowControl w:val="0"/>
              <w:suppressLineNumbers/>
              <w:suppressAutoHyphens/>
              <w:spacing w:after="0"/>
              <w:jc w:val="center"/>
              <w:rPr>
                <w:rFonts w:ascii="Montserrat" w:eastAsia="Times New Roman" w:hAnsi="Montserrat" w:cs="Times New Roman"/>
                <w:b/>
                <w:sz w:val="20"/>
                <w:szCs w:val="20"/>
                <w:lang w:val="en-GB" w:eastAsia="en-US"/>
              </w:rPr>
            </w:pPr>
            <w:r w:rsidRPr="007F5B1A">
              <w:rPr>
                <w:rFonts w:ascii="Montserrat" w:eastAsia="SimSun" w:hAnsi="Montserrat" w:cs="Times New Roman"/>
                <w:b/>
                <w:sz w:val="20"/>
                <w:szCs w:val="20"/>
                <w:lang w:val="en-GB"/>
              </w:rPr>
              <w:t>Ser. No</w:t>
            </w:r>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7F5B1A" w:rsidRDefault="00870AB9" w:rsidP="00C56BA5">
            <w:pPr>
              <w:widowControl w:val="0"/>
              <w:suppressLineNumbers/>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Title of the document submitted</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7F5B1A" w:rsidRDefault="00870AB9" w:rsidP="00C56BA5">
            <w:pPr>
              <w:widowControl w:val="0"/>
              <w:suppressLineNumbers/>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 xml:space="preserve">Confidential information contained in the document </w:t>
            </w:r>
            <w:r w:rsidR="00C45DE1" w:rsidRPr="007F5B1A">
              <w:rPr>
                <w:rStyle w:val="FootnoteReference"/>
                <w:rFonts w:ascii="Montserrat" w:eastAsia="Times New Roman" w:hAnsi="Montserrat"/>
                <w:b/>
                <w:sz w:val="20"/>
                <w:szCs w:val="20"/>
                <w:lang w:val="en-GB" w:eastAsia="en-US"/>
              </w:rPr>
              <w:footnoteReference w:id="5"/>
            </w:r>
            <w:r w:rsidRPr="007F5B1A">
              <w:rPr>
                <w:rFonts w:ascii="Montserrat" w:eastAsia="Times New Roman" w:hAnsi="Montserrat" w:cs="Times New Roman"/>
                <w:b/>
                <w:sz w:val="20"/>
                <w:szCs w:val="20"/>
                <w:lang w:val="en-GB" w:eastAsia="en-US"/>
              </w:rPr>
              <w:t xml:space="preserve"> (specify the part of the document / page containing the confidential information)</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7F5B1A" w:rsidRDefault="00870AB9" w:rsidP="00C56BA5">
            <w:pPr>
              <w:widowControl w:val="0"/>
              <w:suppressLineNumbers/>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Justification for confidential information (explaining on what basis the document or part of the document referred to is confidential)</w:t>
            </w:r>
          </w:p>
        </w:tc>
      </w:tr>
      <w:tr w:rsidR="00870AB9" w:rsidRPr="007F5B1A"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7F5B1A" w:rsidRDefault="00870AB9"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7F5B1A" w:rsidRDefault="00870AB9" w:rsidP="00C56BA5">
            <w:pPr>
              <w:widowControl w:val="0"/>
              <w:suppressLineNumbers/>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7F5B1A" w:rsidRDefault="00870AB9"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7F5B1A" w:rsidRDefault="00870AB9" w:rsidP="00C56BA5">
            <w:pPr>
              <w:widowControl w:val="0"/>
              <w:suppressLineNumbers/>
              <w:suppressAutoHyphens/>
              <w:spacing w:after="0"/>
              <w:jc w:val="both"/>
              <w:rPr>
                <w:rFonts w:ascii="Montserrat" w:eastAsia="Times New Roman" w:hAnsi="Montserrat" w:cs="Times New Roman"/>
                <w:sz w:val="20"/>
                <w:szCs w:val="20"/>
                <w:lang w:val="en-GB" w:eastAsia="en-US"/>
              </w:rPr>
            </w:pPr>
          </w:p>
        </w:tc>
      </w:tr>
      <w:tr w:rsidR="00870AB9" w:rsidRPr="007F5B1A"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7F5B1A" w:rsidRDefault="00870AB9"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7F5B1A" w:rsidRDefault="00870AB9"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7F5B1A" w:rsidRDefault="00870AB9"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val="en-GB"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7F5B1A" w:rsidRDefault="00870AB9"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val="en-GB" w:eastAsia="en-US"/>
              </w:rPr>
            </w:pPr>
          </w:p>
        </w:tc>
      </w:tr>
      <w:tr w:rsidR="00870AB9" w:rsidRPr="007F5B1A"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7F5B1A" w:rsidRDefault="00870AB9"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7F5B1A" w:rsidRDefault="00870AB9" w:rsidP="00C56BA5">
            <w:pPr>
              <w:widowControl w:val="0"/>
              <w:suppressLineNumbers/>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7F5B1A" w:rsidRDefault="00870AB9"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7F5B1A" w:rsidRDefault="00870AB9" w:rsidP="00C56BA5">
            <w:pPr>
              <w:widowControl w:val="0"/>
              <w:suppressLineNumbers/>
              <w:suppressAutoHyphens/>
              <w:spacing w:after="0"/>
              <w:jc w:val="both"/>
              <w:rPr>
                <w:rFonts w:ascii="Montserrat" w:eastAsia="Times New Roman" w:hAnsi="Montserrat" w:cs="Times New Roman"/>
                <w:sz w:val="20"/>
                <w:szCs w:val="20"/>
                <w:lang w:val="en-GB" w:eastAsia="en-US"/>
              </w:rPr>
            </w:pPr>
          </w:p>
        </w:tc>
      </w:tr>
    </w:tbl>
    <w:p w14:paraId="4FE8303D" w14:textId="77777777" w:rsidR="00870AB9" w:rsidRPr="007F5B1A" w:rsidRDefault="00870AB9" w:rsidP="00C56BA5">
      <w:pPr>
        <w:spacing w:after="0"/>
        <w:jc w:val="both"/>
        <w:rPr>
          <w:rFonts w:ascii="Montserrat" w:eastAsia="Times New Roman" w:hAnsi="Montserrat" w:cs="Times New Roman"/>
          <w:sz w:val="20"/>
          <w:szCs w:val="20"/>
          <w:lang w:val="en-GB" w:eastAsia="en-US"/>
        </w:rPr>
      </w:pPr>
    </w:p>
    <w:p w14:paraId="198F6A41" w14:textId="7CBCE178" w:rsidR="007A0CEA" w:rsidRPr="007F5B1A" w:rsidRDefault="007A0CEA" w:rsidP="00C56BA5">
      <w:pPr>
        <w:spacing w:after="0"/>
        <w:ind w:firstLine="72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We guarantee the validity of the </w:t>
      </w:r>
      <w:r w:rsidR="00D81E9A" w:rsidRPr="007F5B1A">
        <w:rPr>
          <w:rFonts w:ascii="Montserrat" w:eastAsia="Times New Roman" w:hAnsi="Montserrat" w:cs="Times New Roman"/>
          <w:sz w:val="20"/>
          <w:szCs w:val="20"/>
          <w:lang w:val="en-GB" w:eastAsia="en-US"/>
        </w:rPr>
        <w:t xml:space="preserve">tender </w:t>
      </w:r>
      <w:r w:rsidRPr="007F5B1A">
        <w:rPr>
          <w:rFonts w:ascii="Montserrat" w:eastAsia="Times New Roman" w:hAnsi="Montserrat" w:cs="Times New Roman"/>
          <w:sz w:val="20"/>
          <w:szCs w:val="20"/>
          <w:lang w:val="en-GB" w:eastAsia="en-US"/>
        </w:rPr>
        <w:t xml:space="preserve">under the </w:t>
      </w:r>
      <w:r w:rsidR="002C44B3" w:rsidRPr="007F5B1A">
        <w:rPr>
          <w:rFonts w:ascii="Montserrat" w:eastAsia="Times New Roman" w:hAnsi="Montserrat" w:cs="Times New Roman"/>
          <w:sz w:val="20"/>
          <w:szCs w:val="20"/>
          <w:lang w:val="en-GB" w:eastAsia="en-US"/>
        </w:rPr>
        <w:t xml:space="preserve">terms and </w:t>
      </w:r>
      <w:r w:rsidRPr="007F5B1A">
        <w:rPr>
          <w:rFonts w:ascii="Montserrat" w:eastAsia="Times New Roman" w:hAnsi="Montserrat" w:cs="Times New Roman"/>
          <w:sz w:val="20"/>
          <w:szCs w:val="20"/>
          <w:lang w:val="en-GB" w:eastAsia="en-US"/>
        </w:rPr>
        <w:t xml:space="preserve">conditions set out in the </w:t>
      </w:r>
      <w:r w:rsidR="00342523" w:rsidRPr="007F5B1A">
        <w:rPr>
          <w:rFonts w:ascii="Montserrat" w:eastAsia="Times New Roman" w:hAnsi="Montserrat" w:cs="Times New Roman"/>
          <w:sz w:val="20"/>
          <w:szCs w:val="20"/>
          <w:lang w:val="en-GB" w:eastAsia="en-US"/>
        </w:rPr>
        <w:t>procurement documents</w:t>
      </w:r>
      <w:r w:rsidRPr="007F5B1A">
        <w:rPr>
          <w:rFonts w:ascii="Montserrat" w:eastAsia="Times New Roman" w:hAnsi="Montserrat" w:cs="Times New Roman"/>
          <w:sz w:val="20"/>
          <w:szCs w:val="20"/>
          <w:lang w:val="en-GB" w:eastAsia="en-US"/>
        </w:rPr>
        <w:t xml:space="preserve"> ________________________________________________________________________________</w:t>
      </w:r>
    </w:p>
    <w:p w14:paraId="2DEC0E24" w14:textId="77777777" w:rsidR="007A0CEA" w:rsidRPr="007F5B1A" w:rsidRDefault="007A0CEA" w:rsidP="00C56BA5">
      <w:pPr>
        <w:spacing w:after="0"/>
        <w:rPr>
          <w:rFonts w:ascii="Montserrat" w:eastAsia="Times New Roman" w:hAnsi="Montserrat" w:cs="Times New Roman"/>
          <w:sz w:val="20"/>
          <w:szCs w:val="20"/>
          <w:lang w:val="en-GB" w:eastAsia="en-US"/>
        </w:rPr>
      </w:pPr>
      <w:r w:rsidRPr="007F5B1A">
        <w:rPr>
          <w:rFonts w:ascii="Montserrat" w:eastAsia="Times New Roman" w:hAnsi="Montserrat" w:cs="Times New Roman"/>
          <w:i/>
          <w:sz w:val="20"/>
          <w:szCs w:val="20"/>
          <w:lang w:val="en-GB" w:eastAsia="en-US"/>
        </w:rPr>
        <w:t xml:space="preserve">                    (specify method, terms and amount of security)</w:t>
      </w:r>
    </w:p>
    <w:p w14:paraId="53E73C57" w14:textId="77777777" w:rsidR="00191CC4" w:rsidRPr="007F5B1A" w:rsidRDefault="00191CC4" w:rsidP="00C56BA5">
      <w:pPr>
        <w:suppressAutoHyphens/>
        <w:spacing w:after="0"/>
        <w:ind w:firstLine="567"/>
        <w:jc w:val="both"/>
        <w:rPr>
          <w:rFonts w:ascii="Montserrat" w:eastAsia="Times New Roman" w:hAnsi="Montserrat" w:cs="Times New Roman"/>
          <w:sz w:val="20"/>
          <w:szCs w:val="20"/>
          <w:lang w:val="en-GB" w:eastAsia="en-US"/>
        </w:rPr>
      </w:pPr>
    </w:p>
    <w:p w14:paraId="250FF3B0" w14:textId="71646C1B" w:rsidR="009D22CA" w:rsidRPr="007F5B1A" w:rsidRDefault="009D22CA" w:rsidP="009D22CA">
      <w:pPr>
        <w:suppressAutoHyphens/>
        <w:spacing w:after="0" w:line="240" w:lineRule="auto"/>
        <w:ind w:firstLine="567"/>
        <w:jc w:val="both"/>
        <w:rPr>
          <w:rFonts w:ascii="Montserrat" w:eastAsia="Times New Roman" w:hAnsi="Montserrat" w:cs="Times New Roman"/>
          <w:sz w:val="20"/>
          <w:szCs w:val="20"/>
          <w:lang w:val="en-GB" w:eastAsia="en-US"/>
        </w:rPr>
      </w:pPr>
      <w:bookmarkStart w:id="1" w:name="_Hlk175648464"/>
      <w:r w:rsidRPr="007F5B1A">
        <w:rPr>
          <w:rFonts w:ascii="Montserrat" w:eastAsia="Calibri" w:hAnsi="Montserrat" w:cs="Times New Roman"/>
          <w:sz w:val="20"/>
          <w:szCs w:val="20"/>
          <w:lang w:val="en-GB"/>
        </w:rPr>
        <w:t xml:space="preserve">We declare that neither at the time of submission of the tender nor during the performance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Calibri" w:hAnsi="Montserrat" w:cs="Times New Roman"/>
          <w:sz w:val="20"/>
          <w:szCs w:val="20"/>
          <w:lang w:val="en-GB"/>
        </w:rPr>
        <w:t xml:space="preserve">, the tenderer (each partner of a group of suppliers), the persons used by the tenderer (sub-suppliers, entities whose capacities are relied upon), the services offered by the tenderer and the entities providing them, and the controlling persons of the tenderer and of any of the aforementioned entities, pose or will pose a threat to national security within the meaning of Article 45 (2) </w:t>
      </w:r>
      <w:r w:rsidRPr="007F5B1A">
        <w:rPr>
          <w:rFonts w:ascii="Montserrat" w:eastAsia="Calibri" w:hAnsi="Montserrat" w:cs="Times New Roman"/>
          <w:sz w:val="20"/>
          <w:szCs w:val="20"/>
          <w:vertAlign w:val="superscript"/>
          <w:lang w:val="en-GB"/>
        </w:rPr>
        <w:t>(1) of</w:t>
      </w:r>
      <w:r w:rsidRPr="007F5B1A">
        <w:rPr>
          <w:rFonts w:ascii="Montserrat" w:eastAsia="Calibri" w:hAnsi="Montserrat" w:cs="Times New Roman"/>
          <w:sz w:val="20"/>
          <w:szCs w:val="20"/>
          <w:lang w:val="en-GB"/>
        </w:rPr>
        <w:t xml:space="preserve"> the Law on public procurement.</w:t>
      </w:r>
    </w:p>
    <w:bookmarkEnd w:id="1"/>
    <w:p w14:paraId="4F4EC960" w14:textId="60228C36" w:rsidR="00CA3975" w:rsidRPr="007F5B1A" w:rsidRDefault="00CA3975" w:rsidP="00CA397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We declare that the tenderer (each partner in the group of suppliers), the subcontractor (in cases where its share of the value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is greater than 10 %) and the other </w:t>
      </w:r>
      <w:r w:rsidR="00993CEF" w:rsidRPr="007F5B1A">
        <w:rPr>
          <w:rFonts w:ascii="Montserrat" w:eastAsia="Calibri" w:hAnsi="Montserrat" w:cs="Times New Roman"/>
          <w:sz w:val="20"/>
          <w:szCs w:val="20"/>
          <w:lang w:val="en-GB" w:eastAsia="en-US"/>
        </w:rPr>
        <w:t>entity</w:t>
      </w:r>
      <w:r w:rsidRPr="007F5B1A">
        <w:rPr>
          <w:rFonts w:ascii="Montserrat" w:eastAsia="Times New Roman" w:hAnsi="Montserrat" w:cs="Times New Roman"/>
          <w:sz w:val="20"/>
          <w:szCs w:val="20"/>
          <w:lang w:val="en-GB" w:eastAsia="en-US"/>
        </w:rPr>
        <w:t xml:space="preserve"> whose capacities are relied on (in cases where its share of the value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is greater than 10 %) are not:</w:t>
      </w:r>
    </w:p>
    <w:p w14:paraId="1C903EF2" w14:textId="77777777" w:rsidR="00CA3975" w:rsidRPr="007F5B1A" w:rsidRDefault="00CA3975" w:rsidP="00CA397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(a) a Russian citizen, natural or legal person, entity or body established in </w:t>
      </w:r>
      <w:proofErr w:type="gramStart"/>
      <w:r w:rsidRPr="007F5B1A">
        <w:rPr>
          <w:rFonts w:ascii="Montserrat" w:eastAsia="Times New Roman" w:hAnsi="Montserrat" w:cs="Times New Roman"/>
          <w:sz w:val="20"/>
          <w:szCs w:val="20"/>
          <w:lang w:val="en-GB" w:eastAsia="en-US"/>
        </w:rPr>
        <w:t>Russia;</w:t>
      </w:r>
      <w:proofErr w:type="gramEnd"/>
    </w:p>
    <w:p w14:paraId="64CB7FEF" w14:textId="77777777" w:rsidR="00CA3975" w:rsidRPr="007F5B1A" w:rsidRDefault="00CA3975" w:rsidP="00CA397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(b) a legal person, entity or body in which more than 50 % of the ownership rights are held, directly or indirectly, by an entity referred to in point (a</w:t>
      </w:r>
      <w:proofErr w:type="gramStart"/>
      <w:r w:rsidRPr="007F5B1A">
        <w:rPr>
          <w:rFonts w:ascii="Montserrat" w:eastAsia="Times New Roman" w:hAnsi="Montserrat" w:cs="Times New Roman"/>
          <w:sz w:val="20"/>
          <w:szCs w:val="20"/>
          <w:lang w:val="en-GB" w:eastAsia="en-US"/>
        </w:rPr>
        <w:t>);</w:t>
      </w:r>
      <w:proofErr w:type="gramEnd"/>
    </w:p>
    <w:p w14:paraId="6DF7F29A" w14:textId="77777777" w:rsidR="00CA3975" w:rsidRPr="007F5B1A" w:rsidRDefault="00CA3975" w:rsidP="00CA397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(c) a natural or legal person, entity or body acting on behalf of, or at the direction of, an entity referred to in point (a) or (b).</w:t>
      </w:r>
    </w:p>
    <w:p w14:paraId="50E51762" w14:textId="77777777" w:rsidR="00CA3975" w:rsidRPr="007F5B1A" w:rsidRDefault="00CA3975" w:rsidP="00C56BA5">
      <w:pPr>
        <w:suppressAutoHyphens/>
        <w:spacing w:after="0"/>
        <w:ind w:firstLine="567"/>
        <w:jc w:val="both"/>
        <w:rPr>
          <w:rFonts w:ascii="Montserrat" w:eastAsia="Times New Roman" w:hAnsi="Montserrat" w:cs="Times New Roman"/>
          <w:sz w:val="20"/>
          <w:szCs w:val="20"/>
          <w:lang w:val="en-GB" w:eastAsia="en-US"/>
        </w:rPr>
      </w:pPr>
    </w:p>
    <w:p w14:paraId="6902B776" w14:textId="02FAF9A1" w:rsidR="00191CC4" w:rsidRPr="007F5B1A" w:rsidRDefault="00191CC4" w:rsidP="00C56BA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If the qualifications for the right to pursue the activity in question have not been verified or have not been verified in full, we undertake to the contracting authority that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will be performed only by persons who are qualified to do so.</w:t>
      </w:r>
    </w:p>
    <w:p w14:paraId="28450C40" w14:textId="77777777" w:rsidR="00191CC4" w:rsidRPr="007F5B1A" w:rsidRDefault="00191CC4" w:rsidP="00C56BA5">
      <w:pPr>
        <w:suppressAutoHyphens/>
        <w:spacing w:after="0"/>
        <w:ind w:firstLine="567"/>
        <w:jc w:val="both"/>
        <w:rPr>
          <w:rFonts w:ascii="Montserrat" w:eastAsia="Times New Roman" w:hAnsi="Montserrat" w:cs="Times New Roman"/>
          <w:sz w:val="20"/>
          <w:szCs w:val="20"/>
          <w:lang w:val="en-GB" w:eastAsia="en-US"/>
        </w:rPr>
      </w:pPr>
    </w:p>
    <w:p w14:paraId="7BF3B9AE" w14:textId="50C4B419" w:rsidR="00191CC4" w:rsidRPr="007F5B1A" w:rsidRDefault="00191CC4" w:rsidP="00C56BA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w:t>
      </w:r>
      <w:r w:rsidR="00D81E9A" w:rsidRPr="007F5B1A">
        <w:rPr>
          <w:rFonts w:ascii="Montserrat" w:eastAsia="Times New Roman" w:hAnsi="Montserrat" w:cs="Times New Roman"/>
          <w:sz w:val="20"/>
          <w:szCs w:val="20"/>
          <w:lang w:val="en-GB" w:eastAsia="en-US"/>
        </w:rPr>
        <w:t xml:space="preserve">tender </w:t>
      </w:r>
      <w:r w:rsidRPr="007F5B1A">
        <w:rPr>
          <w:rFonts w:ascii="Montserrat" w:eastAsia="Times New Roman" w:hAnsi="Montserrat" w:cs="Times New Roman"/>
          <w:sz w:val="20"/>
          <w:szCs w:val="20"/>
          <w:lang w:val="en-GB" w:eastAsia="en-US"/>
        </w:rPr>
        <w:t xml:space="preserve">is valid until the expiry of the time limit specified in the </w:t>
      </w:r>
      <w:r w:rsidR="00342523" w:rsidRPr="007F5B1A">
        <w:rPr>
          <w:rFonts w:ascii="Montserrat" w:eastAsia="Times New Roman" w:hAnsi="Montserrat" w:cs="Times New Roman"/>
          <w:sz w:val="20"/>
          <w:szCs w:val="20"/>
          <w:lang w:val="en-GB" w:eastAsia="en-US"/>
        </w:rPr>
        <w:t>procurement documents</w:t>
      </w:r>
      <w:r w:rsidRPr="007F5B1A">
        <w:rPr>
          <w:rFonts w:ascii="Montserrat" w:eastAsia="Times New Roman" w:hAnsi="Montserrat" w:cs="Times New Roman"/>
          <w:sz w:val="20"/>
          <w:szCs w:val="20"/>
          <w:lang w:val="en-GB" w:eastAsia="en-US"/>
        </w:rPr>
        <w:t>.</w:t>
      </w:r>
    </w:p>
    <w:p w14:paraId="3A992B36" w14:textId="77777777" w:rsidR="00F214B1" w:rsidRPr="007F5B1A" w:rsidRDefault="00F214B1" w:rsidP="00C56BA5">
      <w:pPr>
        <w:suppressAutoHyphens/>
        <w:spacing w:after="0"/>
        <w:ind w:right="-2"/>
        <w:jc w:val="both"/>
        <w:rPr>
          <w:rFonts w:ascii="Montserrat" w:eastAsia="Times New Roman" w:hAnsi="Montserrat" w:cs="Times New Roman"/>
          <w:sz w:val="20"/>
          <w:szCs w:val="20"/>
          <w:lang w:val="en-GB" w:eastAsia="en-US"/>
        </w:rPr>
      </w:pPr>
    </w:p>
    <w:p w14:paraId="0C966D54" w14:textId="77777777" w:rsidR="00191CC4" w:rsidRPr="007F5B1A" w:rsidRDefault="00191CC4" w:rsidP="00C56BA5">
      <w:pPr>
        <w:suppressAutoHyphens/>
        <w:spacing w:after="0"/>
        <w:ind w:right="-2"/>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__________________________</w:t>
      </w:r>
      <w:r w:rsidRPr="007F5B1A">
        <w:rPr>
          <w:rFonts w:ascii="Montserrat" w:eastAsia="Times New Roman" w:hAnsi="Montserrat" w:cs="Times New Roman"/>
          <w:sz w:val="20"/>
          <w:szCs w:val="20"/>
          <w:lang w:val="en-GB" w:eastAsia="en-US"/>
        </w:rPr>
        <w:tab/>
        <w:t>__________</w:t>
      </w:r>
      <w:r w:rsidRPr="007F5B1A">
        <w:rPr>
          <w:rFonts w:ascii="Montserrat" w:eastAsia="Times New Roman" w:hAnsi="Montserrat" w:cs="Times New Roman"/>
          <w:sz w:val="20"/>
          <w:szCs w:val="20"/>
          <w:lang w:val="en-GB" w:eastAsia="en-US"/>
        </w:rPr>
        <w:tab/>
      </w:r>
      <w:r w:rsidRPr="007F5B1A">
        <w:rPr>
          <w:rFonts w:ascii="Montserrat" w:eastAsia="Times New Roman" w:hAnsi="Montserrat" w:cs="Times New Roman"/>
          <w:sz w:val="20"/>
          <w:szCs w:val="20"/>
          <w:lang w:val="en-GB" w:eastAsia="en-US"/>
        </w:rPr>
        <w:tab/>
        <w:t>__________________________</w:t>
      </w:r>
    </w:p>
    <w:p w14:paraId="2BDE1B36" w14:textId="3510B12E" w:rsidR="00A51466" w:rsidRPr="007F5B1A" w:rsidRDefault="00A51466" w:rsidP="00C56BA5">
      <w:pPr>
        <w:suppressAutoHyphens/>
        <w:spacing w:after="0"/>
        <w:jc w:val="both"/>
        <w:rPr>
          <w:rFonts w:ascii="Montserrat" w:eastAsia="Times New Roman" w:hAnsi="Montserrat" w:cs="Times New Roman"/>
          <w:i/>
          <w:sz w:val="20"/>
          <w:szCs w:val="20"/>
          <w:lang w:val="en-GB" w:eastAsia="en-US"/>
        </w:rPr>
      </w:pPr>
      <w:r w:rsidRPr="007F5B1A">
        <w:rPr>
          <w:rFonts w:ascii="Montserrat" w:eastAsia="Times New Roman" w:hAnsi="Montserrat" w:cs="Times New Roman"/>
          <w:i/>
          <w:sz w:val="20"/>
          <w:szCs w:val="20"/>
          <w:lang w:val="en-GB" w:eastAsia="en-US"/>
        </w:rPr>
        <w:t>Tenderer</w:t>
      </w:r>
      <w:r w:rsidR="00191CC4" w:rsidRPr="007F5B1A">
        <w:rPr>
          <w:rFonts w:ascii="Montserrat" w:eastAsia="Times New Roman" w:hAnsi="Montserrat" w:cs="Times New Roman"/>
          <w:i/>
          <w:sz w:val="20"/>
          <w:szCs w:val="20"/>
          <w:lang w:val="en-GB" w:eastAsia="en-US"/>
        </w:rPr>
        <w:t xml:space="preserve"> or</w:t>
      </w:r>
      <w:r w:rsidRPr="007F5B1A">
        <w:rPr>
          <w:rFonts w:ascii="Montserrat" w:eastAsia="Times New Roman" w:hAnsi="Montserrat" w:cs="Times New Roman"/>
          <w:i/>
          <w:sz w:val="20"/>
          <w:szCs w:val="20"/>
          <w:lang w:val="en-GB" w:eastAsia="en-US"/>
        </w:rPr>
        <w:t xml:space="preserve"> a person</w:t>
      </w:r>
      <w:r w:rsidRPr="007F5B1A">
        <w:rPr>
          <w:rFonts w:ascii="Montserrat" w:eastAsia="Times New Roman" w:hAnsi="Montserrat" w:cs="Times New Roman"/>
          <w:i/>
          <w:sz w:val="20"/>
          <w:szCs w:val="20"/>
          <w:lang w:val="en-GB" w:eastAsia="en-US"/>
        </w:rPr>
        <w:tab/>
      </w:r>
      <w:r w:rsidR="0054165A" w:rsidRPr="007F5B1A">
        <w:rPr>
          <w:rFonts w:ascii="Montserrat" w:eastAsia="Times New Roman" w:hAnsi="Montserrat" w:cs="Times New Roman"/>
          <w:i/>
          <w:sz w:val="20"/>
          <w:szCs w:val="20"/>
          <w:lang w:val="en-GB" w:eastAsia="en-US"/>
        </w:rPr>
        <w:tab/>
        <w:t>Signature</w:t>
      </w:r>
      <w:r w:rsidR="0054165A" w:rsidRPr="007F5B1A">
        <w:rPr>
          <w:rFonts w:ascii="Montserrat" w:eastAsia="Times New Roman" w:hAnsi="Montserrat" w:cs="Times New Roman"/>
          <w:i/>
          <w:sz w:val="20"/>
          <w:szCs w:val="20"/>
          <w:lang w:val="en-GB" w:eastAsia="en-US"/>
        </w:rPr>
        <w:tab/>
      </w:r>
      <w:r w:rsidR="0054165A" w:rsidRPr="007F5B1A">
        <w:rPr>
          <w:rFonts w:ascii="Montserrat" w:eastAsia="Times New Roman" w:hAnsi="Montserrat" w:cs="Times New Roman"/>
          <w:i/>
          <w:sz w:val="20"/>
          <w:szCs w:val="20"/>
          <w:lang w:val="en-GB" w:eastAsia="en-US"/>
        </w:rPr>
        <w:tab/>
      </w:r>
      <w:r w:rsidR="00D81E9A" w:rsidRPr="007F5B1A">
        <w:rPr>
          <w:rFonts w:ascii="Montserrat" w:eastAsia="Times New Roman" w:hAnsi="Montserrat" w:cs="Times New Roman"/>
          <w:i/>
          <w:sz w:val="20"/>
          <w:szCs w:val="20"/>
          <w:lang w:val="en-GB" w:eastAsia="en-US"/>
        </w:rPr>
        <w:t>Foren</w:t>
      </w:r>
      <w:r w:rsidR="0054165A" w:rsidRPr="007F5B1A">
        <w:rPr>
          <w:rFonts w:ascii="Montserrat" w:eastAsia="Times New Roman" w:hAnsi="Montserrat" w:cs="Times New Roman"/>
          <w:i/>
          <w:sz w:val="20"/>
          <w:szCs w:val="20"/>
          <w:lang w:val="en-GB" w:eastAsia="en-US"/>
        </w:rPr>
        <w:t>ame and surname</w:t>
      </w:r>
    </w:p>
    <w:p w14:paraId="01ECF068" w14:textId="56EB468C" w:rsidR="00191CC4" w:rsidRPr="007F5B1A" w:rsidRDefault="00A51466"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i/>
          <w:sz w:val="20"/>
          <w:szCs w:val="20"/>
          <w:lang w:val="en-GB" w:eastAsia="en-US"/>
        </w:rPr>
        <w:t>authorised by him</w:t>
      </w:r>
      <w:r w:rsidR="0054165A" w:rsidRPr="007F5B1A">
        <w:rPr>
          <w:rFonts w:ascii="Montserrat" w:eastAsia="Times New Roman" w:hAnsi="Montserrat" w:cs="Times New Roman"/>
          <w:i/>
          <w:sz w:val="20"/>
          <w:szCs w:val="20"/>
          <w:lang w:val="en-GB" w:eastAsia="en-US"/>
        </w:rPr>
        <w:tab/>
      </w:r>
    </w:p>
    <w:p w14:paraId="79CF84CB" w14:textId="77777777" w:rsidR="00715CDC" w:rsidRPr="007F5B1A" w:rsidRDefault="00715CDC" w:rsidP="00C56BA5">
      <w:pPr>
        <w:suppressAutoHyphens/>
        <w:spacing w:after="0"/>
        <w:jc w:val="both"/>
        <w:rPr>
          <w:rFonts w:ascii="Montserrat" w:eastAsia="Times New Roman" w:hAnsi="Montserrat" w:cs="Times New Roman"/>
          <w:sz w:val="20"/>
          <w:szCs w:val="20"/>
          <w:lang w:val="en-GB" w:eastAsia="en-US"/>
        </w:rPr>
      </w:pPr>
    </w:p>
    <w:p w14:paraId="7D838AAA" w14:textId="303E8C81" w:rsidR="008B0FD6" w:rsidRPr="007F5B1A" w:rsidRDefault="002639CF" w:rsidP="000C700A">
      <w:pPr>
        <w:jc w:val="right"/>
        <w:rPr>
          <w:rFonts w:ascii="Montserrat" w:hAnsi="Montserrat"/>
          <w:sz w:val="20"/>
          <w:lang w:val="en-GB"/>
        </w:rPr>
      </w:pPr>
      <w:r w:rsidRPr="007F5B1A">
        <w:rPr>
          <w:rFonts w:ascii="Montserrat" w:hAnsi="Montserrat" w:cstheme="majorBidi"/>
          <w:sz w:val="20"/>
          <w:szCs w:val="20"/>
          <w:lang w:val="en-GB"/>
        </w:rPr>
        <w:br w:type="page"/>
      </w:r>
      <w:r w:rsidR="008B0FD6" w:rsidRPr="007F5B1A">
        <w:rPr>
          <w:rFonts w:ascii="Montserrat" w:hAnsi="Montserrat"/>
          <w:sz w:val="20"/>
          <w:lang w:val="en-GB"/>
        </w:rPr>
        <w:lastRenderedPageBreak/>
        <w:t xml:space="preserve">Annex 2.2 to the </w:t>
      </w:r>
      <w:r w:rsidR="005B4739" w:rsidRPr="007F5B1A">
        <w:rPr>
          <w:rFonts w:ascii="Montserrat" w:eastAsia="Montserrat" w:hAnsi="Montserrat" w:cs="Montserrat"/>
          <w:sz w:val="20"/>
          <w:szCs w:val="20"/>
          <w:lang w:val="en-GB"/>
        </w:rPr>
        <w:t>Terms and Conditions of the P</w:t>
      </w:r>
      <w:r w:rsidR="005B4739" w:rsidRPr="007F5B1A">
        <w:rPr>
          <w:rFonts w:ascii="Montserrat" w:hAnsi="Montserrat"/>
          <w:bCs/>
          <w:sz w:val="20"/>
          <w:lang w:val="en-GB" w:eastAsia="lt-LT"/>
        </w:rPr>
        <w:t>rocurement</w:t>
      </w:r>
    </w:p>
    <w:p w14:paraId="3A6BA3C1" w14:textId="4E042515" w:rsidR="008B0FD6" w:rsidRPr="007F5B1A" w:rsidRDefault="008B0FD6" w:rsidP="00C56BA5">
      <w:pPr>
        <w:spacing w:after="0"/>
        <w:ind w:left="5670"/>
        <w:jc w:val="both"/>
        <w:rPr>
          <w:rFonts w:ascii="Montserrat" w:eastAsia="Times New Roman" w:hAnsi="Montserrat" w:cs="Times New Roman"/>
          <w:sz w:val="20"/>
          <w:szCs w:val="20"/>
          <w:lang w:val="en-GB" w:eastAsia="en-US"/>
        </w:rPr>
      </w:pPr>
    </w:p>
    <w:p w14:paraId="4E75F0AA" w14:textId="031CB281" w:rsidR="008B0FD6" w:rsidRPr="007F5B1A" w:rsidRDefault="008B0FD6" w:rsidP="00C56BA5">
      <w:pPr>
        <w:spacing w:after="0"/>
        <w:jc w:val="center"/>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AF6BAB" w:rsidRPr="007F5B1A">
        <w:rPr>
          <w:rFonts w:ascii="Montserrat" w:eastAsia="Calibri" w:hAnsi="Montserrat" w:cs="Times New Roman"/>
          <w:sz w:val="20"/>
          <w:szCs w:val="20"/>
          <w:lang w:val="en-GB" w:eastAsia="en-US"/>
        </w:rPr>
        <w:t>tender</w:t>
      </w:r>
      <w:r w:rsidRPr="007F5B1A">
        <w:rPr>
          <w:rFonts w:ascii="Montserrat" w:eastAsia="Times New Roman" w:hAnsi="Montserrat" w:cs="Times New Roman"/>
          <w:sz w:val="20"/>
          <w:szCs w:val="20"/>
          <w:lang w:val="en-GB" w:eastAsia="en-US"/>
        </w:rPr>
        <w:t xml:space="preserve"> form)</w:t>
      </w:r>
    </w:p>
    <w:p w14:paraId="1D9E8386" w14:textId="77777777" w:rsidR="008B0FD6" w:rsidRPr="007F5B1A" w:rsidRDefault="008B0FD6" w:rsidP="00C56BA5">
      <w:pPr>
        <w:spacing w:after="0"/>
        <w:jc w:val="center"/>
        <w:rPr>
          <w:rFonts w:ascii="Montserrat" w:eastAsia="Times New Roman" w:hAnsi="Montserrat" w:cs="Times New Roman"/>
          <w:b/>
          <w:sz w:val="20"/>
          <w:szCs w:val="20"/>
          <w:lang w:val="en-GB" w:eastAsia="en-US"/>
        </w:rPr>
      </w:pPr>
    </w:p>
    <w:p w14:paraId="65287662" w14:textId="77099483" w:rsidR="008B0FD6" w:rsidRPr="007F5B1A" w:rsidRDefault="00AF6BAB" w:rsidP="00C56BA5">
      <w:pPr>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TENDER</w:t>
      </w:r>
    </w:p>
    <w:p w14:paraId="5C526B1C" w14:textId="77777777" w:rsidR="008B0FD6" w:rsidRPr="007F5B1A" w:rsidRDefault="008B0FD6" w:rsidP="00C56BA5">
      <w:pPr>
        <w:spacing w:after="0"/>
        <w:jc w:val="center"/>
        <w:rPr>
          <w:rFonts w:ascii="Montserrat" w:eastAsia="Times New Roman" w:hAnsi="Montserrat" w:cs="Times New Roman"/>
          <w:sz w:val="20"/>
          <w:szCs w:val="20"/>
          <w:lang w:val="en-GB" w:eastAsia="en-US"/>
        </w:rPr>
      </w:pPr>
    </w:p>
    <w:p w14:paraId="26AF763E" w14:textId="5C94F487" w:rsidR="008B0FD6" w:rsidRDefault="00DA201C" w:rsidP="00C56BA5">
      <w:pPr>
        <w:spacing w:after="0"/>
        <w:jc w:val="center"/>
        <w:rPr>
          <w:rFonts w:ascii="Montserrat" w:eastAsia="Times New Roman" w:hAnsi="Montserrat" w:cs="Times New Roman"/>
          <w:sz w:val="20"/>
          <w:szCs w:val="20"/>
          <w:lang w:val="en-GB" w:eastAsia="en-US"/>
        </w:rPr>
      </w:pPr>
      <w:r>
        <w:rPr>
          <w:rFonts w:ascii="Montserrat" w:eastAsia="Times New Roman" w:hAnsi="Montserrat" w:cs="Times New Roman"/>
          <w:sz w:val="20"/>
          <w:szCs w:val="20"/>
          <w:lang w:val="en-GB" w:eastAsia="en-US"/>
        </w:rPr>
        <w:t>_____________</w:t>
      </w:r>
      <w:r w:rsidRPr="007F5B1A">
        <w:rPr>
          <w:rFonts w:ascii="Montserrat" w:eastAsia="Times New Roman" w:hAnsi="Montserrat" w:cs="Times New Roman"/>
          <w:sz w:val="20"/>
          <w:szCs w:val="20"/>
          <w:lang w:val="en-GB" w:eastAsia="en-US"/>
        </w:rPr>
        <w:t>20___</w:t>
      </w:r>
    </w:p>
    <w:p w14:paraId="15BB16D6" w14:textId="77777777" w:rsidR="00DA201C" w:rsidRPr="007F5B1A" w:rsidRDefault="00DA201C" w:rsidP="00C56BA5">
      <w:pPr>
        <w:spacing w:after="0"/>
        <w:jc w:val="center"/>
        <w:rPr>
          <w:rFonts w:ascii="Montserrat" w:eastAsia="Times New Roman" w:hAnsi="Montserrat" w:cs="Times New Roman"/>
          <w:sz w:val="20"/>
          <w:szCs w:val="20"/>
          <w:lang w:val="en-GB" w:eastAsia="en-US"/>
        </w:rPr>
      </w:pPr>
    </w:p>
    <w:p w14:paraId="3457E2BE" w14:textId="6D3B7A17" w:rsidR="008B0FD6" w:rsidRPr="007F5B1A" w:rsidRDefault="00374C12" w:rsidP="00C56BA5">
      <w:pPr>
        <w:spacing w:after="0"/>
        <w:jc w:val="center"/>
        <w:rPr>
          <w:rFonts w:ascii="Montserrat" w:eastAsia="Times New Roman" w:hAnsi="Montserrat" w:cs="Times New Roman"/>
          <w:sz w:val="20"/>
          <w:szCs w:val="20"/>
          <w:lang w:val="en-GB" w:eastAsia="en-US"/>
        </w:rPr>
      </w:pPr>
      <w:r w:rsidRPr="007F5B1A">
        <w:rPr>
          <w:rFonts w:ascii="Montserrat" w:eastAsia="Times New Roman" w:hAnsi="Montserrat" w:cs="Times New Roman"/>
          <w:b/>
          <w:sz w:val="20"/>
          <w:szCs w:val="20"/>
          <w:lang w:val="en-GB" w:eastAsia="en-US"/>
        </w:rPr>
        <w:t>LOT</w:t>
      </w:r>
      <w:r w:rsidR="008B0FD6" w:rsidRPr="007F5B1A">
        <w:rPr>
          <w:rFonts w:ascii="Montserrat" w:eastAsia="Times New Roman" w:hAnsi="Montserrat" w:cs="Times New Roman"/>
          <w:b/>
          <w:sz w:val="20"/>
          <w:szCs w:val="20"/>
          <w:lang w:val="en-GB" w:eastAsia="en-US"/>
        </w:rPr>
        <w:t xml:space="preserve"> 2 (SECOND) OF</w:t>
      </w:r>
      <w:r w:rsidR="00E22995" w:rsidRPr="007F5B1A">
        <w:rPr>
          <w:rFonts w:ascii="Montserrat" w:eastAsia="Times New Roman" w:hAnsi="Montserrat" w:cs="Times New Roman"/>
          <w:b/>
          <w:sz w:val="20"/>
          <w:szCs w:val="20"/>
          <w:lang w:val="en-GB" w:eastAsia="en-US"/>
        </w:rPr>
        <w:t xml:space="preserve"> </w:t>
      </w:r>
      <w:r w:rsidR="00362828" w:rsidRPr="007F5B1A">
        <w:rPr>
          <w:rFonts w:ascii="Montserrat" w:eastAsia="Times New Roman" w:hAnsi="Montserrat" w:cs="Times New Roman"/>
          <w:b/>
          <w:sz w:val="20"/>
          <w:szCs w:val="20"/>
          <w:lang w:val="en-GB" w:eastAsia="en-US"/>
        </w:rPr>
        <w:t xml:space="preserve">THE </w:t>
      </w:r>
      <w:r w:rsidR="00362828" w:rsidRPr="007F5B1A">
        <w:rPr>
          <w:rFonts w:ascii="Montserrat" w:hAnsi="Montserrat"/>
          <w:b/>
          <w:bCs/>
          <w:sz w:val="20"/>
          <w:lang w:val="en-GB"/>
        </w:rPr>
        <w:t>PROCUREMENT OBJECT</w:t>
      </w:r>
    </w:p>
    <w:p w14:paraId="34FD8309" w14:textId="29273AE0" w:rsidR="008B0FD6" w:rsidRPr="007F5B1A" w:rsidRDefault="00CA3EB1" w:rsidP="00CA3EB1">
      <w:pPr>
        <w:jc w:val="center"/>
        <w:rPr>
          <w:rFonts w:ascii="Montserrat" w:eastAsia="Times New Roman" w:hAnsi="Montserrat" w:cs="Times New Roman"/>
          <w:b/>
          <w:sz w:val="20"/>
          <w:szCs w:val="20"/>
          <w:lang w:val="en-GB" w:eastAsia="en-US"/>
        </w:rPr>
      </w:pPr>
      <w:r w:rsidRPr="007F5B1A">
        <w:rPr>
          <w:rFonts w:ascii="Montserrat" w:hAnsi="Montserrat"/>
          <w:b/>
          <w:sz w:val="20"/>
          <w:lang w:val="en-GB"/>
        </w:rPr>
        <w:t>PASSENGER TRANSPORT SERVICES ON LOCAL REGULAR BUS ROUTES WITHIN THE TERRITORY OF THE CITY OF VILNIUS AND ADJACENT MUNICIPALITIES</w:t>
      </w:r>
    </w:p>
    <w:p w14:paraId="7C98B9D9" w14:textId="5FC54775" w:rsidR="008B0FD6" w:rsidRPr="007F5B1A" w:rsidRDefault="00A51466" w:rsidP="000D49D1">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Tenderer</w:t>
      </w:r>
      <w:r w:rsidR="000D49D1" w:rsidRPr="007F5B1A">
        <w:rPr>
          <w:rFonts w:ascii="Montserrat" w:eastAsia="Times New Roman" w:hAnsi="Montserrat" w:cs="Times New Roman"/>
          <w:sz w:val="20"/>
          <w:szCs w:val="20"/>
          <w:lang w:val="en-GB" w:eastAsia="en-US"/>
        </w:rPr>
        <w:t xml:space="preserve"> information:</w:t>
      </w:r>
    </w:p>
    <w:tbl>
      <w:tblPr>
        <w:tblStyle w:val="TableGrid"/>
        <w:tblW w:w="0" w:type="auto"/>
        <w:tblLook w:val="04A0" w:firstRow="1" w:lastRow="0" w:firstColumn="1" w:lastColumn="0" w:noHBand="0" w:noVBand="1"/>
      </w:tblPr>
      <w:tblGrid>
        <w:gridCol w:w="4004"/>
        <w:gridCol w:w="5624"/>
      </w:tblGrid>
      <w:tr w:rsidR="008B0FD6" w:rsidRPr="007F5B1A" w14:paraId="13D26E61" w14:textId="77777777">
        <w:tc>
          <w:tcPr>
            <w:tcW w:w="4004" w:type="dxa"/>
          </w:tcPr>
          <w:p w14:paraId="543626A9" w14:textId="001E74FC" w:rsidR="008B0FD6" w:rsidRPr="007F5B1A" w:rsidRDefault="008B0FD6" w:rsidP="000D49D1">
            <w:pPr>
              <w:spacing w:line="276" w:lineRule="auto"/>
              <w:jc w:val="both"/>
              <w:rPr>
                <w:rFonts w:ascii="Montserrat" w:hAnsi="Montserrat"/>
                <w:lang w:val="en-GB" w:eastAsia="en-US"/>
              </w:rPr>
            </w:pPr>
            <w:r w:rsidRPr="007F5B1A">
              <w:rPr>
                <w:rFonts w:ascii="Montserrat" w:hAnsi="Montserrat"/>
                <w:lang w:val="en-GB" w:eastAsia="en-US"/>
              </w:rPr>
              <w:t>Name</w:t>
            </w:r>
            <w:r w:rsidR="00221F6F" w:rsidRPr="007F5B1A">
              <w:rPr>
                <w:rFonts w:ascii="Montserrat" w:hAnsi="Montserrat"/>
                <w:lang w:val="en-GB" w:eastAsia="en-US"/>
              </w:rPr>
              <w:t>(s</w:t>
            </w:r>
            <w:r w:rsidRPr="007F5B1A">
              <w:rPr>
                <w:rFonts w:ascii="Montserrat" w:hAnsi="Montserrat"/>
                <w:lang w:val="en-GB" w:eastAsia="en-US"/>
              </w:rPr>
              <w:t xml:space="preserve">) and </w:t>
            </w:r>
            <w:r w:rsidR="000D49D1" w:rsidRPr="007F5B1A">
              <w:rPr>
                <w:rFonts w:ascii="Montserrat" w:hAnsi="Montserrat"/>
                <w:lang w:val="en-GB" w:eastAsia="en-US"/>
              </w:rPr>
              <w:t xml:space="preserve">legal entity </w:t>
            </w:r>
            <w:r w:rsidRPr="007F5B1A">
              <w:rPr>
                <w:rFonts w:ascii="Montserrat" w:hAnsi="Montserrat"/>
                <w:lang w:val="en-GB" w:eastAsia="en-US"/>
              </w:rPr>
              <w:t>code</w:t>
            </w:r>
            <w:r w:rsidR="00221F6F" w:rsidRPr="007F5B1A">
              <w:rPr>
                <w:rFonts w:ascii="Montserrat" w:hAnsi="Montserrat"/>
                <w:lang w:val="en-GB" w:eastAsia="en-US"/>
              </w:rPr>
              <w:t xml:space="preserve">(s) </w:t>
            </w:r>
            <w:r w:rsidRPr="007F5B1A">
              <w:rPr>
                <w:rFonts w:ascii="Montserrat" w:hAnsi="Montserrat"/>
                <w:lang w:val="en-GB" w:eastAsia="en-US"/>
              </w:rPr>
              <w:t xml:space="preserve">of the tenderer </w:t>
            </w:r>
            <w:r w:rsidR="00221F6F" w:rsidRPr="007F5B1A">
              <w:rPr>
                <w:rFonts w:ascii="Montserrat" w:hAnsi="Montserrat"/>
                <w:lang w:val="en-GB" w:eastAsia="en-US"/>
              </w:rPr>
              <w:t xml:space="preserve">(each partner in the </w:t>
            </w:r>
            <w:r w:rsidR="0083559D" w:rsidRPr="007F5B1A">
              <w:rPr>
                <w:rFonts w:ascii="Montserrat" w:hAnsi="Montserrat"/>
                <w:lang w:val="en-GB" w:eastAsia="en-US"/>
              </w:rPr>
              <w:t>group of suppliers</w:t>
            </w:r>
            <w:r w:rsidR="00221F6F" w:rsidRPr="007F5B1A">
              <w:rPr>
                <w:rFonts w:ascii="Montserrat" w:hAnsi="Montserrat"/>
                <w:lang w:val="en-GB" w:eastAsia="en-US"/>
              </w:rPr>
              <w:t>)</w:t>
            </w:r>
            <w:r w:rsidR="000D49D1" w:rsidRPr="007F5B1A">
              <w:rPr>
                <w:rFonts w:ascii="Montserrat" w:hAnsi="Montserrat"/>
                <w:lang w:val="en-GB" w:eastAsia="en-US"/>
              </w:rPr>
              <w:t>, business certificate number of a natural person, etc.</w:t>
            </w:r>
          </w:p>
        </w:tc>
        <w:tc>
          <w:tcPr>
            <w:tcW w:w="5624" w:type="dxa"/>
          </w:tcPr>
          <w:p w14:paraId="3C75F205" w14:textId="77777777" w:rsidR="008B0FD6" w:rsidRPr="007F5B1A" w:rsidRDefault="008B0FD6" w:rsidP="00C56BA5">
            <w:pPr>
              <w:spacing w:line="276" w:lineRule="auto"/>
              <w:jc w:val="both"/>
              <w:rPr>
                <w:rFonts w:ascii="Montserrat" w:hAnsi="Montserrat"/>
                <w:lang w:val="en-GB" w:eastAsia="en-US"/>
              </w:rPr>
            </w:pPr>
          </w:p>
        </w:tc>
      </w:tr>
      <w:tr w:rsidR="008B0FD6" w:rsidRPr="007F5B1A" w14:paraId="30BB7610" w14:textId="77777777">
        <w:tc>
          <w:tcPr>
            <w:tcW w:w="4004" w:type="dxa"/>
          </w:tcPr>
          <w:p w14:paraId="7D8B7AD4" w14:textId="2A1FD4B5" w:rsidR="008B0FD6" w:rsidRPr="007F5B1A" w:rsidRDefault="000D49D1" w:rsidP="00C56BA5">
            <w:pPr>
              <w:spacing w:line="276" w:lineRule="auto"/>
              <w:jc w:val="both"/>
              <w:rPr>
                <w:rFonts w:ascii="Montserrat" w:hAnsi="Montserrat"/>
                <w:lang w:val="en-GB" w:eastAsia="en-US"/>
              </w:rPr>
            </w:pPr>
            <w:r w:rsidRPr="007F5B1A">
              <w:rPr>
                <w:rFonts w:ascii="Montserrat" w:hAnsi="Montserrat"/>
                <w:lang w:val="en-GB" w:eastAsia="en-US"/>
              </w:rPr>
              <w:t>Country(</w:t>
            </w:r>
            <w:proofErr w:type="spellStart"/>
            <w:r w:rsidRPr="007F5B1A">
              <w:rPr>
                <w:rFonts w:ascii="Montserrat" w:hAnsi="Montserrat"/>
                <w:lang w:val="en-GB" w:eastAsia="en-US"/>
              </w:rPr>
              <w:t>ies</w:t>
            </w:r>
            <w:proofErr w:type="spellEnd"/>
            <w:r w:rsidRPr="007F5B1A">
              <w:rPr>
                <w:rFonts w:ascii="Montserrat" w:hAnsi="Montserrat"/>
                <w:lang w:val="en-GB" w:eastAsia="en-US"/>
              </w:rPr>
              <w:t xml:space="preserve">) and </w:t>
            </w:r>
            <w:r w:rsidR="008B0FD6" w:rsidRPr="007F5B1A">
              <w:rPr>
                <w:rFonts w:ascii="Montserrat" w:hAnsi="Montserrat"/>
                <w:lang w:val="en-GB" w:eastAsia="en-US"/>
              </w:rPr>
              <w:t>address</w:t>
            </w:r>
            <w:r w:rsidR="00221F6F" w:rsidRPr="007F5B1A">
              <w:rPr>
                <w:rFonts w:ascii="Montserrat" w:hAnsi="Montserrat"/>
                <w:lang w:val="en-GB" w:eastAsia="en-US"/>
              </w:rPr>
              <w:t xml:space="preserve">(es) </w:t>
            </w:r>
            <w:r w:rsidRPr="007F5B1A">
              <w:rPr>
                <w:rFonts w:ascii="Montserrat" w:hAnsi="Montserrat"/>
                <w:lang w:val="en-GB" w:eastAsia="en-US"/>
              </w:rPr>
              <w:t xml:space="preserve">of registration </w:t>
            </w:r>
            <w:r w:rsidR="008B0FD6" w:rsidRPr="007F5B1A">
              <w:rPr>
                <w:rFonts w:ascii="Montserrat" w:hAnsi="Montserrat"/>
                <w:lang w:val="en-GB" w:eastAsia="en-US"/>
              </w:rPr>
              <w:t xml:space="preserve">of the tenderer </w:t>
            </w:r>
            <w:r w:rsidR="00221F6F" w:rsidRPr="007F5B1A">
              <w:rPr>
                <w:rFonts w:ascii="Montserrat" w:hAnsi="Montserrat"/>
                <w:lang w:val="en-GB" w:eastAsia="en-US"/>
              </w:rPr>
              <w:t xml:space="preserve">(each partner in the </w:t>
            </w:r>
            <w:r w:rsidR="00F31461" w:rsidRPr="007F5B1A">
              <w:rPr>
                <w:rFonts w:ascii="Montserrat" w:hAnsi="Montserrat"/>
                <w:lang w:val="en-GB" w:eastAsia="en-US"/>
              </w:rPr>
              <w:t>group of suppliers</w:t>
            </w:r>
            <w:r w:rsidR="00221F6F" w:rsidRPr="007F5B1A">
              <w:rPr>
                <w:rFonts w:ascii="Montserrat" w:hAnsi="Montserrat"/>
                <w:lang w:val="en-GB" w:eastAsia="en-US"/>
              </w:rPr>
              <w:t xml:space="preserve">) </w:t>
            </w:r>
            <w:r w:rsidRPr="007F5B1A">
              <w:rPr>
                <w:rFonts w:ascii="Montserrat" w:hAnsi="Montserrat"/>
                <w:lang w:val="en-GB" w:eastAsia="en-US"/>
              </w:rPr>
              <w:t>and, in the case of a natural person, country of residence, address and nationality(</w:t>
            </w:r>
            <w:proofErr w:type="spellStart"/>
            <w:r w:rsidRPr="007F5B1A">
              <w:rPr>
                <w:rFonts w:ascii="Montserrat" w:hAnsi="Montserrat"/>
                <w:lang w:val="en-GB" w:eastAsia="en-US"/>
              </w:rPr>
              <w:t>ies</w:t>
            </w:r>
            <w:proofErr w:type="spellEnd"/>
            <w:r w:rsidRPr="007F5B1A">
              <w:rPr>
                <w:rFonts w:ascii="Montserrat" w:hAnsi="Montserrat"/>
                <w:lang w:val="en-GB" w:eastAsia="en-US"/>
              </w:rPr>
              <w:t>)</w:t>
            </w:r>
          </w:p>
        </w:tc>
        <w:tc>
          <w:tcPr>
            <w:tcW w:w="5624" w:type="dxa"/>
          </w:tcPr>
          <w:p w14:paraId="6AF4144B" w14:textId="77777777" w:rsidR="008B0FD6" w:rsidRPr="007F5B1A" w:rsidRDefault="008B0FD6" w:rsidP="00C56BA5">
            <w:pPr>
              <w:spacing w:line="276" w:lineRule="auto"/>
              <w:jc w:val="both"/>
              <w:rPr>
                <w:rFonts w:ascii="Montserrat" w:hAnsi="Montserrat"/>
                <w:lang w:val="en-GB" w:eastAsia="en-US"/>
              </w:rPr>
            </w:pPr>
          </w:p>
        </w:tc>
      </w:tr>
      <w:tr w:rsidR="000D49D1" w:rsidRPr="007F5B1A" w14:paraId="1EF7CD63" w14:textId="77777777" w:rsidTr="00F20464">
        <w:tc>
          <w:tcPr>
            <w:tcW w:w="4004" w:type="dxa"/>
            <w:tcBorders>
              <w:top w:val="single" w:sz="4" w:space="0" w:color="auto"/>
              <w:left w:val="single" w:sz="4" w:space="0" w:color="auto"/>
              <w:bottom w:val="single" w:sz="4" w:space="0" w:color="auto"/>
              <w:right w:val="single" w:sz="4" w:space="0" w:color="auto"/>
            </w:tcBorders>
          </w:tcPr>
          <w:p w14:paraId="626E394C" w14:textId="219CF5E2" w:rsidR="000D49D1" w:rsidRPr="007F5B1A" w:rsidRDefault="000D49D1" w:rsidP="000D49D1">
            <w:pPr>
              <w:jc w:val="both"/>
              <w:rPr>
                <w:rFonts w:ascii="Montserrat" w:hAnsi="Montserrat"/>
                <w:lang w:val="en-GB" w:eastAsia="en-US"/>
              </w:rPr>
            </w:pPr>
            <w:r w:rsidRPr="007F5B1A">
              <w:rPr>
                <w:rFonts w:ascii="Montserrat" w:hAnsi="Montserrat"/>
                <w:lang w:val="en-GB" w:eastAsia="en-US"/>
              </w:rPr>
              <w:t xml:space="preserve">Does the </w:t>
            </w:r>
            <w:r w:rsidR="00A51466" w:rsidRPr="007F5B1A">
              <w:rPr>
                <w:rFonts w:ascii="Montserrat" w:hAnsi="Montserrat"/>
                <w:lang w:val="en-GB" w:eastAsia="en-US"/>
              </w:rPr>
              <w:t>Tenderer</w:t>
            </w:r>
            <w:r w:rsidRPr="007F5B1A">
              <w:rPr>
                <w:rFonts w:ascii="Montserrat" w:hAnsi="Montserrat"/>
                <w:lang w:val="en-GB" w:eastAsia="en-US"/>
              </w:rPr>
              <w:t xml:space="preserve"> (each partner of the </w:t>
            </w:r>
            <w:r w:rsidR="00F31461" w:rsidRPr="007F5B1A">
              <w:rPr>
                <w:rFonts w:ascii="Montserrat" w:hAnsi="Montserrat"/>
                <w:lang w:val="en-GB" w:eastAsia="en-US"/>
              </w:rPr>
              <w:t>group of suppliers</w:t>
            </w:r>
            <w:r w:rsidRPr="007F5B1A">
              <w:rPr>
                <w:rFonts w:ascii="Montserrat" w:hAnsi="Montserrat"/>
                <w:lang w:val="en-GB" w:eastAsia="en-US"/>
              </w:rPr>
              <w:t>) have a controlling person(s</w:t>
            </w:r>
            <w:proofErr w:type="gramStart"/>
            <w:r w:rsidRPr="007F5B1A">
              <w:rPr>
                <w:rFonts w:ascii="Montserrat" w:hAnsi="Montserrat"/>
                <w:lang w:val="en-GB" w:eastAsia="en-US"/>
              </w:rPr>
              <w:t>) ?</w:t>
            </w:r>
            <w:proofErr w:type="gramEnd"/>
            <w:r w:rsidRPr="007F5B1A">
              <w:rPr>
                <w:rFonts w:ascii="Montserrat" w:hAnsi="Montserrat"/>
                <w:vertAlign w:val="superscript"/>
                <w:lang w:val="en-GB" w:eastAsia="en-US"/>
              </w:rPr>
              <w:footnoteReference w:id="6"/>
            </w:r>
          </w:p>
          <w:p w14:paraId="39990FD2" w14:textId="75ADFE0E" w:rsidR="000D49D1" w:rsidRPr="007F5B1A" w:rsidRDefault="000D49D1" w:rsidP="000D49D1">
            <w:pPr>
              <w:jc w:val="both"/>
              <w:rPr>
                <w:rFonts w:ascii="Montserrat" w:hAnsi="Montserrat"/>
                <w:lang w:val="en-GB" w:eastAsia="en-US"/>
              </w:rPr>
            </w:pPr>
            <w:r w:rsidRPr="007F5B1A">
              <w:rPr>
                <w:rFonts w:ascii="Montserrat" w:hAnsi="Montserrat"/>
                <w:lang w:val="en-GB" w:eastAsia="en-US"/>
              </w:rPr>
              <w:t xml:space="preserve">(to be specified separately for each partner in the </w:t>
            </w:r>
            <w:r w:rsidR="00F31461" w:rsidRPr="007F5B1A">
              <w:rPr>
                <w:rFonts w:ascii="Montserrat" w:hAnsi="Montserrat"/>
                <w:lang w:val="en-GB" w:eastAsia="en-US"/>
              </w:rPr>
              <w:t>group of suppliers</w:t>
            </w:r>
            <w:r w:rsidRPr="007F5B1A">
              <w:rPr>
                <w:rFonts w:ascii="Montserrat" w:hAnsi="Montserrat"/>
                <w:lang w:val="en-GB" w:eastAsia="en-US"/>
              </w:rPr>
              <w:t>)</w:t>
            </w:r>
          </w:p>
          <w:p w14:paraId="4000C4C1" w14:textId="77777777" w:rsidR="000D49D1" w:rsidRPr="007F5B1A" w:rsidRDefault="000D49D1" w:rsidP="000D49D1">
            <w:pPr>
              <w:jc w:val="both"/>
              <w:rPr>
                <w:rFonts w:ascii="Montserrat" w:hAnsi="Montserrat"/>
                <w:lang w:val="en-GB" w:eastAsia="en-US"/>
              </w:rPr>
            </w:pPr>
          </w:p>
          <w:p w14:paraId="100D6662" w14:textId="3F39182B" w:rsidR="000D49D1" w:rsidRPr="007F5B1A" w:rsidRDefault="000D49D1" w:rsidP="000D49D1">
            <w:pPr>
              <w:jc w:val="both"/>
              <w:rPr>
                <w:rFonts w:ascii="Montserrat" w:hAnsi="Montserrat"/>
                <w:lang w:val="en-GB" w:eastAsia="en-US"/>
              </w:rPr>
            </w:pPr>
            <w:r w:rsidRPr="007F5B1A">
              <w:rPr>
                <w:rFonts w:ascii="Montserrat" w:hAnsi="Montserrat"/>
                <w:lang w:val="en-GB" w:eastAsia="en-US"/>
              </w:rPr>
              <w:t xml:space="preserve">If no, justification </w:t>
            </w:r>
            <w:r w:rsidRPr="007F5B1A">
              <w:rPr>
                <w:rFonts w:ascii="Montserrat" w:hAnsi="Montserrat"/>
                <w:i/>
                <w:iCs/>
                <w:lang w:val="en-GB" w:eastAsia="en-US"/>
              </w:rPr>
              <w:t xml:space="preserve">(e.g. no person of the </w:t>
            </w:r>
            <w:r w:rsidR="00A51466" w:rsidRPr="007F5B1A">
              <w:rPr>
                <w:rFonts w:ascii="Montserrat" w:hAnsi="Montserrat"/>
                <w:i/>
                <w:iCs/>
                <w:lang w:val="en-GB" w:eastAsia="en-US"/>
              </w:rPr>
              <w:t>Tenderer</w:t>
            </w:r>
            <w:r w:rsidRPr="007F5B1A">
              <w:rPr>
                <w:rFonts w:ascii="Montserrat" w:hAnsi="Montserrat"/>
                <w:i/>
                <w:iCs/>
                <w:lang w:val="en-GB" w:eastAsia="en-US"/>
              </w:rPr>
              <w:t xml:space="preserve"> (legal person) owns, directly or indirectly, or together with related persons, more than 50 % of the shares, stocks, interests, contributions and/or </w:t>
            </w:r>
            <w:r w:rsidRPr="007F5B1A">
              <w:rPr>
                <w:rFonts w:ascii="Montserrat" w:hAnsi="Montserrat"/>
                <w:i/>
                <w:iCs/>
                <w:lang w:val="en-GB" w:eastAsia="en-US"/>
              </w:rPr>
              <w:lastRenderedPageBreak/>
              <w:t xml:space="preserve">votes in the meeting of </w:t>
            </w:r>
            <w:r w:rsidR="00A51466" w:rsidRPr="007F5B1A">
              <w:rPr>
                <w:rFonts w:ascii="Montserrat" w:hAnsi="Montserrat"/>
                <w:i/>
                <w:iCs/>
                <w:lang w:val="en-GB" w:eastAsia="en-US"/>
              </w:rPr>
              <w:t>Tenderer</w:t>
            </w:r>
            <w:r w:rsidRPr="007F5B1A">
              <w:rPr>
                <w:rFonts w:ascii="Montserrat" w:hAnsi="Montserrat"/>
                <w:i/>
                <w:iCs/>
                <w:lang w:val="en-GB" w:eastAsia="en-US"/>
              </w:rPr>
              <w:t>s of the legal person (</w:t>
            </w:r>
            <w:r w:rsidR="00A51466" w:rsidRPr="007F5B1A">
              <w:rPr>
                <w:rFonts w:ascii="Montserrat" w:hAnsi="Montserrat"/>
                <w:i/>
                <w:iCs/>
                <w:lang w:val="en-GB" w:eastAsia="en-US"/>
              </w:rPr>
              <w:t>Tenderer</w:t>
            </w:r>
            <w:r w:rsidRPr="007F5B1A">
              <w:rPr>
                <w:rFonts w:ascii="Montserrat" w:hAnsi="Montserrat"/>
                <w:i/>
                <w:iCs/>
                <w:lang w:val="en-GB" w:eastAsia="en-US"/>
              </w:rPr>
              <w:t xml:space="preserve"> company))</w:t>
            </w:r>
          </w:p>
        </w:tc>
        <w:tc>
          <w:tcPr>
            <w:tcW w:w="5624" w:type="dxa"/>
          </w:tcPr>
          <w:p w14:paraId="27A58441" w14:textId="77777777" w:rsidR="000D49D1" w:rsidRPr="007F5B1A" w:rsidRDefault="000D49D1" w:rsidP="000D49D1">
            <w:pPr>
              <w:jc w:val="both"/>
              <w:rPr>
                <w:rFonts w:ascii="Montserrat" w:hAnsi="Montserrat"/>
                <w:lang w:val="en-GB" w:eastAsia="en-US"/>
              </w:rPr>
            </w:pPr>
            <w:r w:rsidRPr="007F5B1A">
              <w:rPr>
                <w:rFonts w:ascii="Montserrat" w:hAnsi="Montserrat"/>
                <w:lang w:val="en-GB" w:eastAsia="en-US"/>
              </w:rPr>
              <w:lastRenderedPageBreak/>
              <w:t>[name]</w:t>
            </w:r>
          </w:p>
          <w:p w14:paraId="13CF8862" w14:textId="77777777" w:rsidR="000D49D1" w:rsidRPr="007F5B1A" w:rsidRDefault="00F93C8A" w:rsidP="000D49D1">
            <w:pPr>
              <w:jc w:val="both"/>
              <w:rPr>
                <w:rFonts w:ascii="Montserrat" w:hAnsi="Montserrat"/>
                <w:lang w:val="en-GB" w:eastAsia="en-US"/>
              </w:rPr>
            </w:pPr>
            <w:sdt>
              <w:sdtPr>
                <w:rPr>
                  <w:rFonts w:ascii="Montserrat" w:hAnsi="Montserrat"/>
                  <w:lang w:val="en-GB" w:eastAsia="en-US"/>
                </w:rPr>
                <w:id w:val="-461732105"/>
                <w14:checkbox>
                  <w14:checked w14:val="0"/>
                  <w14:checkedState w14:val="2612" w14:font="MS Gothic"/>
                  <w14:uncheckedState w14:val="2610" w14:font="MS Gothic"/>
                </w14:checkbox>
              </w:sdtPr>
              <w:sdtEndPr/>
              <w:sdtContent>
                <w:r w:rsidR="000D49D1" w:rsidRPr="007F5B1A">
                  <w:rPr>
                    <w:rFonts w:ascii="Segoe UI Symbol" w:hAnsi="Segoe UI Symbol" w:cs="Segoe UI Symbol"/>
                    <w:sz w:val="22"/>
                    <w:szCs w:val="22"/>
                    <w:lang w:val="en-GB" w:eastAsia="en-US"/>
                  </w:rPr>
                  <w:t>☐</w:t>
                </w:r>
              </w:sdtContent>
            </w:sdt>
            <w:r w:rsidR="000D49D1" w:rsidRPr="007F5B1A">
              <w:rPr>
                <w:rFonts w:ascii="Montserrat" w:hAnsi="Montserrat"/>
                <w:lang w:val="en-GB" w:eastAsia="en-US"/>
              </w:rPr>
              <w:t xml:space="preserve"> Yes</w:t>
            </w:r>
          </w:p>
          <w:p w14:paraId="1BAFD81E" w14:textId="77777777" w:rsidR="000D49D1" w:rsidRPr="007F5B1A" w:rsidRDefault="00F93C8A" w:rsidP="000D49D1">
            <w:pPr>
              <w:jc w:val="both"/>
              <w:rPr>
                <w:rFonts w:ascii="Montserrat" w:hAnsi="Montserrat"/>
                <w:lang w:val="en-GB" w:eastAsia="en-US"/>
              </w:rPr>
            </w:pPr>
            <w:sdt>
              <w:sdtPr>
                <w:rPr>
                  <w:rFonts w:ascii="Montserrat" w:hAnsi="Montserrat"/>
                  <w:lang w:val="en-GB" w:eastAsia="en-US"/>
                </w:rPr>
                <w:id w:val="279082078"/>
                <w14:checkbox>
                  <w14:checked w14:val="0"/>
                  <w14:checkedState w14:val="2612" w14:font="MS Gothic"/>
                  <w14:uncheckedState w14:val="2610" w14:font="MS Gothic"/>
                </w14:checkbox>
              </w:sdtPr>
              <w:sdtEndPr/>
              <w:sdtContent>
                <w:r w:rsidR="000D49D1" w:rsidRPr="007F5B1A">
                  <w:rPr>
                    <w:rFonts w:ascii="Segoe UI Symbol" w:hAnsi="Segoe UI Symbol" w:cs="Segoe UI Symbol"/>
                    <w:sz w:val="22"/>
                    <w:szCs w:val="22"/>
                    <w:lang w:val="en-GB" w:eastAsia="en-US"/>
                  </w:rPr>
                  <w:t>☐</w:t>
                </w:r>
              </w:sdtContent>
            </w:sdt>
            <w:r w:rsidR="000D49D1" w:rsidRPr="007F5B1A">
              <w:rPr>
                <w:rFonts w:ascii="Montserrat" w:hAnsi="Montserrat"/>
                <w:lang w:val="en-GB" w:eastAsia="en-US"/>
              </w:rPr>
              <w:t xml:space="preserve"> No [justification]</w:t>
            </w:r>
          </w:p>
          <w:p w14:paraId="4402B96F" w14:textId="77777777" w:rsidR="000D49D1" w:rsidRPr="007F5B1A" w:rsidRDefault="000D49D1" w:rsidP="000D49D1">
            <w:pPr>
              <w:jc w:val="both"/>
              <w:rPr>
                <w:rFonts w:ascii="Montserrat" w:hAnsi="Montserrat"/>
                <w:lang w:val="en-GB" w:eastAsia="en-US"/>
              </w:rPr>
            </w:pPr>
          </w:p>
          <w:p w14:paraId="3790BC8E" w14:textId="77777777" w:rsidR="000D49D1" w:rsidRPr="007F5B1A" w:rsidRDefault="000D49D1" w:rsidP="000D49D1">
            <w:pPr>
              <w:jc w:val="both"/>
              <w:rPr>
                <w:rFonts w:ascii="Montserrat" w:hAnsi="Montserrat"/>
                <w:lang w:val="en-GB" w:eastAsia="en-US"/>
              </w:rPr>
            </w:pPr>
          </w:p>
          <w:p w14:paraId="469E5646" w14:textId="77777777" w:rsidR="000D49D1" w:rsidRPr="007F5B1A" w:rsidRDefault="000D49D1" w:rsidP="000D49D1">
            <w:pPr>
              <w:jc w:val="both"/>
              <w:rPr>
                <w:rFonts w:ascii="Montserrat" w:hAnsi="Montserrat"/>
                <w:lang w:val="en-GB" w:eastAsia="en-US"/>
              </w:rPr>
            </w:pPr>
            <w:r w:rsidRPr="007F5B1A">
              <w:rPr>
                <w:rFonts w:ascii="Montserrat" w:hAnsi="Montserrat"/>
                <w:lang w:val="en-GB" w:eastAsia="en-US"/>
              </w:rPr>
              <w:t>[name]</w:t>
            </w:r>
          </w:p>
          <w:p w14:paraId="4360883B" w14:textId="77777777" w:rsidR="000D49D1" w:rsidRPr="007F5B1A" w:rsidRDefault="00F93C8A" w:rsidP="000D49D1">
            <w:pPr>
              <w:jc w:val="both"/>
              <w:rPr>
                <w:rFonts w:ascii="Montserrat" w:hAnsi="Montserrat"/>
                <w:lang w:val="en-GB" w:eastAsia="en-US"/>
              </w:rPr>
            </w:pPr>
            <w:sdt>
              <w:sdtPr>
                <w:rPr>
                  <w:rFonts w:ascii="Montserrat" w:hAnsi="Montserrat"/>
                  <w:lang w:val="en-GB" w:eastAsia="en-US"/>
                </w:rPr>
                <w:id w:val="-1490561892"/>
                <w14:checkbox>
                  <w14:checked w14:val="0"/>
                  <w14:checkedState w14:val="2612" w14:font="MS Gothic"/>
                  <w14:uncheckedState w14:val="2610" w14:font="MS Gothic"/>
                </w14:checkbox>
              </w:sdtPr>
              <w:sdtEndPr/>
              <w:sdtContent>
                <w:r w:rsidR="000D49D1" w:rsidRPr="007F5B1A">
                  <w:rPr>
                    <w:rFonts w:ascii="Segoe UI Symbol" w:hAnsi="Segoe UI Symbol" w:cs="Segoe UI Symbol"/>
                    <w:sz w:val="22"/>
                    <w:szCs w:val="22"/>
                    <w:lang w:val="en-GB" w:eastAsia="en-US"/>
                  </w:rPr>
                  <w:t>☐</w:t>
                </w:r>
              </w:sdtContent>
            </w:sdt>
            <w:r w:rsidR="000D49D1" w:rsidRPr="007F5B1A">
              <w:rPr>
                <w:rFonts w:ascii="Montserrat" w:hAnsi="Montserrat"/>
                <w:lang w:val="en-GB" w:eastAsia="en-US"/>
              </w:rPr>
              <w:t xml:space="preserve"> Yes</w:t>
            </w:r>
          </w:p>
          <w:p w14:paraId="6D1D7AAA" w14:textId="6957203D" w:rsidR="000D49D1" w:rsidRPr="007F5B1A" w:rsidRDefault="00F93C8A" w:rsidP="000D49D1">
            <w:pPr>
              <w:jc w:val="both"/>
              <w:rPr>
                <w:rFonts w:ascii="Montserrat" w:hAnsi="Montserrat"/>
                <w:lang w:val="en-GB" w:eastAsia="en-US"/>
              </w:rPr>
            </w:pPr>
            <w:sdt>
              <w:sdtPr>
                <w:rPr>
                  <w:rFonts w:ascii="Montserrat" w:hAnsi="Montserrat"/>
                  <w:lang w:val="en-GB" w:eastAsia="en-US"/>
                </w:rPr>
                <w:id w:val="-648369396"/>
                <w:placeholder>
                  <w:docPart w:val="5A5C1A8E4DA349709B64B73A8063A4C1"/>
                </w:placeholder>
                <w14:checkbox>
                  <w14:checked w14:val="0"/>
                  <w14:checkedState w14:val="2612" w14:font="MS Gothic"/>
                  <w14:uncheckedState w14:val="2610" w14:font="MS Gothic"/>
                </w14:checkbox>
              </w:sdtPr>
              <w:sdtEndPr/>
              <w:sdtContent>
                <w:r w:rsidR="000D49D1" w:rsidRPr="007F5B1A">
                  <w:rPr>
                    <w:rFonts w:ascii="Segoe UI Symbol" w:eastAsia="MS Gothic" w:hAnsi="Segoe UI Symbol" w:cs="Segoe UI Symbol"/>
                    <w:sz w:val="22"/>
                    <w:szCs w:val="22"/>
                    <w:lang w:val="en-GB" w:eastAsia="en-US"/>
                  </w:rPr>
                  <w:t>☐</w:t>
                </w:r>
              </w:sdtContent>
            </w:sdt>
            <w:r w:rsidR="000D49D1" w:rsidRPr="007F5B1A">
              <w:rPr>
                <w:rFonts w:ascii="Montserrat" w:hAnsi="Montserrat"/>
                <w:lang w:val="en-GB" w:eastAsia="en-US"/>
              </w:rPr>
              <w:t xml:space="preserve"> No [justification]</w:t>
            </w:r>
          </w:p>
        </w:tc>
      </w:tr>
      <w:tr w:rsidR="000D49D1" w:rsidRPr="007F5B1A" w14:paraId="47552F0A" w14:textId="77777777" w:rsidTr="00F20464">
        <w:tc>
          <w:tcPr>
            <w:tcW w:w="4004" w:type="dxa"/>
            <w:tcBorders>
              <w:top w:val="single" w:sz="4" w:space="0" w:color="auto"/>
              <w:left w:val="single" w:sz="4" w:space="0" w:color="auto"/>
              <w:bottom w:val="single" w:sz="4" w:space="0" w:color="auto"/>
              <w:right w:val="single" w:sz="4" w:space="0" w:color="auto"/>
            </w:tcBorders>
          </w:tcPr>
          <w:p w14:paraId="39072780" w14:textId="06C04A6A" w:rsidR="000D49D1" w:rsidRPr="007F5B1A" w:rsidRDefault="000D49D1" w:rsidP="000D49D1">
            <w:pPr>
              <w:jc w:val="both"/>
              <w:rPr>
                <w:rFonts w:ascii="Montserrat" w:hAnsi="Montserrat"/>
                <w:lang w:val="en-GB" w:eastAsia="en-US"/>
              </w:rPr>
            </w:pPr>
            <w:r w:rsidRPr="007F5B1A">
              <w:rPr>
                <w:rFonts w:ascii="Montserrat" w:hAnsi="Montserrat"/>
                <w:lang w:val="en-GB" w:eastAsia="en-US"/>
              </w:rPr>
              <w:t xml:space="preserve">Name(s) of the person(s) controlling the </w:t>
            </w:r>
            <w:r w:rsidR="00A51466" w:rsidRPr="007F5B1A">
              <w:rPr>
                <w:rFonts w:ascii="Montserrat" w:hAnsi="Montserrat"/>
                <w:lang w:val="en-GB" w:eastAsia="en-US"/>
              </w:rPr>
              <w:t>Tenderer</w:t>
            </w:r>
            <w:r w:rsidRPr="007F5B1A">
              <w:rPr>
                <w:rFonts w:ascii="Montserrat" w:hAnsi="Montserrat"/>
                <w:lang w:val="en-GB" w:eastAsia="en-US"/>
              </w:rPr>
              <w:t xml:space="preserve"> (each partner in the </w:t>
            </w:r>
            <w:r w:rsidR="00F31461" w:rsidRPr="007F5B1A">
              <w:rPr>
                <w:rFonts w:ascii="Montserrat" w:hAnsi="Montserrat"/>
                <w:lang w:val="en-GB" w:eastAsia="en-US"/>
              </w:rPr>
              <w:t>group of suppliers</w:t>
            </w:r>
            <w:r w:rsidRPr="007F5B1A">
              <w:rPr>
                <w:rFonts w:ascii="Montserrat" w:hAnsi="Montserrat"/>
                <w:lang w:val="en-GB" w:eastAsia="en-US"/>
              </w:rPr>
              <w:t>) (in case the controlling person(s) is/are legal person(s)) or</w:t>
            </w:r>
          </w:p>
          <w:p w14:paraId="238F0BBC" w14:textId="62831930" w:rsidR="000D49D1" w:rsidRPr="007F5B1A" w:rsidRDefault="000D49D1" w:rsidP="000D49D1">
            <w:pPr>
              <w:jc w:val="both"/>
              <w:rPr>
                <w:rFonts w:ascii="Montserrat" w:hAnsi="Montserrat"/>
                <w:lang w:val="en-GB" w:eastAsia="en-US"/>
              </w:rPr>
            </w:pPr>
            <w:r w:rsidRPr="007F5B1A">
              <w:rPr>
                <w:rFonts w:ascii="Montserrat" w:hAnsi="Montserrat"/>
                <w:lang w:val="en-GB" w:eastAsia="en-US"/>
              </w:rPr>
              <w:t>name(s) (in case the controlling person is a natural person)</w:t>
            </w:r>
            <w:r w:rsidRPr="007F5B1A">
              <w:rPr>
                <w:rFonts w:ascii="Montserrat" w:hAnsi="Montserrat"/>
                <w:vertAlign w:val="superscript"/>
                <w:lang w:val="en-GB" w:eastAsia="en-US"/>
              </w:rPr>
              <w:footnoteReference w:id="7"/>
            </w:r>
          </w:p>
        </w:tc>
        <w:tc>
          <w:tcPr>
            <w:tcW w:w="5624" w:type="dxa"/>
          </w:tcPr>
          <w:p w14:paraId="41C1EAB0" w14:textId="77777777" w:rsidR="000D49D1" w:rsidRPr="007F5B1A" w:rsidRDefault="000D49D1" w:rsidP="000D49D1">
            <w:pPr>
              <w:jc w:val="both"/>
              <w:rPr>
                <w:rFonts w:ascii="Montserrat" w:hAnsi="Montserrat"/>
                <w:lang w:val="en-GB" w:eastAsia="en-US"/>
              </w:rPr>
            </w:pPr>
          </w:p>
        </w:tc>
      </w:tr>
      <w:tr w:rsidR="000D49D1" w:rsidRPr="007F5B1A" w14:paraId="39E29C04" w14:textId="77777777" w:rsidTr="00F20464">
        <w:tc>
          <w:tcPr>
            <w:tcW w:w="4004" w:type="dxa"/>
            <w:tcBorders>
              <w:top w:val="single" w:sz="4" w:space="0" w:color="auto"/>
              <w:left w:val="single" w:sz="4" w:space="0" w:color="auto"/>
              <w:bottom w:val="single" w:sz="4" w:space="0" w:color="auto"/>
              <w:right w:val="single" w:sz="4" w:space="0" w:color="auto"/>
            </w:tcBorders>
          </w:tcPr>
          <w:p w14:paraId="29FA68F4" w14:textId="2ACAC1AE" w:rsidR="000D49D1" w:rsidRPr="007F5B1A" w:rsidRDefault="000D49D1" w:rsidP="000D49D1">
            <w:pPr>
              <w:jc w:val="both"/>
              <w:rPr>
                <w:rFonts w:ascii="Montserrat" w:hAnsi="Montserrat"/>
                <w:lang w:val="en-GB" w:eastAsia="en-US"/>
              </w:rPr>
            </w:pPr>
            <w:r w:rsidRPr="007F5B1A">
              <w:rPr>
                <w:rFonts w:ascii="Montserrat" w:hAnsi="Montserrat"/>
                <w:lang w:val="en-GB" w:eastAsia="en-US"/>
              </w:rPr>
              <w:t>Country(</w:t>
            </w:r>
            <w:proofErr w:type="spellStart"/>
            <w:r w:rsidRPr="007F5B1A">
              <w:rPr>
                <w:rFonts w:ascii="Montserrat" w:hAnsi="Montserrat"/>
                <w:lang w:val="en-GB" w:eastAsia="en-US"/>
              </w:rPr>
              <w:t>ies</w:t>
            </w:r>
            <w:proofErr w:type="spellEnd"/>
            <w:r w:rsidRPr="007F5B1A">
              <w:rPr>
                <w:rFonts w:ascii="Montserrat" w:hAnsi="Montserrat"/>
                <w:lang w:val="en-GB" w:eastAsia="en-US"/>
              </w:rPr>
              <w:t xml:space="preserve">) of registration of the controlling person(s) of the </w:t>
            </w:r>
            <w:r w:rsidR="00A51466" w:rsidRPr="007F5B1A">
              <w:rPr>
                <w:rFonts w:ascii="Montserrat" w:hAnsi="Montserrat"/>
                <w:lang w:val="en-GB" w:eastAsia="en-US"/>
              </w:rPr>
              <w:t>Tenderer</w:t>
            </w:r>
            <w:r w:rsidRPr="007F5B1A">
              <w:rPr>
                <w:rFonts w:ascii="Montserrat" w:hAnsi="Montserrat"/>
                <w:lang w:val="en-GB" w:eastAsia="en-US"/>
              </w:rPr>
              <w:t xml:space="preserve"> (of each partner in the </w:t>
            </w:r>
            <w:r w:rsidR="00F31461" w:rsidRPr="007F5B1A">
              <w:rPr>
                <w:rFonts w:ascii="Montserrat" w:hAnsi="Montserrat"/>
                <w:lang w:val="en-GB" w:eastAsia="en-US"/>
              </w:rPr>
              <w:t>group of suppliers</w:t>
            </w:r>
            <w:r w:rsidRPr="007F5B1A">
              <w:rPr>
                <w:rFonts w:ascii="Montserrat" w:hAnsi="Montserrat"/>
                <w:lang w:val="en-GB" w:eastAsia="en-US"/>
              </w:rPr>
              <w:t>) (in case the controlling person is a legal person) or country of residence, nationality(</w:t>
            </w:r>
            <w:proofErr w:type="spellStart"/>
            <w:r w:rsidRPr="007F5B1A">
              <w:rPr>
                <w:rFonts w:ascii="Montserrat" w:hAnsi="Montserrat"/>
                <w:lang w:val="en-GB" w:eastAsia="en-US"/>
              </w:rPr>
              <w:t>ies</w:t>
            </w:r>
            <w:proofErr w:type="spellEnd"/>
            <w:r w:rsidRPr="007F5B1A">
              <w:rPr>
                <w:rFonts w:ascii="Montserrat" w:hAnsi="Montserrat"/>
                <w:lang w:val="en-GB" w:eastAsia="en-US"/>
              </w:rPr>
              <w:t>) (in case the controlling person is a natural person)</w:t>
            </w:r>
          </w:p>
        </w:tc>
        <w:tc>
          <w:tcPr>
            <w:tcW w:w="5624" w:type="dxa"/>
          </w:tcPr>
          <w:p w14:paraId="069915B6" w14:textId="77777777" w:rsidR="000D49D1" w:rsidRPr="007F5B1A" w:rsidRDefault="000D49D1" w:rsidP="000D49D1">
            <w:pPr>
              <w:jc w:val="both"/>
              <w:rPr>
                <w:rFonts w:ascii="Montserrat" w:hAnsi="Montserrat"/>
                <w:lang w:val="en-GB" w:eastAsia="en-US"/>
              </w:rPr>
            </w:pPr>
          </w:p>
        </w:tc>
      </w:tr>
      <w:tr w:rsidR="008B0FD6" w:rsidRPr="007F5B1A" w14:paraId="55B865EA" w14:textId="77777777">
        <w:tc>
          <w:tcPr>
            <w:tcW w:w="4004" w:type="dxa"/>
          </w:tcPr>
          <w:p w14:paraId="22ACFE2F" w14:textId="43E27734" w:rsidR="008B0FD6" w:rsidRPr="007F5B1A" w:rsidRDefault="008B0FD6" w:rsidP="00145B97">
            <w:pPr>
              <w:spacing w:line="276" w:lineRule="auto"/>
              <w:jc w:val="both"/>
              <w:rPr>
                <w:rFonts w:ascii="Montserrat" w:hAnsi="Montserrat"/>
                <w:lang w:val="en-GB" w:eastAsia="en-US"/>
              </w:rPr>
            </w:pPr>
            <w:r w:rsidRPr="007F5B1A">
              <w:rPr>
                <w:rFonts w:ascii="Montserrat" w:hAnsi="Montserrat"/>
                <w:lang w:val="en-GB" w:eastAsia="en-US"/>
              </w:rPr>
              <w:t xml:space="preserve">Person authorised by the tenderer </w:t>
            </w:r>
            <w:r w:rsidR="00145B97" w:rsidRPr="007F5B1A">
              <w:rPr>
                <w:rFonts w:ascii="Montserrat" w:hAnsi="Montserrat"/>
                <w:lang w:val="en-GB" w:eastAsia="en-US"/>
              </w:rPr>
              <w:t xml:space="preserve">(partner(s) of the group of suppliers) </w:t>
            </w:r>
            <w:r w:rsidRPr="007F5B1A">
              <w:rPr>
                <w:rFonts w:ascii="Montserrat" w:hAnsi="Montserrat"/>
                <w:lang w:val="en-GB" w:eastAsia="en-US"/>
              </w:rPr>
              <w:t>to sign the tender</w:t>
            </w:r>
          </w:p>
        </w:tc>
        <w:tc>
          <w:tcPr>
            <w:tcW w:w="5624" w:type="dxa"/>
          </w:tcPr>
          <w:p w14:paraId="61A017A8" w14:textId="77777777" w:rsidR="008B0FD6" w:rsidRPr="007F5B1A" w:rsidRDefault="008B0FD6" w:rsidP="00C56BA5">
            <w:pPr>
              <w:spacing w:line="276" w:lineRule="auto"/>
              <w:jc w:val="both"/>
              <w:rPr>
                <w:rFonts w:ascii="Montserrat" w:hAnsi="Montserrat"/>
                <w:lang w:val="en-GB" w:eastAsia="en-US"/>
              </w:rPr>
            </w:pPr>
          </w:p>
        </w:tc>
      </w:tr>
      <w:tr w:rsidR="008B0FD6" w:rsidRPr="007F5B1A" w14:paraId="602347E7" w14:textId="77777777">
        <w:tc>
          <w:tcPr>
            <w:tcW w:w="4004" w:type="dxa"/>
          </w:tcPr>
          <w:p w14:paraId="1E2AB2B4" w14:textId="4E2FBFC8" w:rsidR="008B0FD6" w:rsidRPr="007F5B1A" w:rsidRDefault="008B0FD6" w:rsidP="00145B97">
            <w:pPr>
              <w:spacing w:line="276" w:lineRule="auto"/>
              <w:jc w:val="both"/>
              <w:rPr>
                <w:rFonts w:ascii="Montserrat" w:hAnsi="Montserrat"/>
                <w:lang w:val="en-GB" w:eastAsia="en-US"/>
              </w:rPr>
            </w:pPr>
            <w:r w:rsidRPr="007F5B1A">
              <w:rPr>
                <w:rFonts w:ascii="Montserrat" w:hAnsi="Montserrat"/>
                <w:lang w:val="en-GB" w:eastAsia="en-US"/>
              </w:rPr>
              <w:t xml:space="preserve">Authorised person authorised by the </w:t>
            </w:r>
            <w:r w:rsidR="00A51466" w:rsidRPr="007F5B1A">
              <w:rPr>
                <w:rFonts w:ascii="Montserrat" w:hAnsi="Montserrat"/>
                <w:lang w:val="en-GB" w:eastAsia="en-US"/>
              </w:rPr>
              <w:t>Tenderer</w:t>
            </w:r>
            <w:r w:rsidRPr="007F5B1A">
              <w:rPr>
                <w:rFonts w:ascii="Montserrat" w:hAnsi="Montserrat"/>
                <w:lang w:val="en-GB" w:eastAsia="en-US"/>
              </w:rPr>
              <w:t xml:space="preserve"> </w:t>
            </w:r>
            <w:r w:rsidR="00145B97" w:rsidRPr="007F5B1A">
              <w:rPr>
                <w:rFonts w:ascii="Montserrat" w:hAnsi="Montserrat"/>
                <w:lang w:val="en-GB" w:eastAsia="en-US"/>
              </w:rPr>
              <w:t xml:space="preserve">(partners in the group of suppliers) </w:t>
            </w:r>
            <w:r w:rsidRPr="007F5B1A">
              <w:rPr>
                <w:rFonts w:ascii="Montserrat" w:hAnsi="Montserrat"/>
                <w:lang w:val="en-GB" w:eastAsia="en-US"/>
              </w:rPr>
              <w:t xml:space="preserve">to communicate on the submitted </w:t>
            </w:r>
            <w:r w:rsidR="00AF6BAB" w:rsidRPr="007F5B1A">
              <w:rPr>
                <w:rFonts w:ascii="Montserrat" w:eastAsia="Calibri" w:hAnsi="Montserrat"/>
                <w:lang w:val="en-GB" w:eastAsia="en-US"/>
              </w:rPr>
              <w:t>tender</w:t>
            </w:r>
          </w:p>
        </w:tc>
        <w:tc>
          <w:tcPr>
            <w:tcW w:w="5624" w:type="dxa"/>
          </w:tcPr>
          <w:p w14:paraId="67165E0F" w14:textId="77777777" w:rsidR="008B0FD6" w:rsidRPr="007F5B1A" w:rsidRDefault="008B0FD6" w:rsidP="00C56BA5">
            <w:pPr>
              <w:spacing w:line="276" w:lineRule="auto"/>
              <w:jc w:val="both"/>
              <w:rPr>
                <w:rFonts w:ascii="Montserrat" w:hAnsi="Montserrat"/>
                <w:lang w:val="en-GB" w:eastAsia="en-US"/>
              </w:rPr>
            </w:pPr>
          </w:p>
        </w:tc>
      </w:tr>
      <w:tr w:rsidR="00145B97" w:rsidRPr="007F5B1A" w14:paraId="4776EC2F" w14:textId="77777777">
        <w:tc>
          <w:tcPr>
            <w:tcW w:w="4004" w:type="dxa"/>
          </w:tcPr>
          <w:p w14:paraId="454CB8A1" w14:textId="05212827" w:rsidR="00145B97" w:rsidRPr="007F5B1A" w:rsidRDefault="006B2DCC" w:rsidP="006B2DCC">
            <w:pPr>
              <w:jc w:val="both"/>
              <w:rPr>
                <w:rFonts w:ascii="Montserrat" w:hAnsi="Montserrat"/>
                <w:lang w:val="en-GB" w:eastAsia="en-US"/>
              </w:rPr>
            </w:pPr>
            <w:r w:rsidRPr="007F5B1A">
              <w:rPr>
                <w:rFonts w:ascii="Montserrat" w:hAnsi="Montserrat"/>
                <w:lang w:val="en-GB" w:eastAsia="en-US"/>
              </w:rPr>
              <w:t xml:space="preserve">Name(s) of the manager(s) of the </w:t>
            </w:r>
            <w:r w:rsidR="00A51466" w:rsidRPr="007F5B1A">
              <w:rPr>
                <w:rFonts w:ascii="Montserrat" w:hAnsi="Montserrat"/>
                <w:lang w:val="en-GB" w:eastAsia="en-US"/>
              </w:rPr>
              <w:t>Tenderer</w:t>
            </w:r>
            <w:r w:rsidRPr="007F5B1A">
              <w:rPr>
                <w:rFonts w:ascii="Montserrat" w:hAnsi="Montserrat"/>
                <w:lang w:val="en-GB" w:eastAsia="en-US"/>
              </w:rPr>
              <w:t xml:space="preserve"> (each partner in the </w:t>
            </w:r>
            <w:r w:rsidR="00F31461" w:rsidRPr="007F5B1A">
              <w:rPr>
                <w:rFonts w:ascii="Montserrat" w:hAnsi="Montserrat"/>
                <w:lang w:val="en-GB" w:eastAsia="en-US"/>
              </w:rPr>
              <w:t>group of suppliers</w:t>
            </w:r>
            <w:r w:rsidRPr="007F5B1A">
              <w:rPr>
                <w:rFonts w:ascii="Montserrat" w:hAnsi="Montserrat"/>
                <w:lang w:val="en-GB" w:eastAsia="en-US"/>
              </w:rPr>
              <w:t>)</w:t>
            </w:r>
          </w:p>
        </w:tc>
        <w:tc>
          <w:tcPr>
            <w:tcW w:w="5624" w:type="dxa"/>
          </w:tcPr>
          <w:p w14:paraId="2B53C345" w14:textId="77777777" w:rsidR="00145B97" w:rsidRPr="007F5B1A" w:rsidRDefault="00145B97" w:rsidP="00C56BA5">
            <w:pPr>
              <w:jc w:val="both"/>
              <w:rPr>
                <w:rFonts w:ascii="Montserrat" w:hAnsi="Montserrat"/>
                <w:lang w:val="en-GB" w:eastAsia="en-US"/>
              </w:rPr>
            </w:pPr>
          </w:p>
        </w:tc>
      </w:tr>
      <w:tr w:rsidR="00145B97" w:rsidRPr="007F5B1A" w14:paraId="5999B81B" w14:textId="77777777">
        <w:tc>
          <w:tcPr>
            <w:tcW w:w="4004" w:type="dxa"/>
          </w:tcPr>
          <w:p w14:paraId="384F90CE" w14:textId="0B39D0F0" w:rsidR="00145B97" w:rsidRPr="007F5B1A" w:rsidRDefault="006B2DCC" w:rsidP="006B2DCC">
            <w:pPr>
              <w:jc w:val="both"/>
              <w:rPr>
                <w:rFonts w:ascii="Montserrat" w:hAnsi="Montserrat"/>
                <w:lang w:val="en-GB" w:eastAsia="en-US"/>
              </w:rPr>
            </w:pPr>
            <w:r w:rsidRPr="007F5B1A">
              <w:rPr>
                <w:rFonts w:ascii="Montserrat" w:hAnsi="Montserrat"/>
                <w:lang w:val="en-GB" w:eastAsia="en-US"/>
              </w:rPr>
              <w:t xml:space="preserve">Name(s) of the person(s) authorised to draw up and sign the financial accounting documents of the tenderer (each partner in the </w:t>
            </w:r>
            <w:r w:rsidR="00F31461" w:rsidRPr="007F5B1A">
              <w:rPr>
                <w:rFonts w:ascii="Montserrat" w:hAnsi="Montserrat"/>
                <w:lang w:val="en-GB" w:eastAsia="en-US"/>
              </w:rPr>
              <w:t>group of suppliers</w:t>
            </w:r>
            <w:r w:rsidRPr="007F5B1A">
              <w:rPr>
                <w:rFonts w:ascii="Montserrat" w:hAnsi="Montserrat"/>
                <w:lang w:val="en-GB" w:eastAsia="en-US"/>
              </w:rPr>
              <w:t xml:space="preserve">) </w:t>
            </w:r>
            <w:r w:rsidR="00144016" w:rsidRPr="007F5B1A">
              <w:rPr>
                <w:rStyle w:val="FootnoteReference"/>
                <w:rFonts w:ascii="Montserrat" w:hAnsi="Montserrat"/>
                <w:lang w:val="en-GB" w:eastAsia="en-US"/>
              </w:rPr>
              <w:footnoteReference w:id="8"/>
            </w:r>
          </w:p>
        </w:tc>
        <w:tc>
          <w:tcPr>
            <w:tcW w:w="5624" w:type="dxa"/>
          </w:tcPr>
          <w:p w14:paraId="5F72FE7C" w14:textId="77777777" w:rsidR="00145B97" w:rsidRPr="007F5B1A" w:rsidRDefault="00145B97" w:rsidP="00C56BA5">
            <w:pPr>
              <w:jc w:val="both"/>
              <w:rPr>
                <w:rFonts w:ascii="Montserrat" w:hAnsi="Montserrat"/>
                <w:lang w:val="en-GB" w:eastAsia="en-US"/>
              </w:rPr>
            </w:pPr>
          </w:p>
        </w:tc>
      </w:tr>
      <w:tr w:rsidR="00145B97" w:rsidRPr="007F5B1A" w14:paraId="6E4185A3" w14:textId="77777777">
        <w:tc>
          <w:tcPr>
            <w:tcW w:w="4004" w:type="dxa"/>
          </w:tcPr>
          <w:p w14:paraId="1C6250B4" w14:textId="4128B68B" w:rsidR="00145B97" w:rsidRPr="007F5B1A" w:rsidRDefault="006B2DCC" w:rsidP="006B2DCC">
            <w:pPr>
              <w:jc w:val="both"/>
              <w:rPr>
                <w:rFonts w:ascii="Montserrat" w:hAnsi="Montserrat"/>
                <w:lang w:val="en-GB" w:eastAsia="en-US"/>
              </w:rPr>
            </w:pPr>
            <w:r w:rsidRPr="007F5B1A">
              <w:rPr>
                <w:rFonts w:ascii="Montserrat" w:hAnsi="Montserrat"/>
                <w:lang w:val="en-GB" w:eastAsia="en-US"/>
              </w:rPr>
              <w:t xml:space="preserve">Names of members of </w:t>
            </w:r>
            <w:r w:rsidR="000D49D1" w:rsidRPr="007F5B1A">
              <w:rPr>
                <w:rFonts w:ascii="Montserrat" w:hAnsi="Montserrat"/>
                <w:lang w:val="en-GB" w:eastAsia="en-US"/>
              </w:rPr>
              <w:t xml:space="preserve">the </w:t>
            </w:r>
            <w:r w:rsidR="00A51466" w:rsidRPr="007F5B1A">
              <w:rPr>
                <w:rFonts w:ascii="Montserrat" w:hAnsi="Montserrat"/>
                <w:lang w:val="en-GB" w:eastAsia="en-US"/>
              </w:rPr>
              <w:t>Tenderer</w:t>
            </w:r>
            <w:r w:rsidR="000D49D1" w:rsidRPr="007F5B1A">
              <w:rPr>
                <w:rFonts w:ascii="Montserrat" w:hAnsi="Montserrat"/>
                <w:lang w:val="en-GB" w:eastAsia="en-US"/>
              </w:rPr>
              <w:t xml:space="preserve">'s (each partner in the </w:t>
            </w:r>
            <w:r w:rsidR="00F31461" w:rsidRPr="007F5B1A">
              <w:rPr>
                <w:rFonts w:ascii="Montserrat" w:hAnsi="Montserrat"/>
                <w:lang w:val="en-GB" w:eastAsia="en-US"/>
              </w:rPr>
              <w:t>group of suppliers</w:t>
            </w:r>
            <w:r w:rsidR="000D49D1" w:rsidRPr="007F5B1A">
              <w:rPr>
                <w:rFonts w:ascii="Montserrat" w:hAnsi="Montserrat"/>
                <w:lang w:val="en-GB" w:eastAsia="en-US"/>
              </w:rPr>
              <w:t xml:space="preserve">) </w:t>
            </w:r>
            <w:r w:rsidRPr="007F5B1A">
              <w:rPr>
                <w:rFonts w:ascii="Montserrat" w:hAnsi="Montserrat"/>
                <w:lang w:val="en-GB" w:eastAsia="en-US"/>
              </w:rPr>
              <w:t xml:space="preserve">management (supervisory board), supervisory body (board of directors) or other persons having the right to represent or control the </w:t>
            </w:r>
            <w:r w:rsidR="00A51466" w:rsidRPr="007F5B1A">
              <w:rPr>
                <w:rFonts w:ascii="Montserrat" w:hAnsi="Montserrat"/>
                <w:lang w:val="en-GB" w:eastAsia="en-US"/>
              </w:rPr>
              <w:t>Tenderer</w:t>
            </w:r>
            <w:r w:rsidRPr="007F5B1A">
              <w:rPr>
                <w:rFonts w:ascii="Montserrat" w:hAnsi="Montserrat"/>
                <w:lang w:val="en-GB" w:eastAsia="en-US"/>
              </w:rPr>
              <w:t xml:space="preserve"> (each partner in the </w:t>
            </w:r>
            <w:r w:rsidR="00F31461" w:rsidRPr="007F5B1A">
              <w:rPr>
                <w:rFonts w:ascii="Montserrat" w:hAnsi="Montserrat"/>
                <w:lang w:val="en-GB" w:eastAsia="en-US"/>
              </w:rPr>
              <w:t>group of suppliers</w:t>
            </w:r>
            <w:r w:rsidRPr="007F5B1A">
              <w:rPr>
                <w:rFonts w:ascii="Montserrat" w:hAnsi="Montserrat"/>
                <w:lang w:val="en-GB" w:eastAsia="en-US"/>
              </w:rPr>
              <w:t xml:space="preserve">), to take a decision on its behalf, to </w:t>
            </w:r>
            <w:proofErr w:type="gramStart"/>
            <w:r w:rsidRPr="007F5B1A">
              <w:rPr>
                <w:rFonts w:ascii="Montserrat" w:hAnsi="Montserrat"/>
                <w:lang w:val="en-GB" w:eastAsia="en-US"/>
              </w:rPr>
              <w:t>enter into</w:t>
            </w:r>
            <w:proofErr w:type="gramEnd"/>
            <w:r w:rsidRPr="007F5B1A">
              <w:rPr>
                <w:rFonts w:ascii="Montserrat" w:hAnsi="Montserrat"/>
                <w:lang w:val="en-GB" w:eastAsia="en-US"/>
              </w:rPr>
              <w:t xml:space="preserve"> a transaction</w:t>
            </w:r>
          </w:p>
        </w:tc>
        <w:tc>
          <w:tcPr>
            <w:tcW w:w="5624" w:type="dxa"/>
          </w:tcPr>
          <w:p w14:paraId="02BED6C2" w14:textId="77777777" w:rsidR="00145B97" w:rsidRPr="007F5B1A" w:rsidRDefault="00145B97" w:rsidP="00C56BA5">
            <w:pPr>
              <w:jc w:val="both"/>
              <w:rPr>
                <w:rFonts w:ascii="Montserrat" w:hAnsi="Montserrat"/>
                <w:lang w:val="en-GB" w:eastAsia="en-US"/>
              </w:rPr>
            </w:pPr>
          </w:p>
        </w:tc>
      </w:tr>
    </w:tbl>
    <w:p w14:paraId="3DF8EAE9" w14:textId="57D8111E" w:rsidR="000D49D1" w:rsidRPr="007F5B1A" w:rsidRDefault="000D49D1" w:rsidP="000D49D1">
      <w:pPr>
        <w:spacing w:after="0" w:line="240" w:lineRule="auto"/>
        <w:ind w:firstLine="567"/>
        <w:jc w:val="both"/>
        <w:rPr>
          <w:rFonts w:ascii="Montserrat" w:eastAsia="Aptos" w:hAnsi="Montserrat" w:cs="Times New Roman"/>
          <w:bCs/>
          <w:kern w:val="2"/>
          <w:sz w:val="20"/>
          <w:szCs w:val="20"/>
          <w:lang w:val="en-GB" w:eastAsia="en-US"/>
          <w14:ligatures w14:val="standardContextual"/>
        </w:rPr>
      </w:pPr>
      <w:r w:rsidRPr="007F5B1A">
        <w:rPr>
          <w:rFonts w:ascii="Montserrat" w:eastAsia="SimSun" w:hAnsi="Montserrat" w:cs="Times New Roman"/>
          <w:bCs/>
          <w:sz w:val="20"/>
          <w:szCs w:val="20"/>
          <w:lang w:val="en-GB" w:eastAsia="en-US"/>
        </w:rPr>
        <w:t xml:space="preserve">Known sub-suppliers to be used for the performance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SimSun" w:hAnsi="Montserrat" w:cs="Times New Roman"/>
          <w:bCs/>
          <w:sz w:val="20"/>
          <w:szCs w:val="20"/>
          <w:lang w:val="en-GB" w:eastAsia="en-US"/>
        </w:rPr>
        <w:t xml:space="preserve"> whose capabilities are not relied upon to prove conformity:</w:t>
      </w:r>
    </w:p>
    <w:tbl>
      <w:tblPr>
        <w:tblStyle w:val="Lentelstinklelis4"/>
        <w:tblW w:w="0" w:type="auto"/>
        <w:tblLook w:val="04A0" w:firstRow="1" w:lastRow="0" w:firstColumn="1" w:lastColumn="0" w:noHBand="0" w:noVBand="1"/>
      </w:tblPr>
      <w:tblGrid>
        <w:gridCol w:w="3850"/>
        <w:gridCol w:w="1926"/>
        <w:gridCol w:w="1926"/>
        <w:gridCol w:w="1926"/>
      </w:tblGrid>
      <w:tr w:rsidR="000D49D1" w:rsidRPr="007F5B1A" w14:paraId="011130BC" w14:textId="77777777" w:rsidTr="00CF63DB">
        <w:tc>
          <w:tcPr>
            <w:tcW w:w="3850" w:type="dxa"/>
          </w:tcPr>
          <w:p w14:paraId="1158B328" w14:textId="0B762827" w:rsidR="000D49D1" w:rsidRPr="007F5B1A" w:rsidRDefault="000D49D1"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Name of the subcontractor, legal entity code</w:t>
            </w:r>
            <w:r w:rsidR="006F4873" w:rsidRPr="007F5B1A">
              <w:rPr>
                <w:rFonts w:ascii="Montserrat" w:hAnsi="Montserrat" w:cs="Times New Roman"/>
                <w:sz w:val="20"/>
                <w:szCs w:val="20"/>
                <w:lang w:val="en-GB"/>
              </w:rPr>
              <w:t>, business certificate number of a natural person, etc.</w:t>
            </w:r>
          </w:p>
        </w:tc>
        <w:tc>
          <w:tcPr>
            <w:tcW w:w="1926" w:type="dxa"/>
          </w:tcPr>
          <w:p w14:paraId="12DDB616" w14:textId="77777777" w:rsidR="000D49D1" w:rsidRPr="007F5B1A" w:rsidRDefault="000D49D1" w:rsidP="00CF63DB">
            <w:pPr>
              <w:rPr>
                <w:rFonts w:ascii="Montserrat" w:hAnsi="Montserrat" w:cs="Times New Roman"/>
                <w:sz w:val="20"/>
                <w:szCs w:val="20"/>
                <w:lang w:val="en-GB"/>
              </w:rPr>
            </w:pPr>
          </w:p>
        </w:tc>
        <w:tc>
          <w:tcPr>
            <w:tcW w:w="1926" w:type="dxa"/>
          </w:tcPr>
          <w:p w14:paraId="5E9F3871" w14:textId="77777777" w:rsidR="000D49D1" w:rsidRPr="007F5B1A" w:rsidRDefault="000D49D1" w:rsidP="00CF63DB">
            <w:pPr>
              <w:rPr>
                <w:rFonts w:ascii="Montserrat" w:hAnsi="Montserrat" w:cs="Times New Roman"/>
                <w:sz w:val="20"/>
                <w:szCs w:val="20"/>
                <w:lang w:val="en-GB"/>
              </w:rPr>
            </w:pPr>
          </w:p>
        </w:tc>
        <w:tc>
          <w:tcPr>
            <w:tcW w:w="1926" w:type="dxa"/>
          </w:tcPr>
          <w:p w14:paraId="1D4527B6" w14:textId="77777777" w:rsidR="000D49D1" w:rsidRPr="007F5B1A" w:rsidRDefault="000D49D1" w:rsidP="00CF63DB">
            <w:pPr>
              <w:rPr>
                <w:rFonts w:ascii="Montserrat" w:hAnsi="Montserrat" w:cs="Times New Roman"/>
                <w:sz w:val="20"/>
                <w:szCs w:val="20"/>
                <w:lang w:val="en-GB"/>
              </w:rPr>
            </w:pPr>
          </w:p>
        </w:tc>
      </w:tr>
      <w:tr w:rsidR="000D49D1" w:rsidRPr="007F5B1A" w14:paraId="5857DAD9" w14:textId="77777777" w:rsidTr="00CF63DB">
        <w:tc>
          <w:tcPr>
            <w:tcW w:w="3850" w:type="dxa"/>
          </w:tcPr>
          <w:p w14:paraId="0B8757F1" w14:textId="1DC22726" w:rsidR="000D49D1" w:rsidRPr="007F5B1A" w:rsidRDefault="000D49D1"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 xml:space="preserve">Country of registration </w:t>
            </w:r>
            <w:r w:rsidR="006F4873" w:rsidRPr="007F5B1A">
              <w:rPr>
                <w:rFonts w:ascii="Montserrat" w:hAnsi="Montserrat" w:cs="Times New Roman"/>
                <w:sz w:val="20"/>
                <w:szCs w:val="20"/>
                <w:lang w:val="en-GB"/>
              </w:rPr>
              <w:t xml:space="preserve">and, in the case of a natural person, country of </w:t>
            </w:r>
            <w:r w:rsidR="006F4873" w:rsidRPr="007F5B1A">
              <w:rPr>
                <w:rFonts w:ascii="Montserrat" w:hAnsi="Montserrat" w:cs="Times New Roman"/>
                <w:sz w:val="20"/>
                <w:szCs w:val="20"/>
                <w:lang w:val="en-GB"/>
              </w:rPr>
              <w:lastRenderedPageBreak/>
              <w:t>domicile, address and nationality(</w:t>
            </w:r>
            <w:proofErr w:type="spellStart"/>
            <w:r w:rsidR="006F4873" w:rsidRPr="007F5B1A">
              <w:rPr>
                <w:rFonts w:ascii="Montserrat" w:hAnsi="Montserrat" w:cs="Times New Roman"/>
                <w:sz w:val="20"/>
                <w:szCs w:val="20"/>
                <w:lang w:val="en-GB"/>
              </w:rPr>
              <w:t>ies</w:t>
            </w:r>
            <w:proofErr w:type="spellEnd"/>
            <w:r w:rsidR="006F4873" w:rsidRPr="007F5B1A">
              <w:rPr>
                <w:rFonts w:ascii="Montserrat" w:hAnsi="Montserrat" w:cs="Times New Roman"/>
                <w:sz w:val="20"/>
                <w:szCs w:val="20"/>
                <w:lang w:val="en-GB"/>
              </w:rPr>
              <w:t xml:space="preserve">) of </w:t>
            </w:r>
            <w:r w:rsidRPr="007F5B1A">
              <w:rPr>
                <w:rFonts w:ascii="Montserrat" w:hAnsi="Montserrat" w:cs="Times New Roman"/>
                <w:sz w:val="20"/>
                <w:szCs w:val="20"/>
                <w:lang w:val="en-GB"/>
              </w:rPr>
              <w:t>the subcontractor</w:t>
            </w:r>
          </w:p>
        </w:tc>
        <w:tc>
          <w:tcPr>
            <w:tcW w:w="1926" w:type="dxa"/>
          </w:tcPr>
          <w:p w14:paraId="62458281" w14:textId="77777777" w:rsidR="000D49D1" w:rsidRPr="007F5B1A" w:rsidRDefault="000D49D1" w:rsidP="00CF63DB">
            <w:pPr>
              <w:rPr>
                <w:rFonts w:ascii="Montserrat" w:hAnsi="Montserrat" w:cs="Times New Roman"/>
                <w:sz w:val="20"/>
                <w:szCs w:val="20"/>
                <w:lang w:val="en-GB"/>
              </w:rPr>
            </w:pPr>
          </w:p>
        </w:tc>
        <w:tc>
          <w:tcPr>
            <w:tcW w:w="1926" w:type="dxa"/>
          </w:tcPr>
          <w:p w14:paraId="1FAC7EEC" w14:textId="77777777" w:rsidR="000D49D1" w:rsidRPr="007F5B1A" w:rsidRDefault="000D49D1" w:rsidP="00CF63DB">
            <w:pPr>
              <w:rPr>
                <w:rFonts w:ascii="Montserrat" w:hAnsi="Montserrat" w:cs="Times New Roman"/>
                <w:sz w:val="20"/>
                <w:szCs w:val="20"/>
                <w:lang w:val="en-GB"/>
              </w:rPr>
            </w:pPr>
          </w:p>
        </w:tc>
        <w:tc>
          <w:tcPr>
            <w:tcW w:w="1926" w:type="dxa"/>
          </w:tcPr>
          <w:p w14:paraId="378DDCAE" w14:textId="77777777" w:rsidR="000D49D1" w:rsidRPr="007F5B1A" w:rsidRDefault="000D49D1" w:rsidP="00CF63DB">
            <w:pPr>
              <w:rPr>
                <w:rFonts w:ascii="Montserrat" w:hAnsi="Montserrat" w:cs="Times New Roman"/>
                <w:sz w:val="20"/>
                <w:szCs w:val="20"/>
                <w:lang w:val="en-GB"/>
              </w:rPr>
            </w:pPr>
          </w:p>
        </w:tc>
      </w:tr>
      <w:tr w:rsidR="000D49D1" w:rsidRPr="007F5B1A" w14:paraId="4781B7CC" w14:textId="77777777" w:rsidTr="00CF63DB">
        <w:tc>
          <w:tcPr>
            <w:tcW w:w="3850" w:type="dxa"/>
          </w:tcPr>
          <w:p w14:paraId="3D73964B" w14:textId="77777777" w:rsidR="000D49D1" w:rsidRPr="007F5B1A" w:rsidRDefault="000D49D1"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Name(s) of the person(s) controlling the sub-entity or first name last name. In the absence of a controlling person, justification shall be given here</w:t>
            </w:r>
          </w:p>
        </w:tc>
        <w:tc>
          <w:tcPr>
            <w:tcW w:w="1926" w:type="dxa"/>
          </w:tcPr>
          <w:p w14:paraId="16597E76" w14:textId="77777777" w:rsidR="000D49D1" w:rsidRPr="007F5B1A" w:rsidRDefault="000D49D1" w:rsidP="00CF63DB">
            <w:pPr>
              <w:rPr>
                <w:rFonts w:ascii="Montserrat" w:hAnsi="Montserrat" w:cs="Times New Roman"/>
                <w:sz w:val="20"/>
                <w:szCs w:val="20"/>
                <w:lang w:val="en-GB"/>
              </w:rPr>
            </w:pPr>
          </w:p>
        </w:tc>
        <w:tc>
          <w:tcPr>
            <w:tcW w:w="1926" w:type="dxa"/>
          </w:tcPr>
          <w:p w14:paraId="025525B9" w14:textId="77777777" w:rsidR="000D49D1" w:rsidRPr="007F5B1A" w:rsidRDefault="000D49D1" w:rsidP="00CF63DB">
            <w:pPr>
              <w:rPr>
                <w:rFonts w:ascii="Montserrat" w:hAnsi="Montserrat" w:cs="Times New Roman"/>
                <w:sz w:val="20"/>
                <w:szCs w:val="20"/>
                <w:lang w:val="en-GB"/>
              </w:rPr>
            </w:pPr>
          </w:p>
        </w:tc>
        <w:tc>
          <w:tcPr>
            <w:tcW w:w="1926" w:type="dxa"/>
          </w:tcPr>
          <w:p w14:paraId="1794EE2B" w14:textId="77777777" w:rsidR="000D49D1" w:rsidRPr="007F5B1A" w:rsidRDefault="000D49D1" w:rsidP="00CF63DB">
            <w:pPr>
              <w:rPr>
                <w:rFonts w:ascii="Montserrat" w:hAnsi="Montserrat" w:cs="Times New Roman"/>
                <w:sz w:val="20"/>
                <w:szCs w:val="20"/>
                <w:lang w:val="en-GB"/>
              </w:rPr>
            </w:pPr>
          </w:p>
        </w:tc>
      </w:tr>
      <w:tr w:rsidR="000D49D1" w:rsidRPr="007F5B1A" w14:paraId="461D4699" w14:textId="77777777" w:rsidTr="00CF63DB">
        <w:tc>
          <w:tcPr>
            <w:tcW w:w="3850" w:type="dxa"/>
          </w:tcPr>
          <w:p w14:paraId="5674E539" w14:textId="77777777" w:rsidR="000D49D1" w:rsidRPr="007F5B1A" w:rsidRDefault="000D49D1"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Country(</w:t>
            </w:r>
            <w:proofErr w:type="spellStart"/>
            <w:r w:rsidRPr="007F5B1A">
              <w:rPr>
                <w:rFonts w:ascii="Montserrat" w:hAnsi="Montserrat" w:cs="Times New Roman"/>
                <w:sz w:val="20"/>
                <w:szCs w:val="20"/>
                <w:lang w:val="en-GB"/>
              </w:rPr>
              <w:t>ies</w:t>
            </w:r>
            <w:proofErr w:type="spellEnd"/>
            <w:r w:rsidRPr="007F5B1A">
              <w:rPr>
                <w:rFonts w:ascii="Montserrat" w:hAnsi="Montserrat" w:cs="Times New Roman"/>
                <w:sz w:val="20"/>
                <w:szCs w:val="20"/>
                <w:lang w:val="en-GB"/>
              </w:rPr>
              <w:t>) of registration or country(</w:t>
            </w:r>
            <w:proofErr w:type="spellStart"/>
            <w:r w:rsidRPr="007F5B1A">
              <w:rPr>
                <w:rFonts w:ascii="Montserrat" w:hAnsi="Montserrat" w:cs="Times New Roman"/>
                <w:sz w:val="20"/>
                <w:szCs w:val="20"/>
                <w:lang w:val="en-GB"/>
              </w:rPr>
              <w:t>ies</w:t>
            </w:r>
            <w:proofErr w:type="spellEnd"/>
            <w:r w:rsidRPr="007F5B1A">
              <w:rPr>
                <w:rFonts w:ascii="Montserrat" w:hAnsi="Montserrat" w:cs="Times New Roman"/>
                <w:sz w:val="20"/>
                <w:szCs w:val="20"/>
                <w:lang w:val="en-GB"/>
              </w:rPr>
              <w:t>) of residence and nationality of the person(s) controlling the sub-entity</w:t>
            </w:r>
          </w:p>
        </w:tc>
        <w:tc>
          <w:tcPr>
            <w:tcW w:w="1926" w:type="dxa"/>
          </w:tcPr>
          <w:p w14:paraId="5D8AACEC" w14:textId="77777777" w:rsidR="000D49D1" w:rsidRPr="007F5B1A" w:rsidRDefault="000D49D1" w:rsidP="00CF63DB">
            <w:pPr>
              <w:rPr>
                <w:rFonts w:ascii="Montserrat" w:hAnsi="Montserrat" w:cs="Times New Roman"/>
                <w:sz w:val="20"/>
                <w:szCs w:val="20"/>
                <w:lang w:val="en-GB"/>
              </w:rPr>
            </w:pPr>
          </w:p>
        </w:tc>
        <w:tc>
          <w:tcPr>
            <w:tcW w:w="1926" w:type="dxa"/>
          </w:tcPr>
          <w:p w14:paraId="2C18C52F" w14:textId="77777777" w:rsidR="000D49D1" w:rsidRPr="007F5B1A" w:rsidRDefault="000D49D1" w:rsidP="00CF63DB">
            <w:pPr>
              <w:rPr>
                <w:rFonts w:ascii="Montserrat" w:hAnsi="Montserrat" w:cs="Times New Roman"/>
                <w:sz w:val="20"/>
                <w:szCs w:val="20"/>
                <w:lang w:val="en-GB"/>
              </w:rPr>
            </w:pPr>
          </w:p>
        </w:tc>
        <w:tc>
          <w:tcPr>
            <w:tcW w:w="1926" w:type="dxa"/>
          </w:tcPr>
          <w:p w14:paraId="4D5161AF" w14:textId="77777777" w:rsidR="000D49D1" w:rsidRPr="007F5B1A" w:rsidRDefault="000D49D1" w:rsidP="00CF63DB">
            <w:pPr>
              <w:rPr>
                <w:rFonts w:ascii="Montserrat" w:hAnsi="Montserrat" w:cs="Times New Roman"/>
                <w:sz w:val="20"/>
                <w:szCs w:val="20"/>
                <w:lang w:val="en-GB"/>
              </w:rPr>
            </w:pPr>
          </w:p>
        </w:tc>
      </w:tr>
      <w:tr w:rsidR="000D49D1" w:rsidRPr="007F5B1A" w14:paraId="2FD1D62D" w14:textId="77777777" w:rsidTr="00CF63DB">
        <w:tc>
          <w:tcPr>
            <w:tcW w:w="3850" w:type="dxa"/>
          </w:tcPr>
          <w:p w14:paraId="6C2A351E" w14:textId="77777777" w:rsidR="000D49D1" w:rsidRPr="007F5B1A" w:rsidRDefault="000D49D1"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Share of contractual obligations transferred to the subcontractor as a percentage or amount of the tender price</w:t>
            </w:r>
          </w:p>
        </w:tc>
        <w:tc>
          <w:tcPr>
            <w:tcW w:w="1926" w:type="dxa"/>
          </w:tcPr>
          <w:p w14:paraId="2A44C26D" w14:textId="77777777" w:rsidR="000D49D1" w:rsidRPr="007F5B1A" w:rsidRDefault="000D49D1" w:rsidP="00CF63DB">
            <w:pPr>
              <w:rPr>
                <w:rFonts w:ascii="Montserrat" w:hAnsi="Montserrat" w:cs="Times New Roman"/>
                <w:sz w:val="20"/>
                <w:szCs w:val="20"/>
                <w:lang w:val="en-GB"/>
              </w:rPr>
            </w:pPr>
          </w:p>
        </w:tc>
        <w:tc>
          <w:tcPr>
            <w:tcW w:w="1926" w:type="dxa"/>
          </w:tcPr>
          <w:p w14:paraId="2AE39342" w14:textId="77777777" w:rsidR="000D49D1" w:rsidRPr="007F5B1A" w:rsidRDefault="000D49D1" w:rsidP="00CF63DB">
            <w:pPr>
              <w:rPr>
                <w:rFonts w:ascii="Montserrat" w:hAnsi="Montserrat" w:cs="Times New Roman"/>
                <w:sz w:val="20"/>
                <w:szCs w:val="20"/>
                <w:lang w:val="en-GB"/>
              </w:rPr>
            </w:pPr>
          </w:p>
        </w:tc>
        <w:tc>
          <w:tcPr>
            <w:tcW w:w="1926" w:type="dxa"/>
          </w:tcPr>
          <w:p w14:paraId="779525A3" w14:textId="77777777" w:rsidR="000D49D1" w:rsidRPr="007F5B1A" w:rsidRDefault="000D49D1" w:rsidP="00CF63DB">
            <w:pPr>
              <w:rPr>
                <w:rFonts w:ascii="Montserrat" w:hAnsi="Montserrat" w:cs="Times New Roman"/>
                <w:sz w:val="20"/>
                <w:szCs w:val="20"/>
                <w:lang w:val="en-GB"/>
              </w:rPr>
            </w:pPr>
          </w:p>
        </w:tc>
      </w:tr>
    </w:tbl>
    <w:p w14:paraId="20124ED9" w14:textId="77777777" w:rsidR="000D49D1" w:rsidRPr="007F5B1A" w:rsidRDefault="000D49D1" w:rsidP="000D49D1">
      <w:pPr>
        <w:spacing w:after="0" w:line="240" w:lineRule="auto"/>
        <w:rPr>
          <w:rFonts w:ascii="Montserrat" w:eastAsia="Aptos" w:hAnsi="Montserrat" w:cs="Times New Roman"/>
          <w:kern w:val="2"/>
          <w:sz w:val="20"/>
          <w:szCs w:val="20"/>
          <w:lang w:val="en-GB" w:eastAsia="en-US"/>
          <w14:ligatures w14:val="standardContextual"/>
        </w:rPr>
      </w:pPr>
    </w:p>
    <w:p w14:paraId="79678DC8" w14:textId="5683B247" w:rsidR="000D49D1" w:rsidRPr="007F5B1A" w:rsidRDefault="000D49D1" w:rsidP="000D49D1">
      <w:pPr>
        <w:spacing w:after="0" w:line="240" w:lineRule="auto"/>
        <w:ind w:firstLine="567"/>
        <w:jc w:val="both"/>
        <w:rPr>
          <w:rFonts w:ascii="Montserrat" w:eastAsia="Aptos" w:hAnsi="Montserrat" w:cs="Times New Roman"/>
          <w:bCs/>
          <w:kern w:val="2"/>
          <w:sz w:val="20"/>
          <w:szCs w:val="20"/>
          <w:lang w:val="en-GB" w:eastAsia="en-US"/>
          <w14:ligatures w14:val="standardContextual"/>
        </w:rPr>
      </w:pPr>
      <w:r w:rsidRPr="007F5B1A">
        <w:rPr>
          <w:rFonts w:ascii="Montserrat" w:eastAsia="SimSun" w:hAnsi="Montserrat" w:cs="Times New Roman"/>
          <w:bCs/>
          <w:sz w:val="20"/>
          <w:szCs w:val="20"/>
          <w:lang w:val="en-GB" w:eastAsia="en-US"/>
        </w:rPr>
        <w:t xml:space="preserve">Other </w:t>
      </w:r>
      <w:r w:rsidR="00993CEF" w:rsidRPr="007F5B1A">
        <w:rPr>
          <w:rFonts w:ascii="Montserrat" w:eastAsia="Calibri" w:hAnsi="Montserrat" w:cs="Times New Roman"/>
          <w:sz w:val="20"/>
          <w:szCs w:val="20"/>
          <w:lang w:val="en-GB" w:eastAsia="en-US"/>
        </w:rPr>
        <w:t>entities</w:t>
      </w:r>
      <w:r w:rsidRPr="007F5B1A">
        <w:rPr>
          <w:rFonts w:ascii="Montserrat" w:eastAsia="SimSun" w:hAnsi="Montserrat" w:cs="Times New Roman"/>
          <w:bCs/>
          <w:sz w:val="20"/>
          <w:szCs w:val="20"/>
          <w:lang w:val="en-GB" w:eastAsia="en-US"/>
        </w:rPr>
        <w:t xml:space="preserve"> whose capacities are relied on to demonstrate compliance with the qualification:</w:t>
      </w:r>
    </w:p>
    <w:tbl>
      <w:tblPr>
        <w:tblStyle w:val="Lentelstinklelis5"/>
        <w:tblW w:w="0" w:type="auto"/>
        <w:tblLook w:val="04A0" w:firstRow="1" w:lastRow="0" w:firstColumn="1" w:lastColumn="0" w:noHBand="0" w:noVBand="1"/>
      </w:tblPr>
      <w:tblGrid>
        <w:gridCol w:w="3850"/>
        <w:gridCol w:w="1926"/>
        <w:gridCol w:w="1926"/>
        <w:gridCol w:w="1926"/>
      </w:tblGrid>
      <w:tr w:rsidR="000D49D1" w:rsidRPr="007F5B1A" w14:paraId="1FEF3400" w14:textId="77777777" w:rsidTr="00CF63DB">
        <w:tc>
          <w:tcPr>
            <w:tcW w:w="3850" w:type="dxa"/>
          </w:tcPr>
          <w:p w14:paraId="1ABE2FA8" w14:textId="0AE70CFA" w:rsidR="006F4873" w:rsidRPr="007F5B1A" w:rsidRDefault="006F4873"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Status of the entity to be used: subcontractor</w:t>
            </w:r>
            <w:r w:rsidR="005B3FC2" w:rsidRPr="007F5B1A">
              <w:rPr>
                <w:rFonts w:ascii="Montserrat" w:hAnsi="Montserrat" w:cs="Times New Roman"/>
                <w:sz w:val="20"/>
                <w:szCs w:val="20"/>
                <w:lang w:val="en-GB"/>
              </w:rPr>
              <w:t xml:space="preserve">; </w:t>
            </w:r>
            <w:r w:rsidRPr="007F5B1A">
              <w:rPr>
                <w:rFonts w:ascii="Montserrat" w:hAnsi="Montserrat" w:cs="Times New Roman"/>
                <w:sz w:val="20"/>
                <w:szCs w:val="20"/>
                <w:lang w:val="en-GB"/>
              </w:rPr>
              <w:t>entity used for financial and economic capacity; entity used for technical capacity; quasi-subcontractor</w:t>
            </w:r>
          </w:p>
          <w:p w14:paraId="14B71F48" w14:textId="6F0BF578" w:rsidR="000D49D1" w:rsidRPr="007F5B1A" w:rsidRDefault="000D49D1" w:rsidP="00CF63DB">
            <w:pPr>
              <w:jc w:val="both"/>
              <w:rPr>
                <w:rFonts w:ascii="Montserrat" w:hAnsi="Montserrat" w:cs="Times New Roman"/>
                <w:sz w:val="20"/>
                <w:szCs w:val="20"/>
                <w:lang w:val="en-GB"/>
              </w:rPr>
            </w:pPr>
          </w:p>
        </w:tc>
        <w:tc>
          <w:tcPr>
            <w:tcW w:w="1926" w:type="dxa"/>
          </w:tcPr>
          <w:p w14:paraId="5037B6BE" w14:textId="77777777" w:rsidR="000D49D1" w:rsidRPr="007F5B1A" w:rsidRDefault="000D49D1" w:rsidP="00CF63DB">
            <w:pPr>
              <w:rPr>
                <w:rFonts w:ascii="Montserrat" w:hAnsi="Montserrat" w:cs="Times New Roman"/>
                <w:sz w:val="20"/>
                <w:szCs w:val="20"/>
                <w:lang w:val="en-GB"/>
              </w:rPr>
            </w:pPr>
          </w:p>
        </w:tc>
        <w:tc>
          <w:tcPr>
            <w:tcW w:w="1926" w:type="dxa"/>
          </w:tcPr>
          <w:p w14:paraId="046A6999" w14:textId="77777777" w:rsidR="000D49D1" w:rsidRPr="007F5B1A" w:rsidRDefault="000D49D1" w:rsidP="00CF63DB">
            <w:pPr>
              <w:rPr>
                <w:rFonts w:ascii="Montserrat" w:hAnsi="Montserrat" w:cs="Times New Roman"/>
                <w:sz w:val="20"/>
                <w:szCs w:val="20"/>
                <w:lang w:val="en-GB"/>
              </w:rPr>
            </w:pPr>
          </w:p>
        </w:tc>
        <w:tc>
          <w:tcPr>
            <w:tcW w:w="1926" w:type="dxa"/>
          </w:tcPr>
          <w:p w14:paraId="0161CC81" w14:textId="77777777" w:rsidR="000D49D1" w:rsidRPr="007F5B1A" w:rsidRDefault="000D49D1" w:rsidP="00CF63DB">
            <w:pPr>
              <w:rPr>
                <w:rFonts w:ascii="Montserrat" w:hAnsi="Montserrat" w:cs="Times New Roman"/>
                <w:sz w:val="20"/>
                <w:szCs w:val="20"/>
                <w:lang w:val="en-GB"/>
              </w:rPr>
            </w:pPr>
          </w:p>
        </w:tc>
      </w:tr>
      <w:tr w:rsidR="000D49D1" w:rsidRPr="007F5B1A" w14:paraId="752DFF2C" w14:textId="77777777" w:rsidTr="00CF63DB">
        <w:tc>
          <w:tcPr>
            <w:tcW w:w="3850" w:type="dxa"/>
          </w:tcPr>
          <w:p w14:paraId="36AAB440" w14:textId="23057CE7" w:rsidR="000D49D1" w:rsidRPr="007F5B1A" w:rsidRDefault="006F4873"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Name of the entity, legal entity code, business certificate number of the natural person, etc.</w:t>
            </w:r>
          </w:p>
        </w:tc>
        <w:tc>
          <w:tcPr>
            <w:tcW w:w="1926" w:type="dxa"/>
          </w:tcPr>
          <w:p w14:paraId="4DD1CED5" w14:textId="77777777" w:rsidR="000D49D1" w:rsidRPr="007F5B1A" w:rsidRDefault="000D49D1" w:rsidP="00CF63DB">
            <w:pPr>
              <w:rPr>
                <w:rFonts w:ascii="Montserrat" w:hAnsi="Montserrat" w:cs="Times New Roman"/>
                <w:sz w:val="20"/>
                <w:szCs w:val="20"/>
                <w:lang w:val="en-GB"/>
              </w:rPr>
            </w:pPr>
          </w:p>
        </w:tc>
        <w:tc>
          <w:tcPr>
            <w:tcW w:w="1926" w:type="dxa"/>
          </w:tcPr>
          <w:p w14:paraId="04F89FCB" w14:textId="77777777" w:rsidR="000D49D1" w:rsidRPr="007F5B1A" w:rsidRDefault="000D49D1" w:rsidP="00CF63DB">
            <w:pPr>
              <w:rPr>
                <w:rFonts w:ascii="Montserrat" w:hAnsi="Montserrat" w:cs="Times New Roman"/>
                <w:sz w:val="20"/>
                <w:szCs w:val="20"/>
                <w:lang w:val="en-GB"/>
              </w:rPr>
            </w:pPr>
          </w:p>
        </w:tc>
        <w:tc>
          <w:tcPr>
            <w:tcW w:w="1926" w:type="dxa"/>
          </w:tcPr>
          <w:p w14:paraId="5116DD20" w14:textId="77777777" w:rsidR="000D49D1" w:rsidRPr="007F5B1A" w:rsidRDefault="000D49D1" w:rsidP="00CF63DB">
            <w:pPr>
              <w:rPr>
                <w:rFonts w:ascii="Montserrat" w:hAnsi="Montserrat" w:cs="Times New Roman"/>
                <w:sz w:val="20"/>
                <w:szCs w:val="20"/>
                <w:lang w:val="en-GB"/>
              </w:rPr>
            </w:pPr>
          </w:p>
        </w:tc>
      </w:tr>
      <w:tr w:rsidR="000D49D1" w:rsidRPr="007F5B1A" w14:paraId="75FCF1A9" w14:textId="77777777" w:rsidTr="00CF63DB">
        <w:tc>
          <w:tcPr>
            <w:tcW w:w="3850" w:type="dxa"/>
          </w:tcPr>
          <w:p w14:paraId="00A32011" w14:textId="0F9BF2B0" w:rsidR="000D49D1" w:rsidRPr="007F5B1A" w:rsidRDefault="000D49D1"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 xml:space="preserve">Country of registration of the </w:t>
            </w:r>
            <w:r w:rsidR="00D50BAE" w:rsidRPr="007F5B1A">
              <w:rPr>
                <w:rFonts w:ascii="Montserrat" w:eastAsia="Calibri" w:hAnsi="Montserrat" w:cs="Times New Roman"/>
                <w:sz w:val="20"/>
                <w:szCs w:val="20"/>
                <w:lang w:val="en-GB"/>
              </w:rPr>
              <w:t>entity</w:t>
            </w:r>
            <w:r w:rsidRPr="007F5B1A">
              <w:rPr>
                <w:rFonts w:ascii="Montserrat" w:hAnsi="Montserrat" w:cs="Times New Roman"/>
                <w:sz w:val="20"/>
                <w:szCs w:val="20"/>
                <w:lang w:val="en-GB"/>
              </w:rPr>
              <w:t xml:space="preserve"> </w:t>
            </w:r>
            <w:r w:rsidR="006F4873" w:rsidRPr="007F5B1A">
              <w:rPr>
                <w:rFonts w:ascii="Montserrat" w:hAnsi="Montserrat" w:cs="Times New Roman"/>
                <w:sz w:val="20"/>
                <w:szCs w:val="20"/>
                <w:lang w:val="en-GB"/>
              </w:rPr>
              <w:t>and, in the case of a natural person, country of residence, address and nationality(</w:t>
            </w:r>
            <w:proofErr w:type="spellStart"/>
            <w:r w:rsidR="006F4873" w:rsidRPr="007F5B1A">
              <w:rPr>
                <w:rFonts w:ascii="Montserrat" w:hAnsi="Montserrat" w:cs="Times New Roman"/>
                <w:sz w:val="20"/>
                <w:szCs w:val="20"/>
                <w:lang w:val="en-GB"/>
              </w:rPr>
              <w:t>ies</w:t>
            </w:r>
            <w:proofErr w:type="spellEnd"/>
            <w:r w:rsidR="006F4873" w:rsidRPr="007F5B1A">
              <w:rPr>
                <w:rFonts w:ascii="Montserrat" w:hAnsi="Montserrat" w:cs="Times New Roman"/>
                <w:sz w:val="20"/>
                <w:szCs w:val="20"/>
                <w:lang w:val="en-GB"/>
              </w:rPr>
              <w:t>)</w:t>
            </w:r>
          </w:p>
        </w:tc>
        <w:tc>
          <w:tcPr>
            <w:tcW w:w="1926" w:type="dxa"/>
          </w:tcPr>
          <w:p w14:paraId="0D11E101" w14:textId="77777777" w:rsidR="000D49D1" w:rsidRPr="007F5B1A" w:rsidRDefault="000D49D1" w:rsidP="00CF63DB">
            <w:pPr>
              <w:rPr>
                <w:rFonts w:ascii="Montserrat" w:hAnsi="Montserrat" w:cs="Times New Roman"/>
                <w:sz w:val="20"/>
                <w:szCs w:val="20"/>
                <w:lang w:val="en-GB"/>
              </w:rPr>
            </w:pPr>
          </w:p>
        </w:tc>
        <w:tc>
          <w:tcPr>
            <w:tcW w:w="1926" w:type="dxa"/>
          </w:tcPr>
          <w:p w14:paraId="01F19904" w14:textId="77777777" w:rsidR="000D49D1" w:rsidRPr="007F5B1A" w:rsidRDefault="000D49D1" w:rsidP="00CF63DB">
            <w:pPr>
              <w:rPr>
                <w:rFonts w:ascii="Montserrat" w:hAnsi="Montserrat" w:cs="Times New Roman"/>
                <w:sz w:val="20"/>
                <w:szCs w:val="20"/>
                <w:lang w:val="en-GB"/>
              </w:rPr>
            </w:pPr>
          </w:p>
        </w:tc>
        <w:tc>
          <w:tcPr>
            <w:tcW w:w="1926" w:type="dxa"/>
          </w:tcPr>
          <w:p w14:paraId="2C87EF88" w14:textId="77777777" w:rsidR="000D49D1" w:rsidRPr="007F5B1A" w:rsidRDefault="000D49D1" w:rsidP="00CF63DB">
            <w:pPr>
              <w:rPr>
                <w:rFonts w:ascii="Montserrat" w:hAnsi="Montserrat" w:cs="Times New Roman"/>
                <w:sz w:val="20"/>
                <w:szCs w:val="20"/>
                <w:lang w:val="en-GB"/>
              </w:rPr>
            </w:pPr>
          </w:p>
        </w:tc>
      </w:tr>
      <w:tr w:rsidR="000D49D1" w:rsidRPr="007F5B1A" w14:paraId="6D0E22E7" w14:textId="77777777" w:rsidTr="00CF63DB">
        <w:tc>
          <w:tcPr>
            <w:tcW w:w="3850" w:type="dxa"/>
          </w:tcPr>
          <w:p w14:paraId="03CFD0E7" w14:textId="77777777" w:rsidR="000D49D1" w:rsidRPr="007F5B1A" w:rsidRDefault="000D49D1"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Name(s) of the person(s) controlling the entity. In the absence of a controlling person, justification shall be given here</w:t>
            </w:r>
          </w:p>
        </w:tc>
        <w:tc>
          <w:tcPr>
            <w:tcW w:w="1926" w:type="dxa"/>
          </w:tcPr>
          <w:p w14:paraId="568DEA62" w14:textId="77777777" w:rsidR="000D49D1" w:rsidRPr="007F5B1A" w:rsidRDefault="000D49D1" w:rsidP="00CF63DB">
            <w:pPr>
              <w:rPr>
                <w:rFonts w:ascii="Montserrat" w:hAnsi="Montserrat" w:cs="Times New Roman"/>
                <w:sz w:val="20"/>
                <w:szCs w:val="20"/>
                <w:lang w:val="en-GB"/>
              </w:rPr>
            </w:pPr>
          </w:p>
        </w:tc>
        <w:tc>
          <w:tcPr>
            <w:tcW w:w="1926" w:type="dxa"/>
          </w:tcPr>
          <w:p w14:paraId="1D65A1D9" w14:textId="77777777" w:rsidR="000D49D1" w:rsidRPr="007F5B1A" w:rsidRDefault="000D49D1" w:rsidP="00CF63DB">
            <w:pPr>
              <w:rPr>
                <w:rFonts w:ascii="Montserrat" w:hAnsi="Montserrat" w:cs="Times New Roman"/>
                <w:sz w:val="20"/>
                <w:szCs w:val="20"/>
                <w:lang w:val="en-GB"/>
              </w:rPr>
            </w:pPr>
          </w:p>
        </w:tc>
        <w:tc>
          <w:tcPr>
            <w:tcW w:w="1926" w:type="dxa"/>
          </w:tcPr>
          <w:p w14:paraId="5EFEB90D" w14:textId="77777777" w:rsidR="000D49D1" w:rsidRPr="007F5B1A" w:rsidRDefault="000D49D1" w:rsidP="00CF63DB">
            <w:pPr>
              <w:rPr>
                <w:rFonts w:ascii="Montserrat" w:hAnsi="Montserrat" w:cs="Times New Roman"/>
                <w:sz w:val="20"/>
                <w:szCs w:val="20"/>
                <w:lang w:val="en-GB"/>
              </w:rPr>
            </w:pPr>
          </w:p>
        </w:tc>
      </w:tr>
      <w:tr w:rsidR="000D49D1" w:rsidRPr="007F5B1A" w14:paraId="196D84A1" w14:textId="77777777" w:rsidTr="00CF63DB">
        <w:tc>
          <w:tcPr>
            <w:tcW w:w="3850" w:type="dxa"/>
          </w:tcPr>
          <w:p w14:paraId="525DE96F" w14:textId="3455D309" w:rsidR="000D49D1" w:rsidRPr="007F5B1A" w:rsidRDefault="000D49D1"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Country(</w:t>
            </w:r>
            <w:proofErr w:type="spellStart"/>
            <w:r w:rsidRPr="007F5B1A">
              <w:rPr>
                <w:rFonts w:ascii="Montserrat" w:hAnsi="Montserrat" w:cs="Times New Roman"/>
                <w:sz w:val="20"/>
                <w:szCs w:val="20"/>
                <w:lang w:val="en-GB"/>
              </w:rPr>
              <w:t>ies</w:t>
            </w:r>
            <w:proofErr w:type="spellEnd"/>
            <w:r w:rsidRPr="007F5B1A">
              <w:rPr>
                <w:rFonts w:ascii="Montserrat" w:hAnsi="Montserrat" w:cs="Times New Roman"/>
                <w:sz w:val="20"/>
                <w:szCs w:val="20"/>
                <w:lang w:val="en-GB"/>
              </w:rPr>
              <w:t>) of registration or country(</w:t>
            </w:r>
            <w:proofErr w:type="spellStart"/>
            <w:r w:rsidRPr="007F5B1A">
              <w:rPr>
                <w:rFonts w:ascii="Montserrat" w:hAnsi="Montserrat" w:cs="Times New Roman"/>
                <w:sz w:val="20"/>
                <w:szCs w:val="20"/>
                <w:lang w:val="en-GB"/>
              </w:rPr>
              <w:t>ies</w:t>
            </w:r>
            <w:proofErr w:type="spellEnd"/>
            <w:r w:rsidRPr="007F5B1A">
              <w:rPr>
                <w:rFonts w:ascii="Montserrat" w:hAnsi="Montserrat" w:cs="Times New Roman"/>
                <w:sz w:val="20"/>
                <w:szCs w:val="20"/>
                <w:lang w:val="en-GB"/>
              </w:rPr>
              <w:t xml:space="preserve">) of residence and nationality of the person(s) controlling the </w:t>
            </w:r>
            <w:r w:rsidR="00D50BAE" w:rsidRPr="007F5B1A">
              <w:rPr>
                <w:rFonts w:ascii="Montserrat" w:eastAsia="Calibri" w:hAnsi="Montserrat" w:cs="Times New Roman"/>
                <w:sz w:val="20"/>
                <w:szCs w:val="20"/>
                <w:lang w:val="en-GB"/>
              </w:rPr>
              <w:t>entity</w:t>
            </w:r>
          </w:p>
        </w:tc>
        <w:tc>
          <w:tcPr>
            <w:tcW w:w="1926" w:type="dxa"/>
          </w:tcPr>
          <w:p w14:paraId="77D1285A" w14:textId="77777777" w:rsidR="000D49D1" w:rsidRPr="007F5B1A" w:rsidRDefault="000D49D1" w:rsidP="00CF63DB">
            <w:pPr>
              <w:rPr>
                <w:rFonts w:ascii="Montserrat" w:hAnsi="Montserrat" w:cs="Times New Roman"/>
                <w:sz w:val="20"/>
                <w:szCs w:val="20"/>
                <w:lang w:val="en-GB"/>
              </w:rPr>
            </w:pPr>
          </w:p>
        </w:tc>
        <w:tc>
          <w:tcPr>
            <w:tcW w:w="1926" w:type="dxa"/>
          </w:tcPr>
          <w:p w14:paraId="2E060D84" w14:textId="77777777" w:rsidR="000D49D1" w:rsidRPr="007F5B1A" w:rsidRDefault="000D49D1" w:rsidP="00CF63DB">
            <w:pPr>
              <w:rPr>
                <w:rFonts w:ascii="Montserrat" w:hAnsi="Montserrat" w:cs="Times New Roman"/>
                <w:sz w:val="20"/>
                <w:szCs w:val="20"/>
                <w:lang w:val="en-GB"/>
              </w:rPr>
            </w:pPr>
          </w:p>
        </w:tc>
        <w:tc>
          <w:tcPr>
            <w:tcW w:w="1926" w:type="dxa"/>
          </w:tcPr>
          <w:p w14:paraId="39414E81" w14:textId="77777777" w:rsidR="000D49D1" w:rsidRPr="007F5B1A" w:rsidRDefault="000D49D1" w:rsidP="00CF63DB">
            <w:pPr>
              <w:rPr>
                <w:rFonts w:ascii="Montserrat" w:hAnsi="Montserrat" w:cs="Times New Roman"/>
                <w:sz w:val="20"/>
                <w:szCs w:val="20"/>
                <w:lang w:val="en-GB"/>
              </w:rPr>
            </w:pPr>
          </w:p>
        </w:tc>
      </w:tr>
      <w:tr w:rsidR="000D49D1" w:rsidRPr="007F5B1A" w14:paraId="7325BCBC" w14:textId="77777777" w:rsidTr="00CF63DB">
        <w:tc>
          <w:tcPr>
            <w:tcW w:w="3850" w:type="dxa"/>
          </w:tcPr>
          <w:p w14:paraId="1985DF32" w14:textId="6CC9EC45" w:rsidR="000D49D1" w:rsidRPr="007F5B1A" w:rsidRDefault="000D49D1"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 xml:space="preserve">Share of contractual obligations transferred to the </w:t>
            </w:r>
            <w:r w:rsidR="00D50BAE" w:rsidRPr="007F5B1A">
              <w:rPr>
                <w:rFonts w:ascii="Montserrat" w:eastAsia="Calibri" w:hAnsi="Montserrat" w:cs="Times New Roman"/>
                <w:sz w:val="20"/>
                <w:szCs w:val="20"/>
                <w:lang w:val="en-GB"/>
              </w:rPr>
              <w:t>entity</w:t>
            </w:r>
            <w:r w:rsidRPr="007F5B1A">
              <w:rPr>
                <w:rFonts w:ascii="Montserrat" w:hAnsi="Montserrat" w:cs="Times New Roman"/>
                <w:sz w:val="20"/>
                <w:szCs w:val="20"/>
                <w:lang w:val="en-GB"/>
              </w:rPr>
              <w:t xml:space="preserve"> as a percentage or amount of the tender price</w:t>
            </w:r>
          </w:p>
        </w:tc>
        <w:tc>
          <w:tcPr>
            <w:tcW w:w="1926" w:type="dxa"/>
          </w:tcPr>
          <w:p w14:paraId="3FD03850" w14:textId="77777777" w:rsidR="000D49D1" w:rsidRPr="007F5B1A" w:rsidRDefault="000D49D1" w:rsidP="00CF63DB">
            <w:pPr>
              <w:rPr>
                <w:rFonts w:ascii="Montserrat" w:hAnsi="Montserrat" w:cs="Times New Roman"/>
                <w:sz w:val="20"/>
                <w:szCs w:val="20"/>
                <w:lang w:val="en-GB"/>
              </w:rPr>
            </w:pPr>
          </w:p>
        </w:tc>
        <w:tc>
          <w:tcPr>
            <w:tcW w:w="1926" w:type="dxa"/>
          </w:tcPr>
          <w:p w14:paraId="320D22EA" w14:textId="77777777" w:rsidR="000D49D1" w:rsidRPr="007F5B1A" w:rsidRDefault="000D49D1" w:rsidP="00CF63DB">
            <w:pPr>
              <w:rPr>
                <w:rFonts w:ascii="Montserrat" w:hAnsi="Montserrat" w:cs="Times New Roman"/>
                <w:sz w:val="20"/>
                <w:szCs w:val="20"/>
                <w:lang w:val="en-GB"/>
              </w:rPr>
            </w:pPr>
          </w:p>
        </w:tc>
        <w:tc>
          <w:tcPr>
            <w:tcW w:w="1926" w:type="dxa"/>
          </w:tcPr>
          <w:p w14:paraId="3D013A48" w14:textId="77777777" w:rsidR="000D49D1" w:rsidRPr="007F5B1A" w:rsidRDefault="000D49D1" w:rsidP="00CF63DB">
            <w:pPr>
              <w:rPr>
                <w:rFonts w:ascii="Montserrat" w:hAnsi="Montserrat" w:cs="Times New Roman"/>
                <w:sz w:val="20"/>
                <w:szCs w:val="20"/>
                <w:lang w:val="en-GB"/>
              </w:rPr>
            </w:pPr>
          </w:p>
        </w:tc>
      </w:tr>
    </w:tbl>
    <w:p w14:paraId="09C67DAC" w14:textId="77777777" w:rsidR="000D49D1" w:rsidRPr="007F5B1A" w:rsidRDefault="000D49D1" w:rsidP="000D49D1">
      <w:pPr>
        <w:spacing w:after="0" w:line="240" w:lineRule="auto"/>
        <w:jc w:val="both"/>
        <w:rPr>
          <w:rFonts w:ascii="Montserrat" w:eastAsia="Times New Roman" w:hAnsi="Montserrat" w:cs="Times New Roman"/>
          <w:sz w:val="20"/>
          <w:szCs w:val="20"/>
          <w:lang w:val="en-GB" w:eastAsia="en-US"/>
        </w:rPr>
      </w:pPr>
    </w:p>
    <w:p w14:paraId="0B127168" w14:textId="548A4D83" w:rsidR="008B0FD6" w:rsidRPr="007F5B1A" w:rsidRDefault="008B0FD6" w:rsidP="00C56BA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We confirm that we accept all the terms of the </w:t>
      </w:r>
      <w:r w:rsidR="00342523" w:rsidRPr="007F5B1A">
        <w:rPr>
          <w:rFonts w:ascii="Montserrat" w:eastAsia="Times New Roman" w:hAnsi="Montserrat" w:cs="Times New Roman"/>
          <w:sz w:val="20"/>
          <w:szCs w:val="20"/>
          <w:lang w:val="en-GB" w:eastAsia="en-US"/>
        </w:rPr>
        <w:t>procurement documents</w:t>
      </w:r>
      <w:r w:rsidRPr="007F5B1A">
        <w:rPr>
          <w:rFonts w:ascii="Montserrat" w:eastAsia="Times New Roman" w:hAnsi="Montserrat" w:cs="Times New Roman"/>
          <w:sz w:val="20"/>
          <w:szCs w:val="20"/>
          <w:lang w:val="en-GB" w:eastAsia="en-US"/>
        </w:rPr>
        <w:t>.</w:t>
      </w:r>
    </w:p>
    <w:p w14:paraId="5D954F5D" w14:textId="77777777" w:rsidR="008B0FD6" w:rsidRPr="007F5B1A" w:rsidRDefault="008B0FD6" w:rsidP="00C56BA5">
      <w:pPr>
        <w:suppressAutoHyphens/>
        <w:spacing w:after="0"/>
        <w:ind w:firstLine="567"/>
        <w:jc w:val="both"/>
        <w:rPr>
          <w:rFonts w:ascii="Montserrat" w:eastAsia="Times New Roman" w:hAnsi="Montserrat" w:cs="Times New Roman"/>
          <w:sz w:val="20"/>
          <w:szCs w:val="20"/>
          <w:lang w:val="en-GB" w:eastAsia="en-US"/>
        </w:rPr>
      </w:pPr>
    </w:p>
    <w:p w14:paraId="44127F8C" w14:textId="0A13944D" w:rsidR="008B0FD6" w:rsidRPr="007F5B1A" w:rsidRDefault="008B0FD6" w:rsidP="00C56BA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Here is a description of the quantitative criteria for the proposed </w:t>
      </w:r>
      <w:r w:rsidR="006604E4" w:rsidRPr="007F5B1A">
        <w:rPr>
          <w:rFonts w:ascii="Montserrat" w:eastAsia="Times New Roman" w:hAnsi="Montserrat" w:cs="Times New Roman"/>
          <w:sz w:val="20"/>
          <w:szCs w:val="20"/>
          <w:lang w:val="en-GB" w:eastAsia="en-US"/>
        </w:rPr>
        <w:t>procurement object</w:t>
      </w:r>
      <w:r w:rsidRPr="007F5B1A">
        <w:rPr>
          <w:rFonts w:ascii="Montserrat" w:eastAsia="Times New Roman" w:hAnsi="Montserrat" w:cs="Times New Roman"/>
          <w:sz w:val="20"/>
          <w:szCs w:val="20"/>
          <w:lang w:val="en-GB"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8B0FD6" w:rsidRPr="007F5B1A" w14:paraId="0A113CB8" w14:textId="77777777" w:rsidTr="50808667">
        <w:trPr>
          <w:trHeight w:val="825"/>
        </w:trPr>
        <w:tc>
          <w:tcPr>
            <w:tcW w:w="675" w:type="dxa"/>
          </w:tcPr>
          <w:p w14:paraId="14B3F2C2" w14:textId="084FA099" w:rsidR="008B0FD6" w:rsidRPr="007F5B1A" w:rsidRDefault="004261E8" w:rsidP="00C56BA5">
            <w:pPr>
              <w:suppressAutoHyphens/>
              <w:spacing w:after="0"/>
              <w:jc w:val="center"/>
              <w:rPr>
                <w:rFonts w:ascii="Montserrat" w:eastAsia="Times New Roman" w:hAnsi="Montserrat" w:cs="Times New Roman"/>
                <w:b/>
                <w:sz w:val="20"/>
                <w:szCs w:val="20"/>
                <w:lang w:val="en-GB" w:eastAsia="en-US"/>
              </w:rPr>
            </w:pPr>
            <w:r w:rsidRPr="007F5B1A">
              <w:rPr>
                <w:rFonts w:ascii="Montserrat" w:eastAsia="SimSun" w:hAnsi="Montserrat" w:cs="Times New Roman"/>
                <w:b/>
                <w:sz w:val="20"/>
                <w:szCs w:val="20"/>
                <w:lang w:val="en-GB"/>
              </w:rPr>
              <w:t>Ser. No</w:t>
            </w:r>
          </w:p>
        </w:tc>
        <w:tc>
          <w:tcPr>
            <w:tcW w:w="3402" w:type="dxa"/>
          </w:tcPr>
          <w:p w14:paraId="5674A83C" w14:textId="77777777" w:rsidR="008B0FD6" w:rsidRPr="007F5B1A" w:rsidRDefault="008B0FD6" w:rsidP="00C56BA5">
            <w:pPr>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 xml:space="preserve">Quantitative criteria </w:t>
            </w:r>
            <w:r w:rsidRPr="007F5B1A">
              <w:rPr>
                <w:rFonts w:ascii="Montserrat" w:eastAsia="Times New Roman" w:hAnsi="Montserrat" w:cs="Times New Roman"/>
                <w:i/>
                <w:sz w:val="20"/>
                <w:szCs w:val="20"/>
                <w:lang w:val="en-GB" w:eastAsia="en-US"/>
              </w:rPr>
              <w:t>(specify all criteria except price)</w:t>
            </w:r>
          </w:p>
        </w:tc>
        <w:tc>
          <w:tcPr>
            <w:tcW w:w="5557" w:type="dxa"/>
          </w:tcPr>
          <w:p w14:paraId="5466E2A2" w14:textId="77777777" w:rsidR="008B0FD6" w:rsidRPr="007F5B1A" w:rsidRDefault="008B0FD6" w:rsidP="00C56BA5">
            <w:pPr>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Values for the proposed criteria indicators</w:t>
            </w:r>
          </w:p>
        </w:tc>
      </w:tr>
      <w:tr w:rsidR="008B0FD6" w:rsidRPr="007F5B1A" w14:paraId="4099272A" w14:textId="77777777" w:rsidTr="50808667">
        <w:tc>
          <w:tcPr>
            <w:tcW w:w="675" w:type="dxa"/>
          </w:tcPr>
          <w:p w14:paraId="5253067B" w14:textId="77777777" w:rsidR="008B0FD6" w:rsidRPr="007F5B1A" w:rsidRDefault="008B0FD6"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lastRenderedPageBreak/>
              <w:t>1.</w:t>
            </w:r>
          </w:p>
        </w:tc>
        <w:tc>
          <w:tcPr>
            <w:tcW w:w="3402" w:type="dxa"/>
          </w:tcPr>
          <w:p w14:paraId="562C79E5" w14:textId="5E283934" w:rsidR="008B0FD6" w:rsidRPr="007F5B1A" w:rsidRDefault="008B0FD6"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Criterion 2 - </w:t>
            </w:r>
            <w:r w:rsidR="00A51284" w:rsidRPr="007F5B1A">
              <w:rPr>
                <w:rFonts w:ascii="Montserrat" w:eastAsia="Times New Roman" w:hAnsi="Montserrat" w:cs="Times New Roman"/>
                <w:sz w:val="20"/>
                <w:szCs w:val="20"/>
                <w:lang w:val="en-GB" w:eastAsia="lt-LT"/>
              </w:rPr>
              <w:t xml:space="preserve">Timeframes for the pre-service phase </w:t>
            </w:r>
            <w:r w:rsidRPr="007F5B1A">
              <w:rPr>
                <w:rFonts w:ascii="Montserrat" w:eastAsia="Times New Roman" w:hAnsi="Montserrat" w:cs="Times New Roman"/>
                <w:sz w:val="20"/>
                <w:szCs w:val="20"/>
                <w:lang w:val="en-GB" w:eastAsia="en-US"/>
              </w:rPr>
              <w:t>(T</w:t>
            </w:r>
            <w:r w:rsidRPr="007F5B1A">
              <w:rPr>
                <w:rFonts w:ascii="Montserrat" w:eastAsia="Times New Roman" w:hAnsi="Montserrat" w:cs="Times New Roman"/>
                <w:sz w:val="20"/>
                <w:szCs w:val="20"/>
                <w:vertAlign w:val="subscript"/>
                <w:lang w:val="en-GB" w:eastAsia="en-US"/>
              </w:rPr>
              <w:t>1</w:t>
            </w:r>
            <w:r w:rsidRPr="007F5B1A">
              <w:rPr>
                <w:rFonts w:ascii="Montserrat" w:eastAsia="Times New Roman" w:hAnsi="Montserrat" w:cs="Times New Roman"/>
                <w:sz w:val="20"/>
                <w:szCs w:val="20"/>
                <w:lang w:val="en-GB" w:eastAsia="en-US"/>
              </w:rPr>
              <w:t xml:space="preserve">) </w:t>
            </w:r>
          </w:p>
        </w:tc>
        <w:tc>
          <w:tcPr>
            <w:tcW w:w="5557" w:type="dxa"/>
          </w:tcPr>
          <w:p w14:paraId="1615FF92" w14:textId="77777777" w:rsidR="00842D3C" w:rsidRPr="007F5B1A" w:rsidRDefault="00842D3C" w:rsidP="00842D3C">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Indicate the proposed </w:t>
            </w:r>
            <w:proofErr w:type="gramStart"/>
            <w:r w:rsidRPr="007F5B1A">
              <w:rPr>
                <w:rFonts w:ascii="Montserrat" w:eastAsia="Times New Roman" w:hAnsi="Montserrat" w:cs="Times New Roman"/>
                <w:sz w:val="20"/>
                <w:szCs w:val="20"/>
                <w:lang w:val="en-GB" w:eastAsia="en-US"/>
              </w:rPr>
              <w:t>period of time</w:t>
            </w:r>
            <w:proofErr w:type="gramEnd"/>
            <w:r w:rsidRPr="007F5B1A">
              <w:rPr>
                <w:rFonts w:ascii="Montserrat" w:eastAsia="Times New Roman" w:hAnsi="Montserrat" w:cs="Times New Roman"/>
                <w:sz w:val="20"/>
                <w:szCs w:val="20"/>
                <w:lang w:val="en-GB" w:eastAsia="en-US"/>
              </w:rPr>
              <w:t xml:space="preserve"> for the provision of the service, in calendar days (only one box should be marked with an "x"):</w:t>
            </w:r>
          </w:p>
          <w:p w14:paraId="64FA43A7" w14:textId="77777777" w:rsidR="00842D3C" w:rsidRPr="007F5B1A" w:rsidRDefault="00842D3C" w:rsidP="00842D3C">
            <w:pPr>
              <w:suppressAutoHyphens/>
              <w:spacing w:after="0"/>
              <w:jc w:val="both"/>
              <w:rPr>
                <w:rFonts w:ascii="Montserrat" w:eastAsia="Times New Roman" w:hAnsi="Montserrat" w:cs="Times New Roman"/>
                <w:sz w:val="20"/>
                <w:szCs w:val="20"/>
                <w:lang w:val="en-GB" w:eastAsia="en-US"/>
              </w:rPr>
            </w:pPr>
          </w:p>
          <w:p w14:paraId="70023FAC" w14:textId="31EBDBFC" w:rsidR="00842D3C" w:rsidRPr="007F5B1A" w:rsidRDefault="00842D3C" w:rsidP="00842D3C">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b/>
                <w:sz w:val="20"/>
                <w:szCs w:val="20"/>
                <w:lang w:val="en-GB" w:eastAsia="en-US"/>
              </w:rPr>
              <w:t xml:space="preserve">Within 546 calendar days </w:t>
            </w:r>
            <w:r w:rsidRPr="007F5B1A">
              <w:rPr>
                <w:rFonts w:ascii="Montserrat" w:eastAsia="Times New Roman" w:hAnsi="Montserrat" w:cs="Times New Roman"/>
                <w:sz w:val="20"/>
                <w:szCs w:val="20"/>
                <w:lang w:val="en-GB" w:eastAsia="en-US"/>
              </w:rPr>
              <w:t xml:space="preserve">of the entry into force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 </w:t>
            </w:r>
            <w:r w:rsidRPr="007F5B1A">
              <w:rPr>
                <w:rFonts w:ascii="Segoe UI Symbol" w:eastAsia="Times New Roman" w:hAnsi="Segoe UI Symbol" w:cs="Segoe UI Symbol"/>
                <w:sz w:val="20"/>
                <w:szCs w:val="20"/>
                <w:lang w:val="en-GB" w:eastAsia="en-US"/>
              </w:rPr>
              <w:t>☐</w:t>
            </w:r>
          </w:p>
          <w:p w14:paraId="215199CE" w14:textId="3748E809" w:rsidR="00842D3C" w:rsidRPr="007F5B1A" w:rsidRDefault="00842D3C" w:rsidP="00842D3C">
            <w:pPr>
              <w:suppressAutoHyphens/>
              <w:spacing w:after="0"/>
              <w:jc w:val="both"/>
              <w:rPr>
                <w:rFonts w:ascii="Segoe UI Symbol" w:eastAsia="Times New Roman" w:hAnsi="Segoe UI Symbol" w:cs="Segoe UI Symbol"/>
                <w:sz w:val="20"/>
                <w:szCs w:val="20"/>
                <w:lang w:val="en-GB" w:eastAsia="en-US"/>
              </w:rPr>
            </w:pPr>
            <w:r w:rsidRPr="007F5B1A">
              <w:rPr>
                <w:rFonts w:ascii="Montserrat" w:eastAsia="Times New Roman" w:hAnsi="Montserrat" w:cs="Times New Roman"/>
                <w:b/>
                <w:sz w:val="20"/>
                <w:szCs w:val="20"/>
                <w:lang w:val="en-GB" w:eastAsia="en-US"/>
              </w:rPr>
              <w:t>Within</w:t>
            </w:r>
            <w:r w:rsidR="00730FAE" w:rsidRPr="007F5B1A">
              <w:rPr>
                <w:rFonts w:ascii="Montserrat" w:eastAsia="Times New Roman" w:hAnsi="Montserrat" w:cs="Times New Roman"/>
                <w:b/>
                <w:sz w:val="20"/>
                <w:szCs w:val="20"/>
                <w:lang w:val="en-GB" w:eastAsia="en-US"/>
              </w:rPr>
              <w:t xml:space="preserve"> 730 </w:t>
            </w:r>
            <w:r w:rsidRPr="007F5B1A">
              <w:rPr>
                <w:rFonts w:ascii="Montserrat" w:eastAsia="Times New Roman" w:hAnsi="Montserrat" w:cs="Times New Roman"/>
                <w:b/>
                <w:sz w:val="20"/>
                <w:szCs w:val="20"/>
                <w:lang w:val="en-GB" w:eastAsia="en-US"/>
              </w:rPr>
              <w:t xml:space="preserve">calendar days </w:t>
            </w:r>
            <w:r w:rsidRPr="007F5B1A">
              <w:rPr>
                <w:rFonts w:ascii="Montserrat" w:eastAsia="Times New Roman" w:hAnsi="Montserrat" w:cs="Times New Roman"/>
                <w:sz w:val="20"/>
                <w:szCs w:val="20"/>
                <w:lang w:val="en-GB" w:eastAsia="en-US"/>
              </w:rPr>
              <w:t xml:space="preserve">from the date of entry into force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 </w:t>
            </w:r>
            <w:r w:rsidRPr="007F5B1A">
              <w:rPr>
                <w:rFonts w:ascii="Segoe UI Symbol" w:eastAsia="Times New Roman" w:hAnsi="Segoe UI Symbol" w:cs="Segoe UI Symbol"/>
                <w:sz w:val="20"/>
                <w:szCs w:val="20"/>
                <w:lang w:val="en-GB" w:eastAsia="en-US"/>
              </w:rPr>
              <w:t>☐</w:t>
            </w:r>
          </w:p>
          <w:p w14:paraId="55E27D78" w14:textId="77777777" w:rsidR="005D127F" w:rsidRPr="007F5B1A" w:rsidRDefault="005D127F" w:rsidP="00842D3C">
            <w:pPr>
              <w:suppressAutoHyphens/>
              <w:spacing w:after="0"/>
              <w:jc w:val="both"/>
              <w:rPr>
                <w:rFonts w:ascii="Segoe UI Symbol" w:eastAsia="Times New Roman" w:hAnsi="Segoe UI Symbol" w:cs="Segoe UI Symbol"/>
                <w:sz w:val="20"/>
                <w:szCs w:val="20"/>
                <w:lang w:val="en-GB" w:eastAsia="en-US"/>
              </w:rPr>
            </w:pPr>
          </w:p>
          <w:p w14:paraId="52208757" w14:textId="7B231210" w:rsidR="005D127F" w:rsidRPr="007F5B1A" w:rsidRDefault="005D127F" w:rsidP="00842D3C">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696B95" w:rsidRPr="00696B95">
              <w:rPr>
                <w:rFonts w:ascii="Montserrat" w:eastAsia="Times New Roman" w:hAnsi="Montserrat" w:cs="Times New Roman"/>
                <w:sz w:val="20"/>
                <w:szCs w:val="20"/>
                <w:lang w:val="en-GB" w:eastAsia="en-US"/>
              </w:rPr>
              <w:t>Note</w:t>
            </w:r>
            <w:r w:rsidRPr="007F5B1A">
              <w:rPr>
                <w:rFonts w:ascii="Montserrat" w:eastAsia="Times New Roman" w:hAnsi="Montserrat" w:cs="Times New Roman"/>
                <w:sz w:val="20"/>
                <w:szCs w:val="20"/>
                <w:lang w:val="en-GB" w:eastAsia="en-US"/>
              </w:rPr>
              <w:t xml:space="preserve">. If the supplier indicates (ticks) more than one commitment in the tender form (Annex 2.2 of the </w:t>
            </w:r>
            <w:r w:rsidR="00D218C8" w:rsidRPr="007F5B1A">
              <w:rPr>
                <w:rFonts w:ascii="Montserrat" w:eastAsia="Times New Roman" w:hAnsi="Montserrat" w:cs="Times New Roman"/>
                <w:sz w:val="20"/>
                <w:szCs w:val="20"/>
                <w:lang w:val="en-GB" w:eastAsia="en-US"/>
              </w:rPr>
              <w:t>Terms and Conditions of the Procurement</w:t>
            </w:r>
            <w:r w:rsidRPr="007F5B1A">
              <w:rPr>
                <w:rFonts w:ascii="Montserrat" w:eastAsia="Times New Roman" w:hAnsi="Montserrat" w:cs="Times New Roman"/>
                <w:sz w:val="20"/>
                <w:szCs w:val="20"/>
                <w:lang w:val="en-GB" w:eastAsia="en-US"/>
              </w:rPr>
              <w:t xml:space="preserve">), then the commitment with the lower value (the longer timeframe for the Pre-Service phase ticked by the supplier) will be evaluated. If the supplier does not indicate the commitment selected in the tender form (Annex 2.2 of the </w:t>
            </w:r>
            <w:r w:rsidR="005C14A5" w:rsidRPr="007F5B1A">
              <w:rPr>
                <w:rFonts w:ascii="Montserrat" w:eastAsia="Times New Roman" w:hAnsi="Montserrat" w:cs="Times New Roman"/>
                <w:sz w:val="20"/>
                <w:szCs w:val="20"/>
                <w:lang w:val="en-GB" w:eastAsia="en-US"/>
              </w:rPr>
              <w:t>terms and conditions of the procurement</w:t>
            </w:r>
            <w:r w:rsidRPr="007F5B1A">
              <w:rPr>
                <w:rFonts w:ascii="Montserrat" w:eastAsia="Times New Roman" w:hAnsi="Montserrat" w:cs="Times New Roman"/>
                <w:sz w:val="20"/>
                <w:szCs w:val="20"/>
                <w:lang w:val="en-GB" w:eastAsia="en-US"/>
              </w:rPr>
              <w:t>), this economic evaluation criterion will be scored 0 points)</w:t>
            </w:r>
          </w:p>
          <w:p w14:paraId="034D1E89" w14:textId="77777777" w:rsidR="008B0FD6" w:rsidRPr="007F5B1A" w:rsidRDefault="008B0FD6" w:rsidP="00C56BA5">
            <w:pPr>
              <w:suppressAutoHyphens/>
              <w:spacing w:after="0"/>
              <w:jc w:val="both"/>
              <w:rPr>
                <w:rFonts w:ascii="Montserrat" w:eastAsia="Times New Roman" w:hAnsi="Montserrat" w:cs="Times New Roman"/>
                <w:sz w:val="20"/>
                <w:szCs w:val="20"/>
                <w:lang w:val="en-GB" w:eastAsia="en-US"/>
              </w:rPr>
            </w:pPr>
          </w:p>
        </w:tc>
      </w:tr>
      <w:tr w:rsidR="008B0FD6" w:rsidRPr="007F5B1A" w14:paraId="732C3EB6" w14:textId="77777777" w:rsidTr="50808667">
        <w:tc>
          <w:tcPr>
            <w:tcW w:w="675" w:type="dxa"/>
          </w:tcPr>
          <w:p w14:paraId="4E805558" w14:textId="77777777" w:rsidR="008B0FD6" w:rsidRPr="007F5B1A" w:rsidRDefault="008B0FD6"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2.</w:t>
            </w:r>
          </w:p>
        </w:tc>
        <w:tc>
          <w:tcPr>
            <w:tcW w:w="3402" w:type="dxa"/>
          </w:tcPr>
          <w:p w14:paraId="2C56EEB5" w14:textId="7771DEDA" w:rsidR="008B0FD6" w:rsidRPr="007F5B1A" w:rsidRDefault="008B0FD6" w:rsidP="00C56BA5">
            <w:pPr>
              <w:suppressAutoHyphens/>
              <w:spacing w:after="160"/>
              <w:jc w:val="both"/>
              <w:rPr>
                <w:rFonts w:ascii="Montserrat" w:eastAsia="Times New Roman" w:hAnsi="Montserrat" w:cstheme="majorBidi"/>
                <w:sz w:val="20"/>
                <w:szCs w:val="20"/>
                <w:lang w:val="en-GB" w:eastAsia="en-US"/>
              </w:rPr>
            </w:pPr>
            <w:r w:rsidRPr="007F5B1A">
              <w:rPr>
                <w:rFonts w:ascii="Montserrat" w:eastAsia="Times New Roman" w:hAnsi="Montserrat" w:cstheme="majorBidi"/>
                <w:sz w:val="20"/>
                <w:szCs w:val="20"/>
                <w:lang w:val="en-GB" w:eastAsia="en-US"/>
              </w:rPr>
              <w:t xml:space="preserve">Criterion 3 </w:t>
            </w:r>
            <w:r w:rsidRPr="007F5B1A">
              <w:rPr>
                <w:rStyle w:val="normaltextrun"/>
                <w:rFonts w:ascii="Montserrat" w:hAnsi="Montserrat" w:cstheme="majorBidi"/>
                <w:color w:val="000000"/>
                <w:sz w:val="20"/>
                <w:szCs w:val="20"/>
                <w:shd w:val="clear" w:color="auto" w:fill="FFFFFF"/>
                <w:lang w:val="en-GB"/>
              </w:rPr>
              <w:t xml:space="preserve">- </w:t>
            </w:r>
            <w:r w:rsidR="47AFE07D" w:rsidRPr="007F5B1A">
              <w:rPr>
                <w:rFonts w:ascii="Montserrat" w:eastAsia="Times New Roman" w:hAnsi="Montserrat" w:cs="Times New Roman"/>
                <w:sz w:val="20"/>
                <w:szCs w:val="20"/>
                <w:lang w:val="en-GB"/>
              </w:rPr>
              <w:t xml:space="preserve">Comfort index for standing </w:t>
            </w:r>
            <w:r w:rsidRPr="007F5B1A">
              <w:rPr>
                <w:rFonts w:ascii="Montserrat" w:eastAsia="Times New Roman" w:hAnsi="Montserrat" w:cs="Times New Roman"/>
                <w:sz w:val="20"/>
                <w:szCs w:val="20"/>
                <w:lang w:val="en-GB"/>
              </w:rPr>
              <w:t xml:space="preserve">passengers </w:t>
            </w:r>
            <w:r w:rsidRPr="007F5B1A">
              <w:rPr>
                <w:rFonts w:ascii="Montserrat" w:hAnsi="Montserrat" w:cstheme="majorBidi"/>
                <w:color w:val="000000"/>
                <w:sz w:val="20"/>
                <w:szCs w:val="20"/>
                <w:shd w:val="clear" w:color="auto" w:fill="FFFFFF"/>
                <w:lang w:val="en-GB"/>
              </w:rPr>
              <w:t>(T</w:t>
            </w:r>
            <w:r w:rsidRPr="007F5B1A">
              <w:rPr>
                <w:rFonts w:ascii="Montserrat" w:hAnsi="Montserrat" w:cstheme="majorBidi"/>
                <w:color w:val="000000"/>
                <w:sz w:val="20"/>
                <w:szCs w:val="20"/>
                <w:shd w:val="clear" w:color="auto" w:fill="FFFFFF"/>
                <w:vertAlign w:val="subscript"/>
                <w:lang w:val="en-GB"/>
              </w:rPr>
              <w:t>2</w:t>
            </w:r>
            <w:r w:rsidRPr="007F5B1A">
              <w:rPr>
                <w:rFonts w:ascii="Montserrat" w:hAnsi="Montserrat" w:cstheme="majorBidi"/>
                <w:color w:val="000000"/>
                <w:sz w:val="20"/>
                <w:szCs w:val="20"/>
                <w:shd w:val="clear" w:color="auto" w:fill="FFFFFF"/>
                <w:lang w:val="en-GB"/>
              </w:rPr>
              <w:t>)</w:t>
            </w:r>
          </w:p>
        </w:tc>
        <w:tc>
          <w:tcPr>
            <w:tcW w:w="5557" w:type="dxa"/>
          </w:tcPr>
          <w:p w14:paraId="685ED1C8"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Indicate the proposed </w:t>
            </w:r>
            <w:proofErr w:type="gramStart"/>
            <w:r w:rsidRPr="007F5B1A">
              <w:rPr>
                <w:rFonts w:ascii="Montserrat" w:eastAsia="Times New Roman" w:hAnsi="Montserrat" w:cs="Times New Roman"/>
                <w:sz w:val="20"/>
                <w:szCs w:val="20"/>
                <w:lang w:val="en-GB" w:eastAsia="en-US"/>
              </w:rPr>
              <w:t>period of time</w:t>
            </w:r>
            <w:proofErr w:type="gramEnd"/>
            <w:r w:rsidRPr="007F5B1A">
              <w:rPr>
                <w:rFonts w:ascii="Montserrat" w:eastAsia="Times New Roman" w:hAnsi="Montserrat" w:cs="Times New Roman"/>
                <w:sz w:val="20"/>
                <w:szCs w:val="20"/>
                <w:lang w:val="en-GB" w:eastAsia="en-US"/>
              </w:rPr>
              <w:t xml:space="preserve"> for the provision of the service, in calendar days (only one box should be marked with an "x"):</w:t>
            </w:r>
          </w:p>
          <w:p w14:paraId="18A2E436"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p>
          <w:p w14:paraId="3C19BD70"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b/>
                <w:sz w:val="20"/>
                <w:szCs w:val="20"/>
                <w:lang w:val="en-GB" w:eastAsia="en-US"/>
              </w:rPr>
              <w:t>The number of standing places of the vehicle shall not exceed 4 persons per m</w:t>
            </w:r>
            <w:r w:rsidRPr="007F5B1A">
              <w:rPr>
                <w:rFonts w:ascii="Montserrat" w:eastAsia="Times New Roman" w:hAnsi="Montserrat" w:cs="Times New Roman"/>
                <w:b/>
                <w:sz w:val="20"/>
                <w:szCs w:val="20"/>
                <w:vertAlign w:val="superscript"/>
                <w:lang w:val="en-GB" w:eastAsia="en-US"/>
              </w:rPr>
              <w:t>2</w:t>
            </w:r>
            <w:proofErr w:type="gramStart"/>
            <w:r w:rsidRPr="007F5B1A">
              <w:rPr>
                <w:rFonts w:ascii="Montserrat" w:eastAsia="Times New Roman" w:hAnsi="Montserrat" w:cs="Times New Roman"/>
                <w:sz w:val="20"/>
                <w:szCs w:val="20"/>
                <w:lang w:val="en-GB" w:eastAsia="en-US"/>
              </w:rPr>
              <w:t xml:space="preserve">-  </w:t>
            </w:r>
            <w:r w:rsidRPr="007F5B1A">
              <w:rPr>
                <w:rFonts w:ascii="Segoe UI Symbol" w:eastAsia="Times New Roman" w:hAnsi="Segoe UI Symbol" w:cs="Segoe UI Symbol"/>
                <w:sz w:val="20"/>
                <w:szCs w:val="20"/>
                <w:lang w:val="en-GB" w:eastAsia="en-US"/>
              </w:rPr>
              <w:t>☐</w:t>
            </w:r>
            <w:proofErr w:type="gramEnd"/>
          </w:p>
          <w:p w14:paraId="42855904"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b/>
                <w:sz w:val="20"/>
                <w:szCs w:val="20"/>
                <w:lang w:val="en-GB" w:eastAsia="en-US"/>
              </w:rPr>
              <w:t>The number of standing places in the vehicle is more than 4 persons/m</w:t>
            </w:r>
            <w:r w:rsidRPr="007F5B1A">
              <w:rPr>
                <w:rFonts w:ascii="Montserrat" w:eastAsia="Times New Roman" w:hAnsi="Montserrat" w:cs="Times New Roman"/>
                <w:b/>
                <w:sz w:val="20"/>
                <w:szCs w:val="20"/>
                <w:vertAlign w:val="superscript"/>
                <w:lang w:val="en-GB" w:eastAsia="en-US"/>
              </w:rPr>
              <w:t>2</w:t>
            </w:r>
            <w:r w:rsidRPr="007F5B1A">
              <w:rPr>
                <w:rFonts w:ascii="Montserrat" w:eastAsia="Times New Roman" w:hAnsi="Montserrat" w:cs="Times New Roman"/>
                <w:sz w:val="20"/>
                <w:szCs w:val="20"/>
                <w:lang w:val="en-GB" w:eastAsia="en-US"/>
              </w:rPr>
              <w:t xml:space="preserve">- </w:t>
            </w:r>
            <w:r w:rsidRPr="007F5B1A">
              <w:rPr>
                <w:rFonts w:ascii="Segoe UI Symbol" w:eastAsia="Times New Roman" w:hAnsi="Segoe UI Symbol" w:cs="Segoe UI Symbol"/>
                <w:sz w:val="20"/>
                <w:szCs w:val="20"/>
                <w:lang w:val="en-GB" w:eastAsia="en-US"/>
              </w:rPr>
              <w:t>☐</w:t>
            </w:r>
          </w:p>
          <w:p w14:paraId="10B4B470"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p>
          <w:p w14:paraId="1E105226" w14:textId="3410911C" w:rsidR="008B0FD6"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696B95" w:rsidRPr="00696B95">
              <w:rPr>
                <w:rFonts w:ascii="Montserrat" w:eastAsia="Times New Roman" w:hAnsi="Montserrat" w:cs="Times New Roman"/>
                <w:sz w:val="20"/>
                <w:szCs w:val="20"/>
                <w:lang w:val="en-GB" w:eastAsia="en-US"/>
              </w:rPr>
              <w:t>Note</w:t>
            </w:r>
            <w:r w:rsidRPr="007F5B1A">
              <w:rPr>
                <w:rFonts w:ascii="Montserrat" w:eastAsia="Times New Roman" w:hAnsi="Montserrat" w:cs="Times New Roman"/>
                <w:sz w:val="20"/>
                <w:szCs w:val="20"/>
                <w:lang w:val="en-GB" w:eastAsia="en-US"/>
              </w:rPr>
              <w:t xml:space="preserve">. If the supplier indicates more than one commitment on the tender form (Annex 2.2 to the </w:t>
            </w:r>
            <w:r w:rsidR="00D218C8" w:rsidRPr="007F5B1A">
              <w:rPr>
                <w:rFonts w:ascii="Montserrat" w:eastAsia="Times New Roman" w:hAnsi="Montserrat" w:cs="Times New Roman"/>
                <w:sz w:val="20"/>
                <w:szCs w:val="20"/>
                <w:lang w:val="en-GB" w:eastAsia="en-US"/>
              </w:rPr>
              <w:t>Terms and Conditions of the Procurement</w:t>
            </w:r>
            <w:r w:rsidRPr="007F5B1A">
              <w:rPr>
                <w:rFonts w:ascii="Montserrat" w:eastAsia="Times New Roman" w:hAnsi="Montserrat" w:cs="Times New Roman"/>
                <w:sz w:val="20"/>
                <w:szCs w:val="20"/>
                <w:lang w:val="en-GB" w:eastAsia="en-US"/>
              </w:rPr>
              <w:t xml:space="preserve">), or does not indicate any commitment, or does not submit a declaration from the vehicle manufacturer with the tender, the number of parking spaces of the vehicles </w:t>
            </w:r>
            <w:r w:rsidR="00702236" w:rsidRPr="007F5B1A">
              <w:rPr>
                <w:rFonts w:ascii="Montserrat" w:eastAsia="Times New Roman" w:hAnsi="Montserrat" w:cs="Times New Roman"/>
                <w:sz w:val="20"/>
                <w:szCs w:val="20"/>
                <w:lang w:val="en-GB" w:eastAsia="en-US"/>
              </w:rPr>
              <w:t>offered</w:t>
            </w:r>
            <w:r w:rsidRPr="007F5B1A">
              <w:rPr>
                <w:rFonts w:ascii="Montserrat" w:eastAsia="Times New Roman" w:hAnsi="Montserrat" w:cs="Times New Roman"/>
                <w:sz w:val="20"/>
                <w:szCs w:val="20"/>
                <w:lang w:val="en-GB" w:eastAsia="en-US"/>
              </w:rPr>
              <w:t xml:space="preserve"> for the provision of the Services will be deemed to be more than 4 m/m</w:t>
            </w:r>
            <w:r w:rsidRPr="007F5B1A">
              <w:rPr>
                <w:rFonts w:ascii="Montserrat" w:eastAsia="Times New Roman" w:hAnsi="Montserrat" w:cs="Times New Roman"/>
                <w:sz w:val="20"/>
                <w:szCs w:val="20"/>
                <w:vertAlign w:val="superscript"/>
                <w:lang w:val="en-GB" w:eastAsia="en-US"/>
              </w:rPr>
              <w:t xml:space="preserve">2 </w:t>
            </w:r>
            <w:r w:rsidRPr="007F5B1A">
              <w:rPr>
                <w:rFonts w:ascii="Montserrat" w:eastAsia="Times New Roman" w:hAnsi="Montserrat" w:cs="Times New Roman"/>
                <w:sz w:val="20"/>
                <w:szCs w:val="20"/>
                <w:lang w:val="en-GB" w:eastAsia="en-US"/>
              </w:rPr>
              <w:t>and 0 points will be awarded.)</w:t>
            </w:r>
          </w:p>
        </w:tc>
      </w:tr>
      <w:tr w:rsidR="008B0FD6" w:rsidRPr="007F5B1A" w14:paraId="10DA2E7F" w14:textId="77777777" w:rsidTr="50808667">
        <w:tc>
          <w:tcPr>
            <w:tcW w:w="675" w:type="dxa"/>
          </w:tcPr>
          <w:p w14:paraId="036ED431" w14:textId="77777777" w:rsidR="008B0FD6" w:rsidRPr="007F5B1A" w:rsidRDefault="008B0FD6"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3.</w:t>
            </w:r>
          </w:p>
        </w:tc>
        <w:tc>
          <w:tcPr>
            <w:tcW w:w="3402" w:type="dxa"/>
          </w:tcPr>
          <w:p w14:paraId="4DCF09E2" w14:textId="4FCF33FE" w:rsidR="008B0FD6" w:rsidRPr="007F5B1A" w:rsidRDefault="008B0FD6" w:rsidP="00C56BA5">
            <w:pPr>
              <w:suppressAutoHyphens/>
              <w:spacing w:after="0"/>
              <w:jc w:val="both"/>
              <w:rPr>
                <w:rFonts w:ascii="Montserrat" w:eastAsia="Times New Roman" w:hAnsi="Montserrat" w:cstheme="majorBidi"/>
                <w:sz w:val="20"/>
                <w:szCs w:val="20"/>
                <w:lang w:val="en-GB" w:eastAsia="en-US"/>
              </w:rPr>
            </w:pPr>
            <w:r w:rsidRPr="007F5B1A">
              <w:rPr>
                <w:rFonts w:ascii="Montserrat" w:eastAsia="Times New Roman" w:hAnsi="Montserrat" w:cstheme="majorBidi"/>
                <w:sz w:val="20"/>
                <w:szCs w:val="20"/>
                <w:lang w:val="en-GB" w:eastAsia="en-US"/>
              </w:rPr>
              <w:t xml:space="preserve">Criterion 4 </w:t>
            </w:r>
            <w:r w:rsidR="00F3388B" w:rsidRPr="007F5B1A">
              <w:rPr>
                <w:rFonts w:ascii="Montserrat" w:eastAsia="Times New Roman" w:hAnsi="Montserrat" w:cstheme="majorBidi"/>
                <w:sz w:val="20"/>
                <w:szCs w:val="20"/>
                <w:lang w:val="en-GB" w:eastAsia="en-US"/>
              </w:rPr>
              <w:t xml:space="preserve">- The </w:t>
            </w:r>
            <w:r w:rsidRPr="007F5B1A">
              <w:rPr>
                <w:rFonts w:ascii="Montserrat" w:eastAsia="Times New Roman" w:hAnsi="Montserrat" w:cstheme="majorBidi"/>
                <w:sz w:val="20"/>
                <w:szCs w:val="20"/>
                <w:lang w:val="en-GB" w:eastAsia="en-US"/>
              </w:rPr>
              <w:t>supplier uses green electricity to provide the passenger transport service (T</w:t>
            </w:r>
            <w:r w:rsidRPr="007F5B1A">
              <w:rPr>
                <w:rFonts w:ascii="Montserrat" w:eastAsia="Times New Roman" w:hAnsi="Montserrat" w:cstheme="majorBidi"/>
                <w:sz w:val="20"/>
                <w:szCs w:val="20"/>
                <w:vertAlign w:val="subscript"/>
                <w:lang w:val="en-GB" w:eastAsia="en-US"/>
              </w:rPr>
              <w:t>3</w:t>
            </w:r>
            <w:r w:rsidRPr="007F5B1A">
              <w:rPr>
                <w:rFonts w:ascii="Montserrat" w:eastAsia="Times New Roman" w:hAnsi="Montserrat" w:cstheme="majorBidi"/>
                <w:sz w:val="20"/>
                <w:szCs w:val="20"/>
                <w:lang w:val="en-GB" w:eastAsia="en-US"/>
              </w:rPr>
              <w:t xml:space="preserve">) </w:t>
            </w:r>
          </w:p>
        </w:tc>
        <w:tc>
          <w:tcPr>
            <w:tcW w:w="5557" w:type="dxa"/>
          </w:tcPr>
          <w:p w14:paraId="534FAE6C" w14:textId="77777777" w:rsidR="005B1D90" w:rsidRPr="007F5B1A" w:rsidRDefault="005B1D90" w:rsidP="005B1D90">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Indicate the proposed </w:t>
            </w:r>
            <w:proofErr w:type="gramStart"/>
            <w:r w:rsidRPr="007F5B1A">
              <w:rPr>
                <w:rFonts w:ascii="Montserrat" w:eastAsia="Times New Roman" w:hAnsi="Montserrat" w:cs="Times New Roman"/>
                <w:sz w:val="20"/>
                <w:szCs w:val="20"/>
                <w:lang w:val="en-GB" w:eastAsia="en-US"/>
              </w:rPr>
              <w:t>period of time</w:t>
            </w:r>
            <w:proofErr w:type="gramEnd"/>
            <w:r w:rsidRPr="007F5B1A">
              <w:rPr>
                <w:rFonts w:ascii="Montserrat" w:eastAsia="Times New Roman" w:hAnsi="Montserrat" w:cs="Times New Roman"/>
                <w:sz w:val="20"/>
                <w:szCs w:val="20"/>
                <w:lang w:val="en-GB" w:eastAsia="en-US"/>
              </w:rPr>
              <w:t xml:space="preserve"> for the provision of the service, in calendar days (only one box should be marked with an "x"):</w:t>
            </w:r>
          </w:p>
          <w:p w14:paraId="32E35182" w14:textId="77777777" w:rsidR="005B1D90" w:rsidRPr="007F5B1A" w:rsidRDefault="005B1D90" w:rsidP="005B1D90">
            <w:pPr>
              <w:suppressAutoHyphens/>
              <w:spacing w:after="0"/>
              <w:jc w:val="both"/>
              <w:rPr>
                <w:rFonts w:ascii="Montserrat" w:eastAsia="Times New Roman" w:hAnsi="Montserrat" w:cs="Times New Roman"/>
                <w:sz w:val="20"/>
                <w:szCs w:val="20"/>
                <w:lang w:val="en-GB" w:eastAsia="en-US"/>
              </w:rPr>
            </w:pPr>
          </w:p>
          <w:p w14:paraId="55BAADC2" w14:textId="77777777" w:rsidR="005B1D90" w:rsidRPr="007F5B1A" w:rsidRDefault="005B1D90" w:rsidP="005B1D90">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100 % of the total amount used to provide services. Green electricity </w:t>
            </w:r>
            <w:proofErr w:type="gramStart"/>
            <w:r w:rsidRPr="007F5B1A">
              <w:rPr>
                <w:rFonts w:ascii="Montserrat" w:eastAsia="Times New Roman" w:hAnsi="Montserrat" w:cs="Times New Roman"/>
                <w:sz w:val="20"/>
                <w:szCs w:val="20"/>
                <w:lang w:val="en-GB" w:eastAsia="en-US"/>
              </w:rPr>
              <w:t xml:space="preserve">-  </w:t>
            </w:r>
            <w:r w:rsidRPr="007F5B1A">
              <w:rPr>
                <w:rFonts w:ascii="Segoe UI Symbol" w:eastAsia="Times New Roman" w:hAnsi="Segoe UI Symbol" w:cs="Segoe UI Symbol"/>
                <w:sz w:val="20"/>
                <w:szCs w:val="20"/>
                <w:lang w:val="en-GB" w:eastAsia="en-US"/>
              </w:rPr>
              <w:t>☐</w:t>
            </w:r>
            <w:proofErr w:type="gramEnd"/>
          </w:p>
          <w:p w14:paraId="75A8DAE4" w14:textId="77777777" w:rsidR="005B1D90" w:rsidRPr="007F5B1A" w:rsidRDefault="005B1D90" w:rsidP="005B1D90">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Green electricity is not used to provide services - </w:t>
            </w:r>
            <w:r w:rsidRPr="007F5B1A">
              <w:rPr>
                <w:rFonts w:ascii="Segoe UI Symbol" w:eastAsia="Times New Roman" w:hAnsi="Segoe UI Symbol" w:cs="Segoe UI Symbol"/>
                <w:sz w:val="20"/>
                <w:szCs w:val="20"/>
                <w:lang w:val="en-GB" w:eastAsia="en-US"/>
              </w:rPr>
              <w:t>☐</w:t>
            </w:r>
          </w:p>
          <w:p w14:paraId="69E260D9" w14:textId="77777777" w:rsidR="005B1D90" w:rsidRPr="007F5B1A" w:rsidRDefault="005B1D90" w:rsidP="005B1D90">
            <w:pPr>
              <w:suppressAutoHyphens/>
              <w:spacing w:after="0"/>
              <w:jc w:val="both"/>
              <w:rPr>
                <w:rFonts w:ascii="Montserrat" w:eastAsia="Times New Roman" w:hAnsi="Montserrat" w:cs="Times New Roman"/>
                <w:sz w:val="20"/>
                <w:szCs w:val="20"/>
                <w:lang w:val="en-GB" w:eastAsia="en-US"/>
              </w:rPr>
            </w:pPr>
          </w:p>
          <w:p w14:paraId="1ABAF1C7" w14:textId="4AABDD73" w:rsidR="008B0FD6" w:rsidRPr="007F5B1A" w:rsidRDefault="005B1D90" w:rsidP="005B1D90">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696B95" w:rsidRPr="00696B95">
              <w:rPr>
                <w:rFonts w:ascii="Montserrat" w:eastAsia="Times New Roman" w:hAnsi="Montserrat" w:cs="Times New Roman"/>
                <w:sz w:val="20"/>
                <w:szCs w:val="20"/>
                <w:lang w:val="en-GB" w:eastAsia="en-US"/>
              </w:rPr>
              <w:t>Note</w:t>
            </w:r>
            <w:r w:rsidRPr="007F5B1A">
              <w:rPr>
                <w:rFonts w:ascii="Montserrat" w:eastAsia="Times New Roman" w:hAnsi="Montserrat" w:cs="Times New Roman"/>
                <w:sz w:val="20"/>
                <w:szCs w:val="20"/>
                <w:lang w:val="en-GB" w:eastAsia="en-US"/>
              </w:rPr>
              <w:t>. If the Supplier indicates more than one commitment or does not indicate any commitment in the Tender Form (Annex 2.2 to the Conditions of Purchase), it will be deemed not to use Green Electricity for the provision of the Services and will be awarded 0 points.)</w:t>
            </w:r>
          </w:p>
        </w:tc>
      </w:tr>
      <w:tr w:rsidR="002009EE" w:rsidRPr="007F5B1A" w14:paraId="24C896F4" w14:textId="77777777" w:rsidTr="50808667">
        <w:tc>
          <w:tcPr>
            <w:tcW w:w="675" w:type="dxa"/>
          </w:tcPr>
          <w:p w14:paraId="1CB8571F" w14:textId="40A878AC" w:rsidR="002009EE" w:rsidRPr="007F5B1A" w:rsidRDefault="002009EE"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lastRenderedPageBreak/>
              <w:t>4.</w:t>
            </w:r>
          </w:p>
        </w:tc>
        <w:tc>
          <w:tcPr>
            <w:tcW w:w="3402" w:type="dxa"/>
          </w:tcPr>
          <w:p w14:paraId="66F30724" w14:textId="428D6A02" w:rsidR="002009EE" w:rsidRPr="007F5B1A" w:rsidRDefault="5D2A1A5F" w:rsidP="50808667">
            <w:pPr>
              <w:suppressAutoHyphens/>
              <w:spacing w:after="0"/>
              <w:jc w:val="both"/>
              <w:rPr>
                <w:rFonts w:ascii="Montserrat" w:eastAsia="Times New Roman" w:hAnsi="Montserrat" w:cstheme="majorBidi"/>
                <w:sz w:val="20"/>
                <w:szCs w:val="20"/>
                <w:lang w:val="en-GB" w:eastAsia="en-US"/>
              </w:rPr>
            </w:pPr>
            <w:r w:rsidRPr="007F5B1A">
              <w:rPr>
                <w:rFonts w:ascii="Montserrat" w:eastAsia="Times New Roman" w:hAnsi="Montserrat" w:cstheme="majorBidi"/>
                <w:sz w:val="20"/>
                <w:szCs w:val="20"/>
                <w:lang w:val="en-GB" w:eastAsia="en-US"/>
              </w:rPr>
              <w:t xml:space="preserve">Criterion 5 - </w:t>
            </w:r>
            <w:r w:rsidR="590A0D24" w:rsidRPr="007F5B1A">
              <w:rPr>
                <w:rFonts w:ascii="Montserrat" w:eastAsia="Times New Roman" w:hAnsi="Montserrat" w:cstheme="majorBidi"/>
                <w:sz w:val="20"/>
                <w:szCs w:val="20"/>
                <w:lang w:val="en-GB" w:eastAsia="en-US"/>
              </w:rPr>
              <w:t>Passenger transport services are provided by drivers who have newly acquired a category D driving licence (T</w:t>
            </w:r>
            <w:r w:rsidR="590A0D24" w:rsidRPr="007F5B1A">
              <w:rPr>
                <w:rFonts w:ascii="Montserrat" w:eastAsia="Times New Roman" w:hAnsi="Montserrat" w:cstheme="majorBidi"/>
                <w:sz w:val="20"/>
                <w:szCs w:val="20"/>
                <w:vertAlign w:val="subscript"/>
                <w:lang w:val="en-GB" w:eastAsia="en-US"/>
              </w:rPr>
              <w:t>4</w:t>
            </w:r>
            <w:r w:rsidR="590A0D24" w:rsidRPr="007F5B1A">
              <w:rPr>
                <w:rFonts w:ascii="Montserrat" w:eastAsia="Times New Roman" w:hAnsi="Montserrat" w:cstheme="majorBidi"/>
                <w:sz w:val="20"/>
                <w:szCs w:val="20"/>
                <w:lang w:val="en-GB" w:eastAsia="en-US"/>
              </w:rPr>
              <w:t>)</w:t>
            </w:r>
          </w:p>
        </w:tc>
        <w:tc>
          <w:tcPr>
            <w:tcW w:w="5557" w:type="dxa"/>
          </w:tcPr>
          <w:p w14:paraId="0885BEE9" w14:textId="77777777"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Indicate the proposed </w:t>
            </w:r>
            <w:proofErr w:type="gramStart"/>
            <w:r w:rsidRPr="007F5B1A">
              <w:rPr>
                <w:rFonts w:ascii="Montserrat" w:eastAsia="Times New Roman" w:hAnsi="Montserrat" w:cs="Times New Roman"/>
                <w:sz w:val="20"/>
                <w:szCs w:val="20"/>
                <w:lang w:val="en-GB" w:eastAsia="en-US"/>
              </w:rPr>
              <w:t>period of time</w:t>
            </w:r>
            <w:proofErr w:type="gramEnd"/>
            <w:r w:rsidRPr="007F5B1A">
              <w:rPr>
                <w:rFonts w:ascii="Montserrat" w:eastAsia="Times New Roman" w:hAnsi="Montserrat" w:cs="Times New Roman"/>
                <w:sz w:val="20"/>
                <w:szCs w:val="20"/>
                <w:lang w:val="en-GB" w:eastAsia="en-US"/>
              </w:rPr>
              <w:t xml:space="preserve"> for the provision of the service, in calendar days (only one box should be marked with an "x"):</w:t>
            </w:r>
          </w:p>
          <w:p w14:paraId="0DF9B3A2" w14:textId="77777777"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p>
          <w:p w14:paraId="3F6D102A" w14:textId="7E79F4D6"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number of hours worked by drivers providing passenger transport services who have newly acquired a category D driving licence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out of the total number of hours worked by all drivers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shall be at least 24 %.  </w:t>
            </w:r>
            <w:r w:rsidRPr="007F5B1A">
              <w:rPr>
                <w:rFonts w:ascii="Segoe UI Symbol" w:eastAsia="Times New Roman" w:hAnsi="Segoe UI Symbol" w:cs="Segoe UI Symbol"/>
                <w:sz w:val="20"/>
                <w:szCs w:val="20"/>
                <w:lang w:val="en-GB" w:eastAsia="en-US"/>
              </w:rPr>
              <w:t>☐</w:t>
            </w:r>
          </w:p>
          <w:p w14:paraId="5611EB94" w14:textId="4AA4BAEA"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number of hours worked by drivers providing passenger transport services who have newly acquired a category D driving licence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out of the total number of hours worked by all drivers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shall be at least 12 %. </w:t>
            </w:r>
            <w:r w:rsidRPr="007F5B1A">
              <w:rPr>
                <w:rFonts w:ascii="Segoe UI Symbol" w:eastAsia="Times New Roman" w:hAnsi="Segoe UI Symbol" w:cs="Segoe UI Symbol"/>
                <w:sz w:val="20"/>
                <w:szCs w:val="20"/>
                <w:lang w:val="en-GB" w:eastAsia="en-US"/>
              </w:rPr>
              <w:t>☐</w:t>
            </w:r>
          </w:p>
          <w:p w14:paraId="0887822F" w14:textId="0CE89444"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number of hours worked by drivers providing passenger transport services who have newly acquired a category D driving licence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out of the total number of hours worked by all drivers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is less than 12 %. </w:t>
            </w:r>
            <w:r w:rsidRPr="007F5B1A">
              <w:rPr>
                <w:rFonts w:ascii="Segoe UI Symbol" w:eastAsia="Times New Roman" w:hAnsi="Segoe UI Symbol" w:cs="Segoe UI Symbol"/>
                <w:sz w:val="20"/>
                <w:szCs w:val="20"/>
                <w:lang w:val="en-GB" w:eastAsia="en-US"/>
              </w:rPr>
              <w:t>☐</w:t>
            </w:r>
          </w:p>
          <w:p w14:paraId="5199EA63" w14:textId="77777777"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p>
          <w:p w14:paraId="1465E9D7" w14:textId="021CAEDE" w:rsidR="002009EE"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696B95" w:rsidRPr="00696B95">
              <w:rPr>
                <w:rFonts w:ascii="Montserrat" w:eastAsia="Times New Roman" w:hAnsi="Montserrat" w:cs="Times New Roman"/>
                <w:sz w:val="20"/>
                <w:szCs w:val="20"/>
                <w:lang w:val="en-GB" w:eastAsia="en-US"/>
              </w:rPr>
              <w:t>Note</w:t>
            </w:r>
            <w:r w:rsidRPr="007F5B1A">
              <w:rPr>
                <w:rFonts w:ascii="Montserrat" w:eastAsia="Times New Roman" w:hAnsi="Montserrat" w:cs="Times New Roman"/>
                <w:sz w:val="20"/>
                <w:szCs w:val="20"/>
                <w:lang w:val="en-GB" w:eastAsia="en-US"/>
              </w:rPr>
              <w:t xml:space="preserve">. If the Supplier indicates more than one commitment in the Tender Form (Annex 2.2 to the </w:t>
            </w:r>
            <w:r w:rsidR="00D218C8" w:rsidRPr="007F5B1A">
              <w:rPr>
                <w:rFonts w:ascii="Montserrat" w:eastAsia="Times New Roman" w:hAnsi="Montserrat" w:cs="Times New Roman"/>
                <w:sz w:val="20"/>
                <w:szCs w:val="20"/>
                <w:lang w:val="en-GB" w:eastAsia="en-US"/>
              </w:rPr>
              <w:t>Terms and Conditions of the Procurement</w:t>
            </w:r>
            <w:r w:rsidRPr="007F5B1A">
              <w:rPr>
                <w:rFonts w:ascii="Montserrat" w:eastAsia="Times New Roman" w:hAnsi="Montserrat" w:cs="Times New Roman"/>
                <w:sz w:val="20"/>
                <w:szCs w:val="20"/>
                <w:lang w:val="en-GB" w:eastAsia="en-US"/>
              </w:rPr>
              <w:t xml:space="preserve">), or does not indicate any commitment, it will be considered that the Supplier does not have any newly qualified drivers for the provision of the Services, or that the number of hours of work of such drivers in the reporting period is less than 12 % of the total number of hours worked by all drivers for the performance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for the purpose of the performance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and will be given a 0-point score.)</w:t>
            </w:r>
          </w:p>
        </w:tc>
      </w:tr>
    </w:tbl>
    <w:p w14:paraId="1D367164" w14:textId="77777777" w:rsidR="008B0FD6" w:rsidRPr="007F5B1A" w:rsidRDefault="008B0FD6" w:rsidP="00C56BA5">
      <w:pPr>
        <w:spacing w:after="0"/>
        <w:ind w:firstLine="567"/>
        <w:jc w:val="both"/>
        <w:rPr>
          <w:rFonts w:ascii="Montserrat" w:eastAsia="Times New Roman" w:hAnsi="Montserrat" w:cs="Times New Roman"/>
          <w:sz w:val="20"/>
          <w:szCs w:val="20"/>
          <w:lang w:val="en-GB" w:eastAsia="en-US"/>
        </w:rPr>
      </w:pPr>
    </w:p>
    <w:p w14:paraId="20B5BDA3" w14:textId="77777777" w:rsidR="008B0FD6" w:rsidRPr="007F5B1A" w:rsidRDefault="008B0FD6" w:rsidP="00C56BA5">
      <w:pPr>
        <w:spacing w:after="0"/>
        <w:jc w:val="both"/>
        <w:rPr>
          <w:rFonts w:ascii="Montserrat" w:eastAsia="Times New Roman" w:hAnsi="Montserrat" w:cs="Times New Roman"/>
          <w:sz w:val="20"/>
          <w:szCs w:val="20"/>
          <w:lang w:val="en-GB" w:eastAsia="en-US"/>
        </w:rPr>
      </w:pPr>
    </w:p>
    <w:p w14:paraId="7738E868" w14:textId="631628A4" w:rsidR="008B0FD6" w:rsidRPr="007F5B1A" w:rsidRDefault="00D50E11"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We propose the following rates for the </w:t>
      </w:r>
      <w:r w:rsidR="00374C12" w:rsidRPr="007F5B1A">
        <w:rPr>
          <w:rFonts w:ascii="Montserrat" w:eastAsia="Times New Roman" w:hAnsi="Montserrat" w:cs="Times New Roman"/>
          <w:sz w:val="20"/>
          <w:szCs w:val="20"/>
          <w:lang w:val="en-GB" w:eastAsia="en-US"/>
        </w:rPr>
        <w:t>Lot 2 (</w:t>
      </w:r>
      <w:r w:rsidRPr="007F5B1A">
        <w:rPr>
          <w:rFonts w:ascii="Montserrat" w:eastAsia="Times New Roman" w:hAnsi="Montserrat" w:cs="Times New Roman"/>
          <w:sz w:val="20"/>
          <w:szCs w:val="20"/>
          <w:lang w:val="en-GB" w:eastAsia="en-US"/>
        </w:rPr>
        <w:t>second</w:t>
      </w:r>
      <w:r w:rsidR="00374C12" w:rsidRPr="007F5B1A">
        <w:rPr>
          <w:rFonts w:ascii="Montserrat" w:eastAsia="Times New Roman" w:hAnsi="Montserrat" w:cs="Times New Roman"/>
          <w:sz w:val="20"/>
          <w:szCs w:val="20"/>
          <w:lang w:val="en-GB" w:eastAsia="en-US"/>
        </w:rPr>
        <w:t>)</w:t>
      </w:r>
      <w:r w:rsidRPr="007F5B1A">
        <w:rPr>
          <w:rFonts w:ascii="Montserrat" w:eastAsia="Times New Roman" w:hAnsi="Montserrat" w:cs="Times New Roman"/>
          <w:sz w:val="20"/>
          <w:szCs w:val="20"/>
          <w:lang w:val="en-GB" w:eastAsia="en-US"/>
        </w:rPr>
        <w:t xml:space="preserve"> of the procurement object</w:t>
      </w:r>
      <w:r w:rsidR="008B0FD6" w:rsidRPr="007F5B1A">
        <w:rPr>
          <w:rFonts w:ascii="Montserrat" w:eastAsia="Times New Roman" w:hAnsi="Montserrat" w:cs="Times New Roman"/>
          <w:sz w:val="20"/>
          <w:szCs w:val="20"/>
          <w:lang w:val="en-GB" w:eastAsia="en-US"/>
        </w:rPr>
        <w:t>:</w:t>
      </w:r>
    </w:p>
    <w:tbl>
      <w:tblPr>
        <w:tblW w:w="10206" w:type="dxa"/>
        <w:tblCellMar>
          <w:left w:w="10" w:type="dxa"/>
          <w:right w:w="10" w:type="dxa"/>
        </w:tblCellMar>
        <w:tblLook w:val="04A0" w:firstRow="1" w:lastRow="0" w:firstColumn="1" w:lastColumn="0" w:noHBand="0" w:noVBand="1"/>
      </w:tblPr>
      <w:tblGrid>
        <w:gridCol w:w="756"/>
        <w:gridCol w:w="2300"/>
        <w:gridCol w:w="625"/>
        <w:gridCol w:w="1134"/>
        <w:gridCol w:w="1984"/>
        <w:gridCol w:w="1701"/>
        <w:gridCol w:w="1706"/>
      </w:tblGrid>
      <w:tr w:rsidR="00C143A5" w:rsidRPr="007F5B1A" w14:paraId="3B55546C" w14:textId="77777777" w:rsidTr="00FE7356">
        <w:trPr>
          <w:trHeight w:val="76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AB0E4" w14:textId="6EF304D3" w:rsidR="00C143A5" w:rsidRPr="007F5B1A" w:rsidRDefault="004261E8"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Ser. No</w:t>
            </w:r>
          </w:p>
        </w:tc>
        <w:tc>
          <w:tcPr>
            <w:tcW w:w="2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0CFA7" w14:textId="77777777" w:rsidR="00C143A5" w:rsidRPr="007F5B1A" w:rsidRDefault="00C143A5"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Name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BE980" w14:textId="77777777" w:rsidR="00280E34" w:rsidRDefault="00280E34" w:rsidP="00280E34">
            <w:pPr>
              <w:suppressAutoHyphens/>
              <w:autoSpaceDN w:val="0"/>
              <w:spacing w:after="0" w:line="240" w:lineRule="auto"/>
              <w:rPr>
                <w:rFonts w:ascii="Montserrat" w:eastAsia="Calibri" w:hAnsi="Montserrat" w:cs="Times New Roman"/>
                <w:b/>
                <w:kern w:val="3"/>
                <w:sz w:val="20"/>
                <w:szCs w:val="20"/>
                <w:lang w:val="en-GB" w:eastAsia="en-US"/>
              </w:rPr>
            </w:pPr>
            <w:r w:rsidRPr="007F5B1A">
              <w:rPr>
                <w:rFonts w:ascii="Montserrat" w:eastAsia="Calibri" w:hAnsi="Montserrat" w:cs="Times New Roman"/>
                <w:b/>
                <w:kern w:val="3"/>
                <w:sz w:val="20"/>
                <w:szCs w:val="20"/>
                <w:lang w:val="en-GB" w:eastAsia="en-US"/>
              </w:rPr>
              <w:t xml:space="preserve">Units </w:t>
            </w:r>
            <w:r>
              <w:rPr>
                <w:rFonts w:ascii="Montserrat" w:eastAsia="Calibri" w:hAnsi="Montserrat" w:cs="Times New Roman"/>
                <w:b/>
                <w:kern w:val="3"/>
                <w:sz w:val="20"/>
                <w:szCs w:val="20"/>
                <w:lang w:val="en-GB" w:eastAsia="en-US"/>
              </w:rPr>
              <w:t xml:space="preserve">of </w:t>
            </w:r>
            <w:proofErr w:type="spellStart"/>
            <w:r>
              <w:rPr>
                <w:rFonts w:ascii="Montserrat" w:eastAsia="Calibri" w:hAnsi="Montserrat" w:cs="Times New Roman"/>
                <w:b/>
                <w:kern w:val="3"/>
                <w:sz w:val="20"/>
                <w:szCs w:val="20"/>
                <w:lang w:val="en-GB" w:eastAsia="en-US"/>
              </w:rPr>
              <w:t>measu</w:t>
            </w:r>
            <w:proofErr w:type="spellEnd"/>
          </w:p>
          <w:p w14:paraId="0E3B15AF" w14:textId="25B9BAFA" w:rsidR="00C143A5" w:rsidRPr="007F5B1A" w:rsidRDefault="00280E34" w:rsidP="00280E34">
            <w:pPr>
              <w:rPr>
                <w:rFonts w:ascii="Montserrat" w:eastAsia="SimSun" w:hAnsi="Montserrat" w:cs="Times New Roman"/>
                <w:b/>
                <w:sz w:val="20"/>
                <w:szCs w:val="20"/>
                <w:lang w:val="en-GB"/>
              </w:rPr>
            </w:pPr>
            <w:proofErr w:type="spellStart"/>
            <w:r>
              <w:rPr>
                <w:rFonts w:ascii="Montserrat" w:eastAsia="Calibri" w:hAnsi="Montserrat" w:cs="Times New Roman"/>
                <w:b/>
                <w:kern w:val="3"/>
                <w:sz w:val="20"/>
                <w:szCs w:val="20"/>
                <w:lang w:val="en-GB" w:eastAsia="en-US"/>
              </w:rPr>
              <w:t>rement</w:t>
            </w:r>
            <w:proofErr w:type="spellEnd"/>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B9027" w14:textId="61AFC145" w:rsidR="00C143A5" w:rsidRPr="007F5B1A" w:rsidRDefault="00C143A5"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 xml:space="preserve">1 km rate, EUR </w:t>
            </w:r>
            <w:r w:rsidR="00D81E9A" w:rsidRPr="007F5B1A">
              <w:rPr>
                <w:rFonts w:ascii="Montserrat" w:eastAsia="SimSun" w:hAnsi="Montserrat" w:cs="Times New Roman"/>
                <w:b/>
                <w:sz w:val="20"/>
                <w:szCs w:val="20"/>
                <w:lang w:val="en-GB"/>
              </w:rPr>
              <w:t>exclusive of VAT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D4305" w14:textId="35B1D524" w:rsidR="00C143A5" w:rsidRPr="007F5B1A" w:rsidRDefault="00A234B5"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 xml:space="preserve">Maximum route mileage for the entire duration of the </w:t>
            </w:r>
            <w:r w:rsidR="008B45A6" w:rsidRPr="007F5B1A">
              <w:rPr>
                <w:rFonts w:ascii="Montserrat" w:eastAsia="Times New Roman" w:hAnsi="Montserrat" w:cs="Times New Roman"/>
                <w:b/>
                <w:bCs/>
                <w:sz w:val="20"/>
                <w:szCs w:val="20"/>
                <w:lang w:val="en-GB" w:eastAsia="en-US"/>
              </w:rPr>
              <w:t>purchase agreement</w:t>
            </w:r>
            <w:r w:rsidRPr="007F5B1A">
              <w:rPr>
                <w:rFonts w:ascii="Montserrat" w:eastAsia="SimSun" w:hAnsi="Montserrat" w:cs="Times New Roman"/>
                <w:b/>
                <w:sz w:val="20"/>
                <w:szCs w:val="20"/>
                <w:lang w:val="en-GB"/>
              </w:rPr>
              <w:t xml:space="preserve"> with all possible service extensions (km) per type </w:t>
            </w: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0EF89" w14:textId="0F226CF3" w:rsidR="00C143A5" w:rsidRPr="007F5B1A" w:rsidRDefault="00C143A5"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 xml:space="preserve">Service price, EUR </w:t>
            </w:r>
            <w:r w:rsidR="00D81E9A" w:rsidRPr="007F5B1A">
              <w:rPr>
                <w:rFonts w:ascii="Montserrat" w:eastAsia="SimSun" w:hAnsi="Montserrat" w:cs="Times New Roman"/>
                <w:b/>
                <w:sz w:val="20"/>
                <w:szCs w:val="20"/>
                <w:lang w:val="en-GB"/>
              </w:rPr>
              <w:t>exclusive of VAT</w:t>
            </w:r>
          </w:p>
          <w:p w14:paraId="645210A4" w14:textId="77777777" w:rsidR="00C143A5" w:rsidRPr="007F5B1A" w:rsidRDefault="00C143A5" w:rsidP="00C56BA5">
            <w:pPr>
              <w:spacing w:after="0"/>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(6=4*5)</w:t>
            </w:r>
          </w:p>
        </w:tc>
      </w:tr>
      <w:tr w:rsidR="00C143A5" w:rsidRPr="007F5B1A" w14:paraId="209F9803" w14:textId="77777777" w:rsidTr="00FE7356">
        <w:trPr>
          <w:trHeight w:val="280"/>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47BD7" w14:textId="77777777" w:rsidR="00C143A5" w:rsidRPr="007F5B1A" w:rsidRDefault="00C143A5"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w:t>
            </w:r>
          </w:p>
        </w:tc>
        <w:tc>
          <w:tcPr>
            <w:tcW w:w="2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FC153" w14:textId="77777777" w:rsidR="00C143A5" w:rsidRPr="007F5B1A" w:rsidRDefault="00C143A5"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834F1" w14:textId="77777777" w:rsidR="00C143A5" w:rsidRPr="007F5B1A" w:rsidRDefault="00C143A5"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3</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3C657" w14:textId="77777777" w:rsidR="00C143A5" w:rsidRPr="007F5B1A" w:rsidRDefault="00C143A5"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CB859" w14:textId="77777777" w:rsidR="00C143A5" w:rsidRPr="007F5B1A" w:rsidRDefault="00C143A5"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5</w:t>
            </w: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8DF6A" w14:textId="77777777" w:rsidR="00C143A5" w:rsidRPr="007F5B1A" w:rsidRDefault="00C143A5"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6</w:t>
            </w:r>
          </w:p>
        </w:tc>
      </w:tr>
      <w:tr w:rsidR="00C143A5" w:rsidRPr="007F5B1A" w14:paraId="2413F25B"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76EE7" w14:textId="77777777" w:rsidR="00C143A5" w:rsidRPr="007F5B1A" w:rsidRDefault="00C143A5"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1.</w:t>
            </w:r>
          </w:p>
        </w:tc>
        <w:tc>
          <w:tcPr>
            <w:tcW w:w="2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66D28" w14:textId="27AF3338" w:rsidR="00C143A5" w:rsidRPr="007F5B1A" w:rsidRDefault="00407C21"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Passenger transport service (</w:t>
            </w:r>
            <w:r w:rsidR="003E62F2" w:rsidRPr="007F5B1A">
              <w:rPr>
                <w:rFonts w:ascii="Montserrat" w:eastAsia="SimSun" w:hAnsi="Montserrat" w:cs="Times New Roman"/>
                <w:b/>
                <w:sz w:val="20"/>
                <w:szCs w:val="20"/>
                <w:lang w:val="en-GB"/>
              </w:rPr>
              <w:t xml:space="preserve">by </w:t>
            </w:r>
            <w:r w:rsidRPr="007F5B1A">
              <w:rPr>
                <w:rFonts w:ascii="Montserrat" w:eastAsia="SimSun" w:hAnsi="Montserrat" w:cs="Times New Roman"/>
                <w:b/>
                <w:sz w:val="20"/>
                <w:szCs w:val="20"/>
                <w:lang w:val="en-GB"/>
              </w:rPr>
              <w:t xml:space="preserve">double-axle </w:t>
            </w:r>
            <w:r w:rsidR="00C143A5" w:rsidRPr="007F5B1A">
              <w:rPr>
                <w:rFonts w:ascii="Montserrat" w:eastAsia="SimSun" w:hAnsi="Montserrat" w:cs="Times New Roman"/>
                <w:b/>
                <w:sz w:val="20"/>
                <w:szCs w:val="20"/>
                <w:lang w:val="en-GB"/>
              </w:rPr>
              <w:t>buses</w:t>
            </w:r>
            <w:r w:rsidRPr="007F5B1A">
              <w:rPr>
                <w:rFonts w:ascii="Montserrat" w:eastAsia="SimSun" w:hAnsi="Montserrat" w:cs="Times New Roman"/>
                <w:b/>
                <w:sz w:val="20"/>
                <w:szCs w:val="20"/>
                <w:lang w:val="en-GB"/>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67E2E" w14:textId="5C42E9DC" w:rsidR="00C143A5" w:rsidRPr="007F5B1A" w:rsidRDefault="00407C21" w:rsidP="00C56BA5">
            <w:pPr>
              <w:rPr>
                <w:rFonts w:ascii="Montserrat" w:eastAsia="SimSun" w:hAnsi="Montserrat" w:cs="Arial"/>
                <w:sz w:val="20"/>
                <w:szCs w:val="20"/>
                <w:lang w:val="en-GB"/>
              </w:rPr>
            </w:pPr>
            <w:r w:rsidRPr="007F5B1A">
              <w:rPr>
                <w:rFonts w:ascii="Montserrat" w:eastAsia="SimSun" w:hAnsi="Montserrat" w:cs="Times New Roman"/>
                <w:sz w:val="20"/>
                <w:szCs w:val="20"/>
                <w:lang w:val="en-GB"/>
              </w:rPr>
              <w:t>km</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3A512" w14:textId="77823A48" w:rsidR="00C143A5" w:rsidRPr="007F5B1A" w:rsidRDefault="00C143A5" w:rsidP="00C56BA5">
            <w:pPr>
              <w:rPr>
                <w:rFonts w:ascii="Montserrat" w:eastAsia="SimSun" w:hAnsi="Montserrat" w:cs="Arial"/>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w:t>
            </w:r>
            <w:r w:rsidR="00A51466" w:rsidRPr="007F5B1A">
              <w:rPr>
                <w:rFonts w:ascii="Montserrat" w:eastAsia="SimSun" w:hAnsi="Montserrat" w:cs="Times New Roman"/>
                <w:i/>
                <w:sz w:val="20"/>
                <w:szCs w:val="20"/>
                <w:lang w:val="en-GB"/>
              </w:rPr>
              <w:t>the Tenderer</w:t>
            </w:r>
            <w:r w:rsidRPr="007F5B1A">
              <w:rPr>
                <w:rFonts w:ascii="Montserrat" w:eastAsia="SimSun" w:hAnsi="Montserrat" w:cs="Times New Roman"/>
                <w:i/>
                <w:sz w:val="20"/>
                <w:szCs w:val="20"/>
                <w:lang w:val="en-GB"/>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06EC5" w14:textId="6B512FD9" w:rsidR="00C143A5" w:rsidRPr="007F5B1A" w:rsidRDefault="00AB69FD" w:rsidP="00C56BA5">
            <w:pPr>
              <w:rPr>
                <w:rFonts w:ascii="Montserrat" w:eastAsia="SimSun" w:hAnsi="Montserrat" w:cs="Times New Roman"/>
                <w:sz w:val="20"/>
                <w:szCs w:val="20"/>
                <w:lang w:val="en-GB"/>
              </w:rPr>
            </w:pPr>
            <w:r w:rsidRPr="007F5B1A">
              <w:rPr>
                <w:rFonts w:ascii="Montserrat" w:eastAsia="SimSun" w:hAnsi="Montserrat" w:cs="Times New Roman"/>
                <w:sz w:val="20"/>
                <w:szCs w:val="20"/>
                <w:lang w:val="en-GB"/>
              </w:rPr>
              <w:t>10.</w:t>
            </w:r>
            <w:r w:rsidR="008F7389" w:rsidRPr="007F5B1A">
              <w:rPr>
                <w:rFonts w:ascii="Montserrat" w:eastAsia="SimSun" w:hAnsi="Montserrat" w:cs="Times New Roman"/>
                <w:sz w:val="20"/>
                <w:szCs w:val="20"/>
                <w:lang w:val="en-GB"/>
              </w:rPr>
              <w:t>400</w:t>
            </w:r>
            <w:r w:rsidR="001A4770" w:rsidRPr="007F5B1A">
              <w:rPr>
                <w:rFonts w:ascii="Montserrat" w:eastAsia="SimSun" w:hAnsi="Montserrat" w:cs="Times New Roman"/>
                <w:sz w:val="20"/>
                <w:szCs w:val="20"/>
                <w:lang w:val="en-GB"/>
              </w:rPr>
              <w:t>.000</w:t>
            </w: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63D22" w14:textId="780F2C5E" w:rsidR="00C143A5" w:rsidRPr="007F5B1A" w:rsidRDefault="00A51466" w:rsidP="00C56BA5">
            <w:pPr>
              <w:rPr>
                <w:rFonts w:ascii="Montserrat" w:eastAsia="SimSun" w:hAnsi="Montserrat" w:cs="Arial"/>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C143A5" w:rsidRPr="007F5B1A" w14:paraId="6FBC4D0C"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55EF5" w14:textId="77777777" w:rsidR="00C143A5" w:rsidRPr="007F5B1A" w:rsidRDefault="00C143A5" w:rsidP="00C56BA5">
            <w:pPr>
              <w:spacing w:after="0"/>
              <w:rPr>
                <w:rFonts w:ascii="Montserrat" w:eastAsia="SimSun" w:hAnsi="Montserrat" w:cs="Times New Roman"/>
                <w:b/>
                <w:i/>
                <w:sz w:val="20"/>
                <w:szCs w:val="20"/>
                <w:lang w:val="en-GB"/>
              </w:rPr>
            </w:pPr>
            <w:r w:rsidRPr="007F5B1A">
              <w:rPr>
                <w:rFonts w:ascii="Montserrat" w:eastAsia="SimSun" w:hAnsi="Montserrat" w:cs="Times New Roman"/>
                <w:b/>
                <w:i/>
                <w:sz w:val="20"/>
                <w:szCs w:val="20"/>
                <w:lang w:val="en-GB"/>
              </w:rPr>
              <w:t>1.1.</w:t>
            </w:r>
          </w:p>
        </w:tc>
        <w:tc>
          <w:tcPr>
            <w:tcW w:w="945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4EF" w14:textId="1F85C741" w:rsidR="00C143A5" w:rsidRPr="007F5B1A" w:rsidRDefault="00437370" w:rsidP="00C56BA5">
            <w:pPr>
              <w:spacing w:after="0"/>
              <w:rPr>
                <w:rFonts w:ascii="Montserrat" w:eastAsia="SimSun" w:hAnsi="Montserrat" w:cs="Arial"/>
                <w:sz w:val="20"/>
                <w:szCs w:val="20"/>
                <w:lang w:val="en-GB"/>
              </w:rPr>
            </w:pPr>
            <w:r w:rsidRPr="00437370">
              <w:rPr>
                <w:rFonts w:ascii="Montserrat" w:eastAsia="SimSun" w:hAnsi="Montserrat" w:cs="Times New Roman"/>
                <w:b/>
                <w:bCs/>
                <w:i/>
                <w:iCs/>
                <w:sz w:val="20"/>
                <w:szCs w:val="20"/>
                <w:lang w:val="en-GB"/>
              </w:rPr>
              <w:t>Components of the cost price (in the rate):</w:t>
            </w:r>
          </w:p>
        </w:tc>
      </w:tr>
      <w:tr w:rsidR="00C143A5" w:rsidRPr="007F5B1A" w14:paraId="2D087EC8"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4B8AD" w14:textId="77777777" w:rsidR="00C143A5" w:rsidRPr="007F5B1A" w:rsidRDefault="00C143A5" w:rsidP="00C56BA5">
            <w:pPr>
              <w:spacing w:after="0"/>
              <w:rPr>
                <w:rFonts w:ascii="Montserrat" w:eastAsia="SimSun" w:hAnsi="Montserrat" w:cs="Times New Roman"/>
                <w:sz w:val="20"/>
                <w:szCs w:val="20"/>
                <w:lang w:val="en-GB"/>
              </w:rPr>
            </w:pP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D8D4D" w14:textId="77777777" w:rsidR="00C143A5" w:rsidRPr="007F5B1A" w:rsidRDefault="00C143A5" w:rsidP="00C56BA5">
            <w:pPr>
              <w:spacing w:after="0"/>
              <w:rPr>
                <w:rFonts w:ascii="Montserrat" w:eastAsia="SimSun" w:hAnsi="Montserrat" w:cs="Times New Roman"/>
                <w:sz w:val="20"/>
                <w:szCs w:val="20"/>
                <w:lang w:val="en-GB"/>
              </w:rPr>
            </w:pPr>
            <w:r w:rsidRPr="007F5B1A">
              <w:rPr>
                <w:rFonts w:ascii="Montserrat" w:eastAsia="SimSun" w:hAnsi="Montserrat" w:cs="Times New Roman"/>
                <w:i/>
                <w:sz w:val="20"/>
                <w:szCs w:val="20"/>
                <w:lang w:val="en-GB"/>
              </w:rPr>
              <w:t>Name of the weight to be added</w:t>
            </w:r>
          </w:p>
        </w:tc>
        <w:tc>
          <w:tcPr>
            <w:tcW w:w="37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2B59E" w14:textId="77777777" w:rsidR="00C143A5" w:rsidRPr="007F5B1A" w:rsidRDefault="00C143A5"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 xml:space="preserve">Percentage weight of the additive </w:t>
            </w:r>
          </w:p>
          <w:p w14:paraId="1AAE1E6E" w14:textId="77777777" w:rsidR="00C143A5" w:rsidRPr="007F5B1A" w:rsidRDefault="00C143A5"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(The total sum of the percentages of the deductibles must be 100 %.)</w:t>
            </w:r>
          </w:p>
        </w:tc>
        <w:tc>
          <w:tcPr>
            <w:tcW w:w="3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225FF" w14:textId="295F6DC1" w:rsidR="00C143A5" w:rsidRPr="007F5B1A" w:rsidRDefault="00C143A5"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 xml:space="preserve">Value of the proposed rate component, EUR </w:t>
            </w:r>
            <w:r w:rsidR="00D81E9A" w:rsidRPr="007F5B1A">
              <w:rPr>
                <w:rFonts w:ascii="Montserrat" w:eastAsia="SimSun" w:hAnsi="Montserrat" w:cs="Times New Roman"/>
                <w:i/>
                <w:sz w:val="20"/>
                <w:szCs w:val="20"/>
                <w:lang w:val="en-GB"/>
              </w:rPr>
              <w:t>exclusive of VAT</w:t>
            </w:r>
          </w:p>
        </w:tc>
      </w:tr>
      <w:tr w:rsidR="00A51466" w:rsidRPr="007F5B1A" w14:paraId="2851C79A"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47BA6"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1.1.1.</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86399"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Salary cost component</w:t>
            </w:r>
          </w:p>
        </w:tc>
        <w:tc>
          <w:tcPr>
            <w:tcW w:w="37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1CBAF" w14:textId="408E388C"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60 to 70%.</w:t>
            </w:r>
          </w:p>
          <w:p w14:paraId="3DFFD004" w14:textId="77777777" w:rsidR="00A51466" w:rsidRPr="007F5B1A" w:rsidRDefault="00A51466" w:rsidP="00A51466">
            <w:pPr>
              <w:spacing w:after="0"/>
              <w:rPr>
                <w:rFonts w:ascii="Montserrat" w:eastAsia="SimSun" w:hAnsi="Montserrat" w:cs="Times New Roman"/>
                <w:i/>
                <w:sz w:val="20"/>
                <w:szCs w:val="20"/>
                <w:lang w:val="en-GB"/>
              </w:rPr>
            </w:pPr>
          </w:p>
        </w:tc>
        <w:tc>
          <w:tcPr>
            <w:tcW w:w="3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C0252" w14:textId="1D46ADC0"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A51466" w:rsidRPr="007F5B1A" w14:paraId="36B4E6A3"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3212E"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1.1.2.</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CD16E"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Fuel (electricity) cost component</w:t>
            </w:r>
          </w:p>
        </w:tc>
        <w:tc>
          <w:tcPr>
            <w:tcW w:w="37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B3C23"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Between 10 and 25%.</w:t>
            </w:r>
          </w:p>
          <w:p w14:paraId="7B3EAFA7" w14:textId="77777777" w:rsidR="00A51466" w:rsidRPr="007F5B1A" w:rsidRDefault="00A51466" w:rsidP="00A51466">
            <w:pPr>
              <w:spacing w:after="0"/>
              <w:rPr>
                <w:rFonts w:ascii="Montserrat" w:eastAsia="SimSun" w:hAnsi="Montserrat" w:cs="Times New Roman"/>
                <w:i/>
                <w:sz w:val="20"/>
                <w:szCs w:val="20"/>
                <w:lang w:val="en-GB"/>
              </w:rPr>
            </w:pPr>
          </w:p>
        </w:tc>
        <w:tc>
          <w:tcPr>
            <w:tcW w:w="3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58891" w14:textId="5E05B03C"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A51466" w:rsidRPr="007F5B1A" w14:paraId="7D6E5A86"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0CB63"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1.1.3.</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77C72"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Other cost component</w:t>
            </w:r>
          </w:p>
        </w:tc>
        <w:tc>
          <w:tcPr>
            <w:tcW w:w="37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DCEF8"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Between 5 and 20%.</w:t>
            </w:r>
          </w:p>
        </w:tc>
        <w:tc>
          <w:tcPr>
            <w:tcW w:w="3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9EAB8" w14:textId="04C1B143"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A51466" w:rsidRPr="007F5B1A" w14:paraId="2FAAF363"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3C40A"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1.1.4.</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462C2"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Investment cost component</w:t>
            </w:r>
          </w:p>
        </w:tc>
        <w:tc>
          <w:tcPr>
            <w:tcW w:w="37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DB659"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15 to 30%.</w:t>
            </w:r>
          </w:p>
        </w:tc>
        <w:tc>
          <w:tcPr>
            <w:tcW w:w="3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93034" w14:textId="1DE19E3A"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C143A5" w:rsidRPr="007F5B1A" w14:paraId="0EA2C952" w14:textId="77777777" w:rsidTr="00FE7356">
        <w:trPr>
          <w:trHeight w:val="391"/>
        </w:trPr>
        <w:tc>
          <w:tcPr>
            <w:tcW w:w="679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7F528" w14:textId="7A77D6A6" w:rsidR="00C143A5" w:rsidRPr="007F5B1A" w:rsidRDefault="00C143A5" w:rsidP="00C56BA5">
            <w:pPr>
              <w:spacing w:after="0"/>
              <w:jc w:val="right"/>
              <w:rPr>
                <w:rFonts w:ascii="Montserrat" w:eastAsia="SimSun" w:hAnsi="Montserrat" w:cs="Times New Roman"/>
                <w:b/>
                <w:i/>
                <w:sz w:val="20"/>
                <w:szCs w:val="20"/>
                <w:lang w:val="en-GB"/>
              </w:rPr>
            </w:pPr>
            <w:r w:rsidRPr="007F5B1A">
              <w:rPr>
                <w:rFonts w:ascii="Montserrat" w:eastAsia="SimSun" w:hAnsi="Montserrat" w:cs="Times New Roman"/>
                <w:b/>
                <w:i/>
                <w:sz w:val="20"/>
                <w:szCs w:val="20"/>
                <w:lang w:val="en-GB"/>
              </w:rPr>
              <w:t xml:space="preserve">Sum of the deductible values of </w:t>
            </w:r>
            <w:r w:rsidR="00FE1C98" w:rsidRPr="007F5B1A">
              <w:rPr>
                <w:rFonts w:ascii="Montserrat" w:eastAsia="SimSun" w:hAnsi="Montserrat" w:cs="Times New Roman"/>
                <w:b/>
                <w:i/>
                <w:sz w:val="20"/>
                <w:szCs w:val="20"/>
                <w:lang w:val="en-GB"/>
              </w:rPr>
              <w:t xml:space="preserve">the fee in </w:t>
            </w:r>
            <w:r w:rsidR="002F3F93" w:rsidRPr="007F5B1A">
              <w:rPr>
                <w:rFonts w:ascii="Montserrat" w:eastAsia="SimSun" w:hAnsi="Montserrat" w:cs="Times New Roman"/>
                <w:b/>
                <w:i/>
                <w:sz w:val="20"/>
                <w:szCs w:val="20"/>
                <w:lang w:val="en-GB"/>
              </w:rPr>
              <w:t xml:space="preserve">EUR </w:t>
            </w:r>
            <w:r w:rsidR="006F2D62" w:rsidRPr="007F5B1A">
              <w:rPr>
                <w:rFonts w:ascii="Montserrat" w:eastAsia="SimSun" w:hAnsi="Montserrat" w:cs="Times New Roman"/>
                <w:b/>
                <w:i/>
                <w:sz w:val="20"/>
                <w:szCs w:val="20"/>
                <w:lang w:val="en-GB"/>
              </w:rPr>
              <w:t>exclusive of VAT</w:t>
            </w:r>
            <w:r w:rsidRPr="007F5B1A">
              <w:rPr>
                <w:rFonts w:ascii="Montserrat" w:eastAsia="SimSun" w:hAnsi="Montserrat" w:cs="Times New Roman"/>
                <w:b/>
                <w:i/>
                <w:sz w:val="20"/>
                <w:szCs w:val="20"/>
                <w:lang w:val="en-GB"/>
              </w:rPr>
              <w:t>:</w:t>
            </w:r>
          </w:p>
        </w:tc>
        <w:tc>
          <w:tcPr>
            <w:tcW w:w="3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4E85A" w14:textId="7F1E03F0" w:rsidR="00C143A5" w:rsidRPr="007F5B1A" w:rsidRDefault="00C143A5"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w:t>
            </w:r>
            <w:r w:rsidR="00A51466" w:rsidRPr="007F5B1A">
              <w:rPr>
                <w:rFonts w:ascii="Montserrat" w:eastAsia="SimSun" w:hAnsi="Montserrat" w:cs="Times New Roman"/>
                <w:i/>
                <w:sz w:val="20"/>
                <w:szCs w:val="20"/>
                <w:lang w:val="en-GB"/>
              </w:rPr>
              <w:t>the Tenderer/</w:t>
            </w:r>
          </w:p>
        </w:tc>
      </w:tr>
      <w:tr w:rsidR="00C143A5" w:rsidRPr="007F5B1A" w14:paraId="55D9A09F"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A90B" w14:textId="77777777" w:rsidR="00C143A5" w:rsidRPr="007F5B1A" w:rsidRDefault="00C143A5"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2.</w:t>
            </w:r>
          </w:p>
        </w:tc>
        <w:tc>
          <w:tcPr>
            <w:tcW w:w="2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8F8FD" w14:textId="177C680B" w:rsidR="00C143A5" w:rsidRPr="00E46EAE" w:rsidRDefault="00D05257" w:rsidP="00C56BA5">
            <w:pPr>
              <w:rPr>
                <w:rFonts w:ascii="Montserrat" w:eastAsia="SimSun" w:hAnsi="Montserrat" w:cs="Times New Roman"/>
                <w:b/>
                <w:sz w:val="20"/>
                <w:szCs w:val="20"/>
                <w:lang w:val="fr-FR"/>
              </w:rPr>
            </w:pPr>
            <w:r w:rsidRPr="00E46EAE">
              <w:rPr>
                <w:rFonts w:ascii="Montserrat" w:eastAsia="SimSun" w:hAnsi="Montserrat" w:cs="Times New Roman"/>
                <w:b/>
                <w:sz w:val="20"/>
                <w:szCs w:val="20"/>
                <w:lang w:val="fr-FR"/>
              </w:rPr>
              <w:t>Passenger transport service (</w:t>
            </w:r>
            <w:r w:rsidR="001F146B" w:rsidRPr="00E46EAE">
              <w:rPr>
                <w:rFonts w:ascii="Montserrat" w:eastAsia="SimSun" w:hAnsi="Montserrat" w:cs="Times New Roman"/>
                <w:b/>
                <w:sz w:val="20"/>
                <w:szCs w:val="20"/>
                <w:lang w:val="fr-FR"/>
              </w:rPr>
              <w:t>tri-</w:t>
            </w:r>
            <w:proofErr w:type="spellStart"/>
            <w:r w:rsidR="001F146B" w:rsidRPr="00E46EAE">
              <w:rPr>
                <w:rFonts w:ascii="Montserrat" w:eastAsia="SimSun" w:hAnsi="Montserrat" w:cs="Times New Roman"/>
                <w:b/>
                <w:sz w:val="20"/>
                <w:szCs w:val="20"/>
                <w:lang w:val="fr-FR"/>
              </w:rPr>
              <w:t>axle</w:t>
            </w:r>
            <w:proofErr w:type="spellEnd"/>
            <w:r w:rsidR="001F146B" w:rsidRPr="00E46EAE">
              <w:rPr>
                <w:rFonts w:ascii="Montserrat" w:eastAsia="SimSun" w:hAnsi="Montserrat" w:cs="Times New Roman"/>
                <w:b/>
                <w:sz w:val="20"/>
                <w:szCs w:val="20"/>
                <w:lang w:val="fr-FR"/>
              </w:rPr>
              <w:t xml:space="preserve"> </w:t>
            </w:r>
            <w:r w:rsidR="00C143A5" w:rsidRPr="00E46EAE">
              <w:rPr>
                <w:rFonts w:ascii="Montserrat" w:eastAsia="SimSun" w:hAnsi="Montserrat" w:cs="Times New Roman"/>
                <w:b/>
                <w:sz w:val="20"/>
                <w:szCs w:val="20"/>
                <w:lang w:val="fr-FR"/>
              </w:rPr>
              <w:t>buses</w:t>
            </w:r>
            <w:r w:rsidRPr="00E46EAE">
              <w:rPr>
                <w:rFonts w:ascii="Montserrat" w:eastAsia="SimSun" w:hAnsi="Montserrat" w:cs="Times New Roman"/>
                <w:b/>
                <w:sz w:val="20"/>
                <w:szCs w:val="20"/>
                <w:lang w:val="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4F4A0" w14:textId="5EA51B6D" w:rsidR="00C143A5" w:rsidRPr="007F5B1A" w:rsidRDefault="00BD20C6" w:rsidP="00C56BA5">
            <w:pPr>
              <w:rPr>
                <w:rFonts w:ascii="Montserrat" w:eastAsia="SimSun" w:hAnsi="Montserrat" w:cs="Arial"/>
                <w:sz w:val="20"/>
                <w:szCs w:val="20"/>
                <w:lang w:val="en-GB"/>
              </w:rPr>
            </w:pPr>
            <w:r w:rsidRPr="007F5B1A">
              <w:rPr>
                <w:rFonts w:ascii="Montserrat" w:eastAsia="SimSun" w:hAnsi="Montserrat" w:cs="Times New Roman"/>
                <w:sz w:val="20"/>
                <w:szCs w:val="20"/>
                <w:lang w:val="en-GB"/>
              </w:rPr>
              <w:t>km</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97B91" w14:textId="0CBC009F" w:rsidR="00C143A5" w:rsidRPr="007F5B1A" w:rsidRDefault="00A51466" w:rsidP="00C56BA5">
            <w:pPr>
              <w:rPr>
                <w:rFonts w:ascii="Montserrat" w:eastAsia="SimSun" w:hAnsi="Montserrat" w:cs="Arial"/>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60A32" w14:textId="0547634B" w:rsidR="00C143A5" w:rsidRPr="007F5B1A" w:rsidRDefault="008F7389" w:rsidP="00C56BA5">
            <w:pPr>
              <w:rPr>
                <w:rFonts w:ascii="Montserrat" w:eastAsia="SimSun" w:hAnsi="Montserrat" w:cs="Times New Roman"/>
                <w:sz w:val="20"/>
                <w:szCs w:val="20"/>
                <w:lang w:val="en-GB"/>
              </w:rPr>
            </w:pPr>
            <w:r w:rsidRPr="007F5B1A">
              <w:rPr>
                <w:rFonts w:ascii="Montserrat" w:eastAsia="SimSun" w:hAnsi="Montserrat" w:cs="Times New Roman"/>
                <w:sz w:val="20"/>
                <w:szCs w:val="20"/>
                <w:lang w:val="en-GB"/>
              </w:rPr>
              <w:t>28.080</w:t>
            </w:r>
            <w:r w:rsidR="002144CE" w:rsidRPr="007F5B1A">
              <w:rPr>
                <w:rFonts w:ascii="Montserrat" w:eastAsia="SimSun" w:hAnsi="Montserrat" w:cs="Times New Roman"/>
                <w:sz w:val="20"/>
                <w:szCs w:val="20"/>
                <w:lang w:val="en-GB"/>
              </w:rPr>
              <w:t>.000</w:t>
            </w: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1F38F" w14:textId="739EEC59" w:rsidR="00C143A5" w:rsidRPr="007F5B1A" w:rsidRDefault="00A51466" w:rsidP="00C56BA5">
            <w:pPr>
              <w:rPr>
                <w:rFonts w:ascii="Montserrat" w:eastAsia="SimSun" w:hAnsi="Montserrat" w:cs="Arial"/>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C143A5" w:rsidRPr="007F5B1A" w14:paraId="346B65CE"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3CE47" w14:textId="77777777" w:rsidR="00C143A5" w:rsidRPr="007F5B1A" w:rsidRDefault="00C143A5" w:rsidP="00C56BA5">
            <w:pPr>
              <w:spacing w:after="0"/>
              <w:rPr>
                <w:rFonts w:ascii="Montserrat" w:eastAsia="SimSun" w:hAnsi="Montserrat" w:cs="Times New Roman"/>
                <w:b/>
                <w:i/>
                <w:sz w:val="20"/>
                <w:szCs w:val="20"/>
                <w:lang w:val="en-GB"/>
              </w:rPr>
            </w:pPr>
            <w:r w:rsidRPr="007F5B1A">
              <w:rPr>
                <w:rFonts w:ascii="Montserrat" w:eastAsia="SimSun" w:hAnsi="Montserrat" w:cs="Times New Roman"/>
                <w:b/>
                <w:i/>
                <w:sz w:val="20"/>
                <w:szCs w:val="20"/>
                <w:lang w:val="en-GB"/>
              </w:rPr>
              <w:t>2.1.</w:t>
            </w:r>
          </w:p>
        </w:tc>
        <w:tc>
          <w:tcPr>
            <w:tcW w:w="945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D3D74" w14:textId="4775478C" w:rsidR="00C143A5" w:rsidRPr="007F5B1A" w:rsidRDefault="00437370" w:rsidP="00C56BA5">
            <w:pPr>
              <w:spacing w:after="0"/>
              <w:rPr>
                <w:rFonts w:ascii="Montserrat" w:eastAsia="SimSun" w:hAnsi="Montserrat" w:cs="Arial"/>
                <w:sz w:val="20"/>
                <w:szCs w:val="20"/>
                <w:lang w:val="en-GB"/>
              </w:rPr>
            </w:pPr>
            <w:r w:rsidRPr="00437370">
              <w:rPr>
                <w:rFonts w:ascii="Montserrat" w:eastAsia="SimSun" w:hAnsi="Montserrat" w:cs="Times New Roman"/>
                <w:b/>
                <w:bCs/>
                <w:i/>
                <w:iCs/>
                <w:sz w:val="20"/>
                <w:szCs w:val="20"/>
                <w:lang w:val="en-GB"/>
              </w:rPr>
              <w:t>Components of the cost price (in the rate):</w:t>
            </w:r>
          </w:p>
        </w:tc>
      </w:tr>
      <w:tr w:rsidR="00C143A5" w:rsidRPr="007F5B1A" w14:paraId="50A71675"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D6170" w14:textId="77777777" w:rsidR="00C143A5" w:rsidRPr="007F5B1A" w:rsidRDefault="00C143A5" w:rsidP="00C56BA5">
            <w:pPr>
              <w:spacing w:after="0"/>
              <w:rPr>
                <w:rFonts w:ascii="Montserrat" w:eastAsia="SimSun" w:hAnsi="Montserrat" w:cs="Times New Roman"/>
                <w:sz w:val="20"/>
                <w:szCs w:val="20"/>
                <w:lang w:val="en-GB"/>
              </w:rPr>
            </w:pP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FB1BF" w14:textId="77777777" w:rsidR="00C143A5" w:rsidRPr="007F5B1A" w:rsidRDefault="00C143A5" w:rsidP="00C56BA5">
            <w:pPr>
              <w:spacing w:after="0"/>
              <w:rPr>
                <w:rFonts w:ascii="Montserrat" w:eastAsia="SimSun" w:hAnsi="Montserrat" w:cs="Times New Roman"/>
                <w:sz w:val="20"/>
                <w:szCs w:val="20"/>
                <w:lang w:val="en-GB"/>
              </w:rPr>
            </w:pPr>
            <w:r w:rsidRPr="007F5B1A">
              <w:rPr>
                <w:rFonts w:ascii="Montserrat" w:eastAsia="SimSun" w:hAnsi="Montserrat" w:cs="Times New Roman"/>
                <w:i/>
                <w:sz w:val="20"/>
                <w:szCs w:val="20"/>
                <w:lang w:val="en-GB"/>
              </w:rPr>
              <w:t>Name of the weight to be added</w:t>
            </w:r>
          </w:p>
        </w:tc>
        <w:tc>
          <w:tcPr>
            <w:tcW w:w="37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2BEBB" w14:textId="77777777" w:rsidR="00C143A5" w:rsidRPr="007F5B1A" w:rsidRDefault="00C143A5"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 xml:space="preserve">Percentage weight of the additive </w:t>
            </w:r>
          </w:p>
          <w:p w14:paraId="0F6BFDAE" w14:textId="77777777" w:rsidR="00C143A5" w:rsidRPr="007F5B1A" w:rsidRDefault="00C143A5"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(The total sum of the percentages of the deductibles must be 100 %.)</w:t>
            </w:r>
          </w:p>
        </w:tc>
        <w:tc>
          <w:tcPr>
            <w:tcW w:w="3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FA559" w14:textId="1CC0427B" w:rsidR="00C143A5" w:rsidRPr="007F5B1A" w:rsidRDefault="00C143A5"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 xml:space="preserve">Value of the proposed rate component, EUR </w:t>
            </w:r>
            <w:r w:rsidR="00D81E9A" w:rsidRPr="007F5B1A">
              <w:rPr>
                <w:rFonts w:ascii="Montserrat" w:eastAsia="SimSun" w:hAnsi="Montserrat" w:cs="Times New Roman"/>
                <w:i/>
                <w:sz w:val="20"/>
                <w:szCs w:val="20"/>
                <w:lang w:val="en-GB"/>
              </w:rPr>
              <w:t>exclusive of VAT</w:t>
            </w:r>
          </w:p>
        </w:tc>
      </w:tr>
      <w:tr w:rsidR="00A51466" w:rsidRPr="007F5B1A" w14:paraId="625DAF74"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55927"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2.1.1.</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E0F"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Salary cost component</w:t>
            </w:r>
          </w:p>
        </w:tc>
        <w:tc>
          <w:tcPr>
            <w:tcW w:w="37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E7478" w14:textId="369110BB"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60 to 70%.</w:t>
            </w:r>
          </w:p>
          <w:p w14:paraId="5EC6C9DA" w14:textId="77777777" w:rsidR="00A51466" w:rsidRPr="007F5B1A" w:rsidRDefault="00A51466" w:rsidP="00A51466">
            <w:pPr>
              <w:spacing w:after="0"/>
              <w:rPr>
                <w:rFonts w:ascii="Montserrat" w:eastAsia="SimSun" w:hAnsi="Montserrat" w:cs="Times New Roman"/>
                <w:i/>
                <w:sz w:val="20"/>
                <w:szCs w:val="20"/>
                <w:lang w:val="en-GB"/>
              </w:rPr>
            </w:pPr>
          </w:p>
        </w:tc>
        <w:tc>
          <w:tcPr>
            <w:tcW w:w="3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A9B1F" w14:textId="46FBC3EA"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A51466" w:rsidRPr="007F5B1A" w14:paraId="1412B381"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0E203"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2.1.2.</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B6401"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Fuel (electricity) cost component</w:t>
            </w:r>
          </w:p>
        </w:tc>
        <w:tc>
          <w:tcPr>
            <w:tcW w:w="37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86F2D"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Between 10 and 25%.</w:t>
            </w:r>
          </w:p>
          <w:p w14:paraId="561DF214" w14:textId="77777777" w:rsidR="00A51466" w:rsidRPr="007F5B1A" w:rsidRDefault="00A51466" w:rsidP="00A51466">
            <w:pPr>
              <w:spacing w:after="0"/>
              <w:rPr>
                <w:rFonts w:ascii="Montserrat" w:eastAsia="SimSun" w:hAnsi="Montserrat" w:cs="Times New Roman"/>
                <w:i/>
                <w:sz w:val="20"/>
                <w:szCs w:val="20"/>
                <w:lang w:val="en-GB"/>
              </w:rPr>
            </w:pPr>
          </w:p>
        </w:tc>
        <w:tc>
          <w:tcPr>
            <w:tcW w:w="3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CD636" w14:textId="2F9B5784"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A51466" w:rsidRPr="007F5B1A" w14:paraId="679A6D44"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D2632"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lastRenderedPageBreak/>
              <w:t>2.1.3.</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F06D5"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Other cost component</w:t>
            </w:r>
          </w:p>
        </w:tc>
        <w:tc>
          <w:tcPr>
            <w:tcW w:w="37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5FBD6"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Between 5 and 20%.</w:t>
            </w:r>
          </w:p>
        </w:tc>
        <w:tc>
          <w:tcPr>
            <w:tcW w:w="3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B0E25" w14:textId="4332D68E"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C143A5" w:rsidRPr="007F5B1A" w14:paraId="6A261727"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EC304" w14:textId="77777777" w:rsidR="00C143A5" w:rsidRPr="007F5B1A" w:rsidRDefault="00C143A5"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2.1.4.</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C26DB" w14:textId="77777777" w:rsidR="00C143A5" w:rsidRPr="007F5B1A" w:rsidRDefault="00C143A5"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Investment cost component</w:t>
            </w:r>
          </w:p>
        </w:tc>
        <w:tc>
          <w:tcPr>
            <w:tcW w:w="37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B4E17" w14:textId="77777777" w:rsidR="00C143A5" w:rsidRPr="007F5B1A" w:rsidRDefault="00C143A5"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15 to 30%.</w:t>
            </w:r>
          </w:p>
        </w:tc>
        <w:tc>
          <w:tcPr>
            <w:tcW w:w="3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F9A7A" w14:textId="18085CD6" w:rsidR="00C143A5" w:rsidRPr="007F5B1A" w:rsidRDefault="00A51466"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C143A5" w:rsidRPr="007F5B1A" w14:paraId="36633083" w14:textId="77777777" w:rsidTr="00FE7356">
        <w:trPr>
          <w:trHeight w:val="369"/>
        </w:trPr>
        <w:tc>
          <w:tcPr>
            <w:tcW w:w="679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33564" w14:textId="786BDE36" w:rsidR="00C143A5" w:rsidRPr="007F5B1A" w:rsidRDefault="00C143A5" w:rsidP="00C56BA5">
            <w:pPr>
              <w:spacing w:after="0"/>
              <w:jc w:val="right"/>
              <w:rPr>
                <w:rFonts w:ascii="Montserrat" w:eastAsia="SimSun" w:hAnsi="Montserrat" w:cs="Times New Roman"/>
                <w:i/>
                <w:sz w:val="20"/>
                <w:szCs w:val="20"/>
                <w:lang w:val="en-GB"/>
              </w:rPr>
            </w:pPr>
            <w:r w:rsidRPr="007F5B1A">
              <w:rPr>
                <w:rFonts w:ascii="Montserrat" w:eastAsia="SimSun" w:hAnsi="Montserrat" w:cs="Times New Roman"/>
                <w:b/>
                <w:i/>
                <w:sz w:val="20"/>
                <w:szCs w:val="20"/>
                <w:lang w:val="en-GB"/>
              </w:rPr>
              <w:t xml:space="preserve">Sum of the deductible values of </w:t>
            </w:r>
            <w:r w:rsidR="009A1623" w:rsidRPr="007F5B1A">
              <w:rPr>
                <w:rFonts w:ascii="Montserrat" w:eastAsia="SimSun" w:hAnsi="Montserrat" w:cs="Times New Roman"/>
                <w:b/>
                <w:i/>
                <w:sz w:val="20"/>
                <w:szCs w:val="20"/>
                <w:lang w:val="en-GB"/>
              </w:rPr>
              <w:t xml:space="preserve">the fee in </w:t>
            </w:r>
            <w:r w:rsidR="009A257D" w:rsidRPr="007F5B1A">
              <w:rPr>
                <w:rFonts w:ascii="Montserrat" w:eastAsia="SimSun" w:hAnsi="Montserrat" w:cs="Times New Roman"/>
                <w:b/>
                <w:i/>
                <w:sz w:val="20"/>
                <w:szCs w:val="20"/>
                <w:lang w:val="en-GB"/>
              </w:rPr>
              <w:t xml:space="preserve">EUR </w:t>
            </w:r>
            <w:r w:rsidR="006F2D62" w:rsidRPr="007F5B1A">
              <w:rPr>
                <w:rFonts w:ascii="Montserrat" w:eastAsia="SimSun" w:hAnsi="Montserrat" w:cs="Times New Roman"/>
                <w:b/>
                <w:i/>
                <w:sz w:val="20"/>
                <w:szCs w:val="20"/>
                <w:lang w:val="en-GB"/>
              </w:rPr>
              <w:t>exclusive of VAT</w:t>
            </w:r>
            <w:r w:rsidRPr="007F5B1A">
              <w:rPr>
                <w:rFonts w:ascii="Montserrat" w:eastAsia="SimSun" w:hAnsi="Montserrat" w:cs="Times New Roman"/>
                <w:b/>
                <w:i/>
                <w:sz w:val="20"/>
                <w:szCs w:val="20"/>
                <w:lang w:val="en-GB"/>
              </w:rPr>
              <w:t>:</w:t>
            </w:r>
          </w:p>
        </w:tc>
        <w:tc>
          <w:tcPr>
            <w:tcW w:w="3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431B1" w14:textId="3057B4D6" w:rsidR="00C143A5" w:rsidRPr="007F5B1A" w:rsidRDefault="00C143A5"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00A51466" w:rsidRPr="007F5B1A">
              <w:rPr>
                <w:rFonts w:ascii="Montserrat" w:eastAsia="SimSun" w:hAnsi="Montserrat" w:cs="Times New Roman"/>
                <w:i/>
                <w:sz w:val="20"/>
                <w:szCs w:val="20"/>
                <w:lang w:val="en-GB"/>
              </w:rPr>
              <w:t>completed</w:t>
            </w:r>
            <w:proofErr w:type="gramEnd"/>
            <w:r w:rsidR="00A51466" w:rsidRPr="007F5B1A">
              <w:rPr>
                <w:rFonts w:ascii="Montserrat" w:eastAsia="SimSun" w:hAnsi="Montserrat" w:cs="Times New Roman"/>
                <w:i/>
                <w:sz w:val="20"/>
                <w:szCs w:val="20"/>
                <w:lang w:val="en-GB"/>
              </w:rPr>
              <w:t xml:space="preserve"> by the Tenderer/</w:t>
            </w:r>
          </w:p>
        </w:tc>
      </w:tr>
      <w:tr w:rsidR="00C143A5" w:rsidRPr="007F5B1A" w14:paraId="3E958A8B"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262E5" w14:textId="77777777" w:rsidR="00C143A5" w:rsidRPr="007F5B1A" w:rsidRDefault="00C143A5"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3.</w:t>
            </w:r>
          </w:p>
        </w:tc>
        <w:tc>
          <w:tcPr>
            <w:tcW w:w="2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8ECF8" w14:textId="4A0D0D6C" w:rsidR="00C143A5" w:rsidRPr="007F5B1A" w:rsidRDefault="00F461C6"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 xml:space="preserve">Passenger </w:t>
            </w:r>
            <w:r w:rsidR="00CE1DBC" w:rsidRPr="007F5B1A">
              <w:rPr>
                <w:rFonts w:ascii="Montserrat" w:eastAsia="SimSun" w:hAnsi="Montserrat" w:cs="Times New Roman"/>
                <w:b/>
                <w:sz w:val="20"/>
                <w:szCs w:val="20"/>
                <w:lang w:val="en-GB"/>
              </w:rPr>
              <w:t>transport service (</w:t>
            </w:r>
            <w:r w:rsidR="00A15008" w:rsidRPr="007F5B1A">
              <w:rPr>
                <w:rFonts w:ascii="Montserrat" w:eastAsia="SimSun" w:hAnsi="Montserrat" w:cs="Times New Roman"/>
                <w:b/>
                <w:sz w:val="20"/>
                <w:szCs w:val="20"/>
                <w:lang w:val="en-GB"/>
              </w:rPr>
              <w:t xml:space="preserve">by </w:t>
            </w:r>
            <w:r w:rsidR="00BD20C6" w:rsidRPr="007F5B1A">
              <w:rPr>
                <w:rFonts w:ascii="Montserrat" w:eastAsia="SimSun" w:hAnsi="Montserrat" w:cs="Times New Roman"/>
                <w:b/>
                <w:sz w:val="20"/>
                <w:szCs w:val="20"/>
                <w:lang w:val="en-GB"/>
              </w:rPr>
              <w:t>metrobus</w:t>
            </w:r>
            <w:r w:rsidR="00A15008" w:rsidRPr="007F5B1A">
              <w:rPr>
                <w:rFonts w:ascii="Montserrat" w:eastAsia="SimSun" w:hAnsi="Montserrat" w:cs="Times New Roman"/>
                <w:b/>
                <w:sz w:val="20"/>
                <w:szCs w:val="20"/>
                <w:lang w:val="en-GB"/>
              </w:rPr>
              <w:t>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7B0A6" w14:textId="3594DA49" w:rsidR="00C143A5" w:rsidRPr="007F5B1A" w:rsidRDefault="00BD20C6" w:rsidP="00C56BA5">
            <w:pPr>
              <w:rPr>
                <w:rFonts w:ascii="Montserrat" w:eastAsia="SimSun" w:hAnsi="Montserrat" w:cs="Arial"/>
                <w:sz w:val="20"/>
                <w:szCs w:val="20"/>
                <w:lang w:val="en-GB"/>
              </w:rPr>
            </w:pPr>
            <w:r w:rsidRPr="007F5B1A">
              <w:rPr>
                <w:rFonts w:ascii="Montserrat" w:eastAsia="SimSun" w:hAnsi="Montserrat" w:cs="Times New Roman"/>
                <w:sz w:val="20"/>
                <w:szCs w:val="20"/>
                <w:lang w:val="en-GB"/>
              </w:rPr>
              <w:t>km</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09FE1" w14:textId="17A0BCDE" w:rsidR="00C143A5" w:rsidRPr="007F5B1A" w:rsidRDefault="00A51466" w:rsidP="00C56BA5">
            <w:pPr>
              <w:rPr>
                <w:rFonts w:ascii="Montserrat" w:eastAsia="SimSun" w:hAnsi="Montserrat" w:cs="Arial"/>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AF917" w14:textId="33ED2237" w:rsidR="00C143A5" w:rsidRPr="007F5B1A" w:rsidRDefault="0033425A" w:rsidP="00C56BA5">
            <w:pPr>
              <w:rPr>
                <w:rFonts w:ascii="Montserrat" w:eastAsia="SimSun" w:hAnsi="Montserrat" w:cs="Times New Roman"/>
                <w:sz w:val="20"/>
                <w:szCs w:val="20"/>
                <w:lang w:val="en-GB"/>
              </w:rPr>
            </w:pPr>
            <w:r w:rsidRPr="007F5B1A">
              <w:rPr>
                <w:rFonts w:ascii="Montserrat" w:eastAsia="SimSun" w:hAnsi="Montserrat" w:cs="Times New Roman"/>
                <w:sz w:val="20"/>
                <w:szCs w:val="20"/>
                <w:lang w:val="en-GB"/>
              </w:rPr>
              <w:t>5.720</w:t>
            </w:r>
            <w:r w:rsidR="002144CE" w:rsidRPr="007F5B1A">
              <w:rPr>
                <w:rFonts w:ascii="Montserrat" w:eastAsia="SimSun" w:hAnsi="Montserrat" w:cs="Times New Roman"/>
                <w:sz w:val="20"/>
                <w:szCs w:val="20"/>
                <w:lang w:val="en-GB"/>
              </w:rPr>
              <w:t>.</w:t>
            </w:r>
            <w:r w:rsidR="004D020F" w:rsidRPr="007F5B1A">
              <w:rPr>
                <w:rFonts w:ascii="Montserrat" w:eastAsia="SimSun" w:hAnsi="Montserrat" w:cs="Times New Roman"/>
                <w:sz w:val="20"/>
                <w:szCs w:val="20"/>
                <w:lang w:val="en-GB"/>
              </w:rPr>
              <w:t>000</w:t>
            </w:r>
          </w:p>
          <w:p w14:paraId="135250D5" w14:textId="54D9D08E" w:rsidR="00C143A5" w:rsidRPr="007F5B1A" w:rsidRDefault="00C143A5" w:rsidP="00C56BA5">
            <w:pPr>
              <w:rPr>
                <w:rFonts w:ascii="Montserrat" w:eastAsia="SimSun" w:hAnsi="Montserrat" w:cs="Times New Roman"/>
                <w:sz w:val="20"/>
                <w:szCs w:val="20"/>
                <w:lang w:val="en-GB"/>
              </w:rPr>
            </w:pP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3C9E7" w14:textId="26B7D18F" w:rsidR="00C143A5" w:rsidRPr="007F5B1A" w:rsidRDefault="00A51466" w:rsidP="00C56BA5">
            <w:pPr>
              <w:rPr>
                <w:rFonts w:ascii="Montserrat" w:eastAsia="SimSun" w:hAnsi="Montserrat" w:cs="Arial"/>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C143A5" w:rsidRPr="007F5B1A" w14:paraId="234FE0B3"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0D85B" w14:textId="77777777" w:rsidR="00C143A5" w:rsidRPr="007F5B1A" w:rsidRDefault="00C143A5" w:rsidP="00C56BA5">
            <w:pPr>
              <w:spacing w:after="0"/>
              <w:rPr>
                <w:rFonts w:ascii="Montserrat" w:eastAsia="SimSun" w:hAnsi="Montserrat" w:cs="Times New Roman"/>
                <w:b/>
                <w:i/>
                <w:sz w:val="20"/>
                <w:szCs w:val="20"/>
                <w:lang w:val="en-GB"/>
              </w:rPr>
            </w:pPr>
            <w:r w:rsidRPr="007F5B1A">
              <w:rPr>
                <w:rFonts w:ascii="Montserrat" w:eastAsia="SimSun" w:hAnsi="Montserrat" w:cs="Times New Roman"/>
                <w:b/>
                <w:i/>
                <w:sz w:val="20"/>
                <w:szCs w:val="20"/>
                <w:lang w:val="en-GB"/>
              </w:rPr>
              <w:t>3.1.</w:t>
            </w:r>
          </w:p>
        </w:tc>
        <w:tc>
          <w:tcPr>
            <w:tcW w:w="945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8D713" w14:textId="2782EF84" w:rsidR="00C143A5" w:rsidRPr="007F5B1A" w:rsidRDefault="00437370" w:rsidP="00C56BA5">
            <w:pPr>
              <w:spacing w:after="0"/>
              <w:rPr>
                <w:rFonts w:ascii="Montserrat" w:eastAsia="SimSun" w:hAnsi="Montserrat" w:cs="Arial"/>
                <w:sz w:val="20"/>
                <w:szCs w:val="20"/>
                <w:lang w:val="en-GB"/>
              </w:rPr>
            </w:pPr>
            <w:r w:rsidRPr="00437370">
              <w:rPr>
                <w:rFonts w:ascii="Montserrat" w:eastAsia="SimSun" w:hAnsi="Montserrat" w:cs="Times New Roman"/>
                <w:b/>
                <w:bCs/>
                <w:i/>
                <w:iCs/>
                <w:sz w:val="20"/>
                <w:szCs w:val="20"/>
                <w:lang w:val="en-GB"/>
              </w:rPr>
              <w:t>Components of the cost price (in the rate):</w:t>
            </w:r>
          </w:p>
        </w:tc>
      </w:tr>
      <w:tr w:rsidR="00C143A5" w:rsidRPr="007F5B1A" w14:paraId="650066E0"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C02FA" w14:textId="77777777" w:rsidR="00C143A5" w:rsidRPr="007F5B1A" w:rsidRDefault="00C143A5" w:rsidP="00C56BA5">
            <w:pPr>
              <w:spacing w:after="0"/>
              <w:rPr>
                <w:rFonts w:ascii="Montserrat" w:eastAsia="SimSun" w:hAnsi="Montserrat" w:cs="Times New Roman"/>
                <w:b/>
                <w:sz w:val="20"/>
                <w:szCs w:val="20"/>
                <w:lang w:val="en-GB"/>
              </w:rPr>
            </w:pP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B0365" w14:textId="77777777" w:rsidR="00C143A5" w:rsidRPr="007F5B1A" w:rsidRDefault="00C143A5" w:rsidP="00C56BA5">
            <w:pPr>
              <w:spacing w:after="0"/>
              <w:rPr>
                <w:rFonts w:ascii="Montserrat" w:eastAsia="SimSun" w:hAnsi="Montserrat" w:cs="Times New Roman"/>
                <w:sz w:val="20"/>
                <w:szCs w:val="20"/>
                <w:lang w:val="en-GB"/>
              </w:rPr>
            </w:pPr>
            <w:r w:rsidRPr="007F5B1A">
              <w:rPr>
                <w:rFonts w:ascii="Montserrat" w:eastAsia="SimSun" w:hAnsi="Montserrat" w:cs="Times New Roman"/>
                <w:i/>
                <w:sz w:val="20"/>
                <w:szCs w:val="20"/>
                <w:lang w:val="en-GB"/>
              </w:rPr>
              <w:t>Name of the weight to be added</w:t>
            </w:r>
          </w:p>
        </w:tc>
        <w:tc>
          <w:tcPr>
            <w:tcW w:w="37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DF39D" w14:textId="77777777" w:rsidR="00C143A5" w:rsidRPr="007F5B1A" w:rsidRDefault="00C143A5"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 xml:space="preserve">Percentage weight of the additive </w:t>
            </w:r>
          </w:p>
          <w:p w14:paraId="03F7912D" w14:textId="77777777" w:rsidR="00C143A5" w:rsidRPr="007F5B1A" w:rsidRDefault="00C143A5"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(The total sum of the percentages of the deductibles must be 100 %.)</w:t>
            </w:r>
          </w:p>
        </w:tc>
        <w:tc>
          <w:tcPr>
            <w:tcW w:w="3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9153B" w14:textId="0E98B409" w:rsidR="00C143A5" w:rsidRPr="007F5B1A" w:rsidRDefault="00C143A5"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 xml:space="preserve">Value of the proposed rate component, EUR </w:t>
            </w:r>
            <w:r w:rsidR="00D81E9A" w:rsidRPr="007F5B1A">
              <w:rPr>
                <w:rFonts w:ascii="Montserrat" w:eastAsia="SimSun" w:hAnsi="Montserrat" w:cs="Times New Roman"/>
                <w:i/>
                <w:sz w:val="20"/>
                <w:szCs w:val="20"/>
                <w:lang w:val="en-GB"/>
              </w:rPr>
              <w:t>exclusive of VAT</w:t>
            </w:r>
          </w:p>
        </w:tc>
      </w:tr>
      <w:tr w:rsidR="00A51466" w:rsidRPr="007F5B1A" w14:paraId="095C5B90"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79589"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3.1.1.</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093C5" w14:textId="77777777" w:rsidR="00A51466" w:rsidRPr="007F5B1A" w:rsidRDefault="00A51466" w:rsidP="00A51466">
            <w:pPr>
              <w:spacing w:after="0"/>
              <w:rPr>
                <w:rFonts w:ascii="Montserrat" w:eastAsia="SimSun" w:hAnsi="Montserrat" w:cs="Times New Roman"/>
                <w:sz w:val="20"/>
                <w:szCs w:val="20"/>
                <w:lang w:val="en-GB"/>
              </w:rPr>
            </w:pPr>
            <w:r w:rsidRPr="007F5B1A">
              <w:rPr>
                <w:rFonts w:ascii="Montserrat" w:eastAsia="SimSun" w:hAnsi="Montserrat" w:cs="Times New Roman"/>
                <w:i/>
                <w:sz w:val="20"/>
                <w:szCs w:val="20"/>
                <w:lang w:val="en-GB"/>
              </w:rPr>
              <w:t>Salary cost component</w:t>
            </w:r>
          </w:p>
        </w:tc>
        <w:tc>
          <w:tcPr>
            <w:tcW w:w="37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1AEBB" w14:textId="7FAE5C1B"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60 to 70%.</w:t>
            </w:r>
          </w:p>
          <w:p w14:paraId="5138FE52" w14:textId="77777777" w:rsidR="00A51466" w:rsidRPr="007F5B1A" w:rsidRDefault="00A51466" w:rsidP="00A51466">
            <w:pPr>
              <w:spacing w:after="0"/>
              <w:rPr>
                <w:rFonts w:ascii="Montserrat" w:eastAsia="SimSun" w:hAnsi="Montserrat" w:cs="Times New Roman"/>
                <w:i/>
                <w:sz w:val="20"/>
                <w:szCs w:val="20"/>
                <w:lang w:val="en-GB"/>
              </w:rPr>
            </w:pPr>
          </w:p>
        </w:tc>
        <w:tc>
          <w:tcPr>
            <w:tcW w:w="3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16715" w14:textId="55257A14"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A51466" w:rsidRPr="007F5B1A" w14:paraId="5DD7F91E"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14901"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3.1.2.</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A6CD9" w14:textId="77777777" w:rsidR="00A51466" w:rsidRPr="007F5B1A" w:rsidRDefault="00A51466" w:rsidP="00A51466">
            <w:pPr>
              <w:spacing w:after="0"/>
              <w:rPr>
                <w:rFonts w:ascii="Montserrat" w:eastAsia="SimSun" w:hAnsi="Montserrat" w:cs="Times New Roman"/>
                <w:sz w:val="20"/>
                <w:szCs w:val="20"/>
                <w:lang w:val="en-GB"/>
              </w:rPr>
            </w:pPr>
            <w:r w:rsidRPr="007F5B1A">
              <w:rPr>
                <w:rFonts w:ascii="Montserrat" w:eastAsia="SimSun" w:hAnsi="Montserrat" w:cs="Times New Roman"/>
                <w:i/>
                <w:sz w:val="20"/>
                <w:szCs w:val="20"/>
                <w:lang w:val="en-GB"/>
              </w:rPr>
              <w:t>Fuel (electricity) cost component</w:t>
            </w:r>
          </w:p>
        </w:tc>
        <w:tc>
          <w:tcPr>
            <w:tcW w:w="37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B799"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Between 10 and 25%.</w:t>
            </w:r>
          </w:p>
          <w:p w14:paraId="17961850" w14:textId="77777777" w:rsidR="00A51466" w:rsidRPr="007F5B1A" w:rsidRDefault="00A51466" w:rsidP="00A51466">
            <w:pPr>
              <w:spacing w:after="0"/>
              <w:rPr>
                <w:rFonts w:ascii="Montserrat" w:eastAsia="SimSun" w:hAnsi="Montserrat" w:cs="Times New Roman"/>
                <w:i/>
                <w:sz w:val="20"/>
                <w:szCs w:val="20"/>
                <w:lang w:val="en-GB"/>
              </w:rPr>
            </w:pPr>
          </w:p>
        </w:tc>
        <w:tc>
          <w:tcPr>
            <w:tcW w:w="3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F8396" w14:textId="58CED6B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A51466" w:rsidRPr="007F5B1A" w14:paraId="67FD0CB8"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CD5D4"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3.1.3.</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40F5D" w14:textId="77777777" w:rsidR="00A51466" w:rsidRPr="007F5B1A" w:rsidRDefault="00A51466" w:rsidP="00A51466">
            <w:pPr>
              <w:spacing w:after="0"/>
              <w:rPr>
                <w:rFonts w:ascii="Montserrat" w:eastAsia="SimSun" w:hAnsi="Montserrat" w:cs="Times New Roman"/>
                <w:sz w:val="20"/>
                <w:szCs w:val="20"/>
                <w:lang w:val="en-GB"/>
              </w:rPr>
            </w:pPr>
            <w:r w:rsidRPr="007F5B1A">
              <w:rPr>
                <w:rFonts w:ascii="Montserrat" w:eastAsia="SimSun" w:hAnsi="Montserrat" w:cs="Times New Roman"/>
                <w:sz w:val="20"/>
                <w:szCs w:val="20"/>
                <w:lang w:val="en-GB"/>
              </w:rPr>
              <w:t>Other cost component</w:t>
            </w:r>
          </w:p>
        </w:tc>
        <w:tc>
          <w:tcPr>
            <w:tcW w:w="37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E4B76"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Between 5 and 20%.</w:t>
            </w:r>
          </w:p>
        </w:tc>
        <w:tc>
          <w:tcPr>
            <w:tcW w:w="3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BE43" w14:textId="0F14A65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A51466" w:rsidRPr="007F5B1A" w14:paraId="7471D93D"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DDCC3"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3.1.4.</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1096" w14:textId="77777777" w:rsidR="00A51466" w:rsidRPr="007F5B1A" w:rsidRDefault="00A51466" w:rsidP="00A51466">
            <w:pPr>
              <w:spacing w:after="0"/>
              <w:rPr>
                <w:rFonts w:ascii="Montserrat" w:eastAsia="SimSun" w:hAnsi="Montserrat" w:cs="Times New Roman"/>
                <w:sz w:val="20"/>
                <w:szCs w:val="20"/>
                <w:lang w:val="en-GB"/>
              </w:rPr>
            </w:pPr>
            <w:r w:rsidRPr="007F5B1A">
              <w:rPr>
                <w:rFonts w:ascii="Montserrat" w:eastAsia="SimSun" w:hAnsi="Montserrat" w:cs="Times New Roman"/>
                <w:i/>
                <w:sz w:val="20"/>
                <w:szCs w:val="20"/>
                <w:lang w:val="en-GB"/>
              </w:rPr>
              <w:t>Investment cost component</w:t>
            </w:r>
          </w:p>
        </w:tc>
        <w:tc>
          <w:tcPr>
            <w:tcW w:w="37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82C20" w14:textId="77777777"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15 to 30%.</w:t>
            </w:r>
          </w:p>
        </w:tc>
        <w:tc>
          <w:tcPr>
            <w:tcW w:w="3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19519" w14:textId="343F01AF" w:rsidR="00A51466" w:rsidRPr="007F5B1A" w:rsidRDefault="00A51466" w:rsidP="00A51466">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C143A5" w:rsidRPr="007F5B1A" w14:paraId="25C531F8" w14:textId="77777777" w:rsidTr="00FE7356">
        <w:trPr>
          <w:trHeight w:val="369"/>
        </w:trPr>
        <w:tc>
          <w:tcPr>
            <w:tcW w:w="679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7EE59" w14:textId="6D221650" w:rsidR="00C143A5" w:rsidRPr="007F5B1A" w:rsidRDefault="00C143A5" w:rsidP="00C56BA5">
            <w:pPr>
              <w:spacing w:after="0"/>
              <w:jc w:val="right"/>
              <w:rPr>
                <w:rFonts w:ascii="Montserrat" w:eastAsia="SimSun" w:hAnsi="Montserrat" w:cs="Times New Roman"/>
                <w:b/>
                <w:i/>
                <w:sz w:val="20"/>
                <w:szCs w:val="20"/>
                <w:lang w:val="en-GB"/>
              </w:rPr>
            </w:pPr>
            <w:r w:rsidRPr="007F5B1A">
              <w:rPr>
                <w:rFonts w:ascii="Montserrat" w:eastAsia="SimSun" w:hAnsi="Montserrat" w:cs="Times New Roman"/>
                <w:b/>
                <w:i/>
                <w:sz w:val="20"/>
                <w:szCs w:val="20"/>
                <w:lang w:val="en-GB"/>
              </w:rPr>
              <w:t xml:space="preserve">Sum of the deductible values of </w:t>
            </w:r>
            <w:r w:rsidR="009A1623" w:rsidRPr="007F5B1A">
              <w:rPr>
                <w:rFonts w:ascii="Montserrat" w:eastAsia="SimSun" w:hAnsi="Montserrat" w:cs="Times New Roman"/>
                <w:b/>
                <w:i/>
                <w:sz w:val="20"/>
                <w:szCs w:val="20"/>
                <w:lang w:val="en-GB"/>
              </w:rPr>
              <w:t xml:space="preserve">the fee in </w:t>
            </w:r>
            <w:r w:rsidR="004B3375" w:rsidRPr="007F5B1A">
              <w:rPr>
                <w:rFonts w:ascii="Montserrat" w:eastAsia="SimSun" w:hAnsi="Montserrat" w:cs="Times New Roman"/>
                <w:b/>
                <w:i/>
                <w:sz w:val="20"/>
                <w:szCs w:val="20"/>
                <w:lang w:val="en-GB"/>
              </w:rPr>
              <w:t xml:space="preserve">EUR </w:t>
            </w:r>
            <w:r w:rsidR="006F2D62" w:rsidRPr="007F5B1A">
              <w:rPr>
                <w:rFonts w:ascii="Montserrat" w:eastAsia="SimSun" w:hAnsi="Montserrat" w:cs="Times New Roman"/>
                <w:b/>
                <w:i/>
                <w:sz w:val="20"/>
                <w:szCs w:val="20"/>
                <w:lang w:val="en-GB"/>
              </w:rPr>
              <w:t>exclusive of VAT</w:t>
            </w:r>
            <w:r w:rsidRPr="007F5B1A">
              <w:rPr>
                <w:rFonts w:ascii="Montserrat" w:eastAsia="SimSun" w:hAnsi="Montserrat" w:cs="Times New Roman"/>
                <w:b/>
                <w:i/>
                <w:sz w:val="20"/>
                <w:szCs w:val="20"/>
                <w:lang w:val="en-GB"/>
              </w:rPr>
              <w:t>:</w:t>
            </w:r>
          </w:p>
        </w:tc>
        <w:tc>
          <w:tcPr>
            <w:tcW w:w="3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FA978" w14:textId="0A1F492C" w:rsidR="00C143A5" w:rsidRPr="007F5B1A" w:rsidRDefault="00A51466"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C143A5" w:rsidRPr="007F5B1A" w14:paraId="731D8327" w14:textId="77777777" w:rsidTr="00FE7356">
        <w:trPr>
          <w:trHeight w:val="369"/>
        </w:trPr>
        <w:tc>
          <w:tcPr>
            <w:tcW w:w="850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E534" w14:textId="3620C1A1" w:rsidR="00C143A5" w:rsidRPr="007F5B1A" w:rsidRDefault="00C143A5" w:rsidP="00C56BA5">
            <w:pPr>
              <w:spacing w:after="0"/>
              <w:jc w:val="right"/>
              <w:rPr>
                <w:rFonts w:ascii="Montserrat" w:eastAsia="SimSun" w:hAnsi="Montserrat" w:cs="Arial"/>
                <w:sz w:val="20"/>
                <w:szCs w:val="20"/>
                <w:lang w:val="en-GB"/>
              </w:rPr>
            </w:pPr>
            <w:r w:rsidRPr="007F5B1A">
              <w:rPr>
                <w:rFonts w:ascii="Montserrat" w:eastAsia="SimSun" w:hAnsi="Montserrat" w:cs="Times New Roman"/>
                <w:b/>
                <w:sz w:val="20"/>
                <w:szCs w:val="20"/>
                <w:lang w:val="en-GB"/>
              </w:rPr>
              <w:t xml:space="preserve">Total indicative </w:t>
            </w:r>
            <w:r w:rsidR="00D81E9A" w:rsidRPr="007F5B1A">
              <w:rPr>
                <w:rFonts w:ascii="Montserrat" w:eastAsia="SimSun" w:hAnsi="Montserrat" w:cs="Times New Roman"/>
                <w:b/>
                <w:sz w:val="20"/>
                <w:szCs w:val="20"/>
                <w:lang w:val="en-GB"/>
              </w:rPr>
              <w:t xml:space="preserve">tender </w:t>
            </w:r>
            <w:r w:rsidRPr="007F5B1A">
              <w:rPr>
                <w:rFonts w:ascii="Montserrat" w:eastAsia="SimSun" w:hAnsi="Montserrat" w:cs="Times New Roman"/>
                <w:b/>
                <w:sz w:val="20"/>
                <w:szCs w:val="20"/>
                <w:lang w:val="en-GB"/>
              </w:rPr>
              <w:t xml:space="preserve">price in EUR </w:t>
            </w:r>
            <w:r w:rsidR="006F2D62" w:rsidRPr="007F5B1A">
              <w:rPr>
                <w:rFonts w:ascii="Montserrat" w:eastAsia="SimSun" w:hAnsi="Montserrat" w:cs="Times New Roman"/>
                <w:b/>
                <w:sz w:val="20"/>
                <w:szCs w:val="20"/>
                <w:lang w:val="en-GB"/>
              </w:rPr>
              <w:t>exclusive of VAT</w:t>
            </w:r>
            <w:r w:rsidRPr="007F5B1A">
              <w:rPr>
                <w:rFonts w:ascii="Montserrat" w:eastAsia="SimSun" w:hAnsi="Montserrat" w:cs="Times New Roman"/>
                <w:b/>
                <w:sz w:val="20"/>
                <w:szCs w:val="20"/>
                <w:lang w:val="en-GB"/>
              </w:rPr>
              <w:t>:</w:t>
            </w: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7BD15" w14:textId="77777777" w:rsidR="00C143A5" w:rsidRPr="007F5B1A" w:rsidRDefault="00C143A5" w:rsidP="00C56BA5">
            <w:pPr>
              <w:spacing w:after="0"/>
              <w:rPr>
                <w:rFonts w:ascii="Montserrat" w:eastAsia="SimSun" w:hAnsi="Montserrat" w:cs="Times New Roman"/>
                <w:b/>
                <w:sz w:val="20"/>
                <w:szCs w:val="20"/>
                <w:lang w:val="en-GB"/>
              </w:rPr>
            </w:pPr>
          </w:p>
        </w:tc>
      </w:tr>
      <w:tr w:rsidR="00C143A5" w:rsidRPr="007F5B1A" w14:paraId="51D340F7" w14:textId="77777777" w:rsidTr="00FE7356">
        <w:trPr>
          <w:trHeight w:val="70"/>
        </w:trPr>
        <w:tc>
          <w:tcPr>
            <w:tcW w:w="850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D55AB" w14:textId="77777777" w:rsidR="00C143A5" w:rsidRPr="007F5B1A" w:rsidRDefault="00C143A5" w:rsidP="00C56BA5">
            <w:pPr>
              <w:spacing w:after="0"/>
              <w:jc w:val="right"/>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VAT is (9%):</w:t>
            </w: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C6D8B" w14:textId="77777777" w:rsidR="00C143A5" w:rsidRPr="007F5B1A" w:rsidRDefault="00C143A5" w:rsidP="00C56BA5">
            <w:pPr>
              <w:spacing w:after="0"/>
              <w:rPr>
                <w:rFonts w:ascii="Montserrat" w:eastAsia="SimSun" w:hAnsi="Montserrat" w:cs="Times New Roman"/>
                <w:b/>
                <w:sz w:val="20"/>
                <w:szCs w:val="20"/>
                <w:lang w:val="en-GB"/>
              </w:rPr>
            </w:pPr>
          </w:p>
        </w:tc>
      </w:tr>
      <w:tr w:rsidR="00C143A5" w:rsidRPr="007F5B1A" w14:paraId="3A942F0C" w14:textId="77777777" w:rsidTr="00FE7356">
        <w:trPr>
          <w:trHeight w:val="369"/>
        </w:trPr>
        <w:tc>
          <w:tcPr>
            <w:tcW w:w="850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02AE8" w14:textId="5C85D38B" w:rsidR="00C143A5" w:rsidRPr="007F5B1A" w:rsidRDefault="00C143A5" w:rsidP="00C56BA5">
            <w:pPr>
              <w:spacing w:after="0"/>
              <w:jc w:val="right"/>
              <w:rPr>
                <w:rFonts w:ascii="Montserrat" w:eastAsia="SimSun" w:hAnsi="Montserrat" w:cs="Arial"/>
                <w:sz w:val="20"/>
                <w:szCs w:val="20"/>
                <w:lang w:val="en-GB"/>
              </w:rPr>
            </w:pPr>
            <w:r w:rsidRPr="007F5B1A">
              <w:rPr>
                <w:rFonts w:ascii="Montserrat" w:eastAsia="SimSun" w:hAnsi="Montserrat" w:cs="Times New Roman"/>
                <w:b/>
                <w:sz w:val="20"/>
                <w:szCs w:val="20"/>
                <w:lang w:val="en-GB"/>
              </w:rPr>
              <w:t xml:space="preserve">Total indicative </w:t>
            </w:r>
            <w:r w:rsidR="00D81E9A" w:rsidRPr="007F5B1A">
              <w:rPr>
                <w:rFonts w:ascii="Montserrat" w:eastAsia="SimSun" w:hAnsi="Montserrat" w:cs="Times New Roman"/>
                <w:b/>
                <w:sz w:val="20"/>
                <w:szCs w:val="20"/>
                <w:lang w:val="en-GB"/>
              </w:rPr>
              <w:t xml:space="preserve">tender </w:t>
            </w:r>
            <w:r w:rsidRPr="007F5B1A">
              <w:rPr>
                <w:rFonts w:ascii="Montserrat" w:eastAsia="SimSun" w:hAnsi="Montserrat" w:cs="Times New Roman"/>
                <w:b/>
                <w:sz w:val="20"/>
                <w:szCs w:val="20"/>
                <w:lang w:val="en-GB"/>
              </w:rPr>
              <w:t>price in EUR including VAT:</w:t>
            </w: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AE4B1" w14:textId="77777777" w:rsidR="00C143A5" w:rsidRPr="007F5B1A" w:rsidRDefault="00C143A5" w:rsidP="00C56BA5">
            <w:pPr>
              <w:spacing w:after="0"/>
              <w:rPr>
                <w:rFonts w:ascii="Montserrat" w:eastAsia="SimSun" w:hAnsi="Montserrat" w:cs="Times New Roman"/>
                <w:b/>
                <w:sz w:val="20"/>
                <w:szCs w:val="20"/>
                <w:lang w:val="en-GB"/>
              </w:rPr>
            </w:pPr>
          </w:p>
        </w:tc>
      </w:tr>
    </w:tbl>
    <w:p w14:paraId="7C4B00AC" w14:textId="77777777" w:rsidR="00C143A5" w:rsidRPr="007F5B1A" w:rsidRDefault="00C143A5" w:rsidP="00C56BA5">
      <w:pPr>
        <w:spacing w:after="0"/>
        <w:ind w:firstLine="567"/>
        <w:jc w:val="both"/>
        <w:rPr>
          <w:rFonts w:ascii="Montserrat" w:eastAsia="Times New Roman" w:hAnsi="Montserrat" w:cs="Times New Roman"/>
          <w:sz w:val="20"/>
          <w:szCs w:val="20"/>
          <w:lang w:val="en-GB" w:eastAsia="en-US"/>
        </w:rPr>
      </w:pPr>
    </w:p>
    <w:p w14:paraId="0F43ABA3" w14:textId="77777777" w:rsidR="008B0FD6" w:rsidRPr="007F5B1A" w:rsidRDefault="008B0FD6" w:rsidP="00C56BA5">
      <w:pPr>
        <w:spacing w:after="0"/>
        <w:ind w:firstLine="567"/>
        <w:jc w:val="both"/>
        <w:rPr>
          <w:rFonts w:ascii="Montserrat" w:eastAsia="Times New Roman" w:hAnsi="Montserrat" w:cs="Times New Roman"/>
          <w:sz w:val="20"/>
          <w:szCs w:val="20"/>
          <w:lang w:val="en-GB" w:eastAsia="en-US"/>
        </w:rPr>
      </w:pPr>
    </w:p>
    <w:p w14:paraId="321C4E14" w14:textId="048F646B" w:rsidR="008B0FD6" w:rsidRPr="007F5B1A" w:rsidRDefault="008B0FD6"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price includes all taxes payable by the supplier and all costs incurred by the supplier in connection with the preparation of the tender and the performance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w:t>
      </w:r>
    </w:p>
    <w:p w14:paraId="02EC2225" w14:textId="77777777" w:rsidR="008B0FD6" w:rsidRPr="007F5B1A" w:rsidRDefault="008B0FD6" w:rsidP="00C56BA5">
      <w:pPr>
        <w:spacing w:after="0"/>
        <w:jc w:val="both"/>
        <w:rPr>
          <w:rFonts w:ascii="Montserrat" w:eastAsia="Times New Roman" w:hAnsi="Montserrat" w:cs="Times New Roman"/>
          <w:sz w:val="20"/>
          <w:szCs w:val="20"/>
          <w:lang w:val="en-GB" w:eastAsia="en-US"/>
        </w:rPr>
      </w:pPr>
    </w:p>
    <w:p w14:paraId="37E6A6DB" w14:textId="38D3FCB8" w:rsidR="008B0FD6" w:rsidRPr="007F5B1A" w:rsidRDefault="008B0FD6" w:rsidP="00C56BA5">
      <w:pPr>
        <w:spacing w:after="0"/>
        <w:ind w:firstLine="567"/>
        <w:jc w:val="both"/>
        <w:rPr>
          <w:rFonts w:ascii="Montserrat" w:eastAsia="Times New Roman" w:hAnsi="Montserrat" w:cs="Times New Roman"/>
          <w:i/>
          <w:sz w:val="20"/>
          <w:szCs w:val="20"/>
          <w:lang w:val="en-GB" w:eastAsia="en-US"/>
        </w:rPr>
      </w:pPr>
      <w:r w:rsidRPr="007F5B1A">
        <w:rPr>
          <w:rFonts w:ascii="Montserrat" w:eastAsia="Times New Roman" w:hAnsi="Montserrat" w:cs="Times New Roman"/>
          <w:i/>
          <w:sz w:val="20"/>
          <w:szCs w:val="20"/>
          <w:lang w:val="en-GB" w:eastAsia="en-US"/>
        </w:rPr>
        <w:t xml:space="preserve">In cases where, under the legislation in force, the tenderer is not required to pay VAT, the tenderer shall indicate the total price of the tender, </w:t>
      </w:r>
      <w:r w:rsidR="006F2D62" w:rsidRPr="007F5B1A">
        <w:rPr>
          <w:rFonts w:ascii="Montserrat" w:eastAsia="Times New Roman" w:hAnsi="Montserrat" w:cs="Times New Roman"/>
          <w:i/>
          <w:sz w:val="20"/>
          <w:szCs w:val="20"/>
          <w:lang w:val="en-GB" w:eastAsia="en-US"/>
        </w:rPr>
        <w:t>exclusive of VAT</w:t>
      </w:r>
      <w:r w:rsidRPr="007F5B1A">
        <w:rPr>
          <w:rFonts w:ascii="Montserrat" w:eastAsia="Times New Roman" w:hAnsi="Montserrat" w:cs="Times New Roman"/>
          <w:i/>
          <w:sz w:val="20"/>
          <w:szCs w:val="20"/>
          <w:lang w:val="en-GB" w:eastAsia="en-US"/>
        </w:rPr>
        <w:t>, and the reasons for not paying VAT.</w:t>
      </w:r>
    </w:p>
    <w:p w14:paraId="269BE8FE" w14:textId="77777777" w:rsidR="008B0FD6" w:rsidRPr="007F5B1A" w:rsidRDefault="008B0FD6" w:rsidP="00C56BA5">
      <w:pPr>
        <w:spacing w:after="0"/>
        <w:jc w:val="both"/>
        <w:rPr>
          <w:rFonts w:ascii="Montserrat" w:eastAsia="Times New Roman" w:hAnsi="Montserrat" w:cs="Times New Roman"/>
          <w:sz w:val="20"/>
          <w:szCs w:val="20"/>
          <w:lang w:val="en-GB" w:eastAsia="en-US"/>
        </w:rPr>
      </w:pPr>
    </w:p>
    <w:p w14:paraId="732E69F8" w14:textId="77777777" w:rsidR="00BC5AF2" w:rsidRPr="007F5B1A" w:rsidRDefault="00BC5AF2" w:rsidP="00C56BA5">
      <w:pPr>
        <w:spacing w:after="0"/>
        <w:jc w:val="both"/>
        <w:rPr>
          <w:rFonts w:ascii="Montserrat" w:eastAsia="Times New Roman" w:hAnsi="Montserrat" w:cs="Times New Roman"/>
          <w:sz w:val="20"/>
          <w:szCs w:val="20"/>
          <w:lang w:val="en-GB" w:eastAsia="en-US"/>
        </w:rPr>
      </w:pPr>
    </w:p>
    <w:p w14:paraId="4CF505C3" w14:textId="23A2EFF7" w:rsidR="008B0FD6" w:rsidRPr="007F5B1A" w:rsidRDefault="008B0FD6"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w:t>
      </w:r>
      <w:r w:rsidR="00702236" w:rsidRPr="007F5B1A">
        <w:rPr>
          <w:rFonts w:ascii="Montserrat" w:eastAsia="Times New Roman" w:hAnsi="Montserrat" w:cs="Times New Roman"/>
          <w:sz w:val="20"/>
          <w:szCs w:val="20"/>
          <w:lang w:val="en-GB" w:eastAsia="en-US"/>
        </w:rPr>
        <w:t>offered</w:t>
      </w:r>
      <w:r w:rsidRPr="007F5B1A">
        <w:rPr>
          <w:rFonts w:ascii="Montserrat" w:eastAsia="Times New Roman" w:hAnsi="Montserrat" w:cs="Times New Roman"/>
          <w:sz w:val="20"/>
          <w:szCs w:val="20"/>
          <w:lang w:val="en-GB" w:eastAsia="en-US"/>
        </w:rPr>
        <w:t xml:space="preserve"> </w:t>
      </w:r>
      <w:r w:rsidR="00362828" w:rsidRPr="007F5B1A">
        <w:rPr>
          <w:rFonts w:ascii="Montserrat" w:hAnsi="Montserrat"/>
          <w:sz w:val="20"/>
          <w:lang w:val="en-GB"/>
        </w:rPr>
        <w:t>Procurement Object</w:t>
      </w:r>
      <w:r w:rsidRPr="007F5B1A">
        <w:rPr>
          <w:rFonts w:ascii="Montserrat" w:eastAsia="Times New Roman" w:hAnsi="Montserrat" w:cs="Times New Roman"/>
          <w:sz w:val="20"/>
          <w:szCs w:val="20"/>
          <w:lang w:val="en-GB" w:eastAsia="en-US"/>
        </w:rPr>
        <w:t xml:space="preserve"> fully meets the requirements set out in the </w:t>
      </w:r>
      <w:r w:rsidR="00342523" w:rsidRPr="007F5B1A">
        <w:rPr>
          <w:rFonts w:ascii="Montserrat" w:eastAsia="Times New Roman" w:hAnsi="Montserrat" w:cs="Times New Roman"/>
          <w:sz w:val="20"/>
          <w:szCs w:val="20"/>
          <w:lang w:val="en-GB" w:eastAsia="en-US"/>
        </w:rPr>
        <w:t>procurement documents</w:t>
      </w:r>
      <w:r w:rsidRPr="007F5B1A">
        <w:rPr>
          <w:rFonts w:ascii="Montserrat" w:eastAsia="Times New Roman" w:hAnsi="Montserrat" w:cs="Times New Roman"/>
          <w:sz w:val="20"/>
          <w:szCs w:val="20"/>
          <w:lang w:val="en-GB" w:eastAsia="en-US"/>
        </w:rPr>
        <w:t>.</w:t>
      </w:r>
    </w:p>
    <w:p w14:paraId="3B178E28" w14:textId="77777777" w:rsidR="00B00EE3" w:rsidRPr="007F5B1A" w:rsidRDefault="00B00EE3" w:rsidP="00C56BA5">
      <w:pPr>
        <w:spacing w:after="0"/>
        <w:ind w:firstLine="567"/>
        <w:jc w:val="both"/>
        <w:rPr>
          <w:rFonts w:ascii="Montserrat" w:eastAsia="Times New Roman" w:hAnsi="Montserrat" w:cs="Times New Roman"/>
          <w:sz w:val="20"/>
          <w:szCs w:val="20"/>
          <w:lang w:val="en-GB" w:eastAsia="en-US"/>
        </w:rPr>
      </w:pPr>
    </w:p>
    <w:p w14:paraId="23C2CDE3" w14:textId="448A7331" w:rsidR="008B0FD6" w:rsidRPr="007F5B1A" w:rsidRDefault="008B0FD6"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following documents shall be submitted with the </w:t>
      </w:r>
      <w:r w:rsidR="00AF6BAB" w:rsidRPr="007F5B1A">
        <w:rPr>
          <w:rFonts w:ascii="Montserrat" w:eastAsia="Calibri" w:hAnsi="Montserrat" w:cs="Times New Roman"/>
          <w:sz w:val="20"/>
          <w:szCs w:val="20"/>
          <w:lang w:val="en-GB" w:eastAsia="en-US"/>
        </w:rPr>
        <w:t>tender</w:t>
      </w:r>
      <w:r w:rsidRPr="007F5B1A">
        <w:rPr>
          <w:rFonts w:ascii="Montserrat" w:eastAsia="Times New Roman" w:hAnsi="Montserrat" w:cs="Times New Roman"/>
          <w:sz w:val="20"/>
          <w:szCs w:val="20"/>
          <w:lang w:val="en-GB" w:eastAsia="en-US"/>
        </w:rPr>
        <w:t>:</w:t>
      </w:r>
    </w:p>
    <w:tbl>
      <w:tblPr>
        <w:tblStyle w:val="TableGrid"/>
        <w:tblW w:w="0" w:type="auto"/>
        <w:tblLook w:val="04A0" w:firstRow="1" w:lastRow="0" w:firstColumn="1" w:lastColumn="0" w:noHBand="0" w:noVBand="1"/>
      </w:tblPr>
      <w:tblGrid>
        <w:gridCol w:w="675"/>
        <w:gridCol w:w="9179"/>
      </w:tblGrid>
      <w:tr w:rsidR="00DB6D38" w:rsidRPr="007F5B1A" w14:paraId="7C587065" w14:textId="77777777" w:rsidTr="008479F5">
        <w:tc>
          <w:tcPr>
            <w:tcW w:w="675" w:type="dxa"/>
          </w:tcPr>
          <w:p w14:paraId="5FEA979B" w14:textId="7051B0B4" w:rsidR="00DB6D38" w:rsidRPr="007F5B1A" w:rsidRDefault="004261E8" w:rsidP="00C56BA5">
            <w:pPr>
              <w:spacing w:line="276" w:lineRule="auto"/>
              <w:jc w:val="both"/>
              <w:rPr>
                <w:rFonts w:ascii="Montserrat" w:hAnsi="Montserrat"/>
                <w:b/>
                <w:lang w:val="en-GB" w:eastAsia="en-US"/>
              </w:rPr>
            </w:pPr>
            <w:r w:rsidRPr="007F5B1A">
              <w:rPr>
                <w:rFonts w:ascii="Montserrat" w:eastAsia="SimSun" w:hAnsi="Montserrat"/>
                <w:b/>
                <w:lang w:val="en-GB"/>
              </w:rPr>
              <w:t>Ser. No</w:t>
            </w:r>
          </w:p>
        </w:tc>
        <w:tc>
          <w:tcPr>
            <w:tcW w:w="9179" w:type="dxa"/>
          </w:tcPr>
          <w:p w14:paraId="45C6F2AB" w14:textId="77777777" w:rsidR="00DB6D38" w:rsidRPr="007F5B1A" w:rsidRDefault="00DB6D38" w:rsidP="00C56BA5">
            <w:pPr>
              <w:spacing w:line="276" w:lineRule="auto"/>
              <w:jc w:val="both"/>
              <w:rPr>
                <w:rFonts w:ascii="Montserrat" w:hAnsi="Montserrat"/>
                <w:b/>
                <w:lang w:val="en-GB" w:eastAsia="en-US"/>
              </w:rPr>
            </w:pPr>
            <w:r w:rsidRPr="007F5B1A">
              <w:rPr>
                <w:rFonts w:ascii="Montserrat" w:hAnsi="Montserrat"/>
                <w:b/>
                <w:lang w:val="en-GB" w:eastAsia="en-US"/>
              </w:rPr>
              <w:t>Document titles</w:t>
            </w:r>
          </w:p>
        </w:tc>
      </w:tr>
      <w:tr w:rsidR="00DB6D38" w:rsidRPr="007F5B1A" w14:paraId="613D6110" w14:textId="77777777" w:rsidTr="008479F5">
        <w:tc>
          <w:tcPr>
            <w:tcW w:w="675" w:type="dxa"/>
          </w:tcPr>
          <w:p w14:paraId="67DCD092" w14:textId="77777777" w:rsidR="00DB6D38" w:rsidRPr="007F5B1A" w:rsidRDefault="00DB6D38" w:rsidP="00C56BA5">
            <w:pPr>
              <w:spacing w:line="276" w:lineRule="auto"/>
              <w:jc w:val="both"/>
              <w:rPr>
                <w:rFonts w:ascii="Montserrat" w:hAnsi="Montserrat"/>
                <w:lang w:val="en-GB" w:eastAsia="en-US"/>
              </w:rPr>
            </w:pPr>
            <w:r w:rsidRPr="007F5B1A">
              <w:rPr>
                <w:rFonts w:ascii="Montserrat" w:hAnsi="Montserrat"/>
                <w:lang w:val="en-GB" w:eastAsia="en-US"/>
              </w:rPr>
              <w:t>1.</w:t>
            </w:r>
          </w:p>
        </w:tc>
        <w:tc>
          <w:tcPr>
            <w:tcW w:w="9179" w:type="dxa"/>
          </w:tcPr>
          <w:p w14:paraId="1D3A50E0" w14:textId="68E84E42" w:rsidR="00DB6D38" w:rsidRPr="007F5B1A" w:rsidRDefault="00DB6D38" w:rsidP="00C56BA5">
            <w:pPr>
              <w:spacing w:line="276" w:lineRule="auto"/>
              <w:jc w:val="both"/>
              <w:rPr>
                <w:rFonts w:ascii="Montserrat" w:hAnsi="Montserrat"/>
                <w:lang w:val="en-GB" w:eastAsia="en-US"/>
              </w:rPr>
            </w:pPr>
            <w:r w:rsidRPr="007F5B1A">
              <w:rPr>
                <w:rFonts w:ascii="Montserrat" w:hAnsi="Montserrat"/>
                <w:lang w:val="en-GB" w:eastAsia="en-US"/>
              </w:rPr>
              <w:t xml:space="preserve">Completed and signed </w:t>
            </w:r>
            <w:r w:rsidR="00F31461" w:rsidRPr="007F5B1A">
              <w:rPr>
                <w:rFonts w:ascii="Montserrat" w:hAnsi="Montserrat"/>
                <w:lang w:val="en-GB" w:eastAsia="en-US"/>
              </w:rPr>
              <w:t>ESPD</w:t>
            </w:r>
            <w:r w:rsidRPr="007F5B1A">
              <w:rPr>
                <w:rFonts w:ascii="Montserrat" w:hAnsi="Montserrat"/>
                <w:lang w:val="en-GB" w:eastAsia="en-US"/>
              </w:rPr>
              <w:t>.</w:t>
            </w:r>
          </w:p>
        </w:tc>
      </w:tr>
      <w:tr w:rsidR="00DB6D38" w:rsidRPr="007F5B1A" w14:paraId="2B39CAB6" w14:textId="77777777" w:rsidTr="008479F5">
        <w:tc>
          <w:tcPr>
            <w:tcW w:w="675" w:type="dxa"/>
          </w:tcPr>
          <w:p w14:paraId="61336BD2" w14:textId="5E9449F3" w:rsidR="00DB6D38" w:rsidRPr="007F5B1A" w:rsidRDefault="00B50915" w:rsidP="00C56BA5">
            <w:pPr>
              <w:spacing w:line="276" w:lineRule="auto"/>
              <w:jc w:val="both"/>
              <w:rPr>
                <w:rFonts w:ascii="Montserrat" w:hAnsi="Montserrat"/>
                <w:lang w:val="en-GB" w:eastAsia="en-US"/>
              </w:rPr>
            </w:pPr>
            <w:r w:rsidRPr="007F5B1A">
              <w:rPr>
                <w:rFonts w:ascii="Montserrat" w:hAnsi="Montserrat"/>
                <w:lang w:val="en-GB" w:eastAsia="en-US"/>
              </w:rPr>
              <w:t>2</w:t>
            </w:r>
            <w:r w:rsidR="00DB6D38" w:rsidRPr="007F5B1A">
              <w:rPr>
                <w:rFonts w:ascii="Montserrat" w:hAnsi="Montserrat"/>
                <w:lang w:val="en-GB" w:eastAsia="en-US"/>
              </w:rPr>
              <w:t xml:space="preserve">. </w:t>
            </w:r>
          </w:p>
        </w:tc>
        <w:tc>
          <w:tcPr>
            <w:tcW w:w="9179" w:type="dxa"/>
          </w:tcPr>
          <w:p w14:paraId="0CBC3494" w14:textId="40984500" w:rsidR="00DB6D38" w:rsidRPr="007F5B1A" w:rsidRDefault="00DB6D38" w:rsidP="00C56BA5">
            <w:pPr>
              <w:spacing w:line="276" w:lineRule="auto"/>
              <w:jc w:val="both"/>
              <w:rPr>
                <w:rFonts w:ascii="Montserrat" w:hAnsi="Montserrat"/>
                <w:lang w:val="en-GB" w:eastAsia="en-US"/>
              </w:rPr>
            </w:pPr>
            <w:r w:rsidRPr="007F5B1A">
              <w:rPr>
                <w:rFonts w:ascii="Montserrat" w:hAnsi="Montserrat"/>
                <w:lang w:val="en-GB" w:eastAsia="en-US"/>
              </w:rPr>
              <w:t xml:space="preserve">Documents guaranteeing the validity of the </w:t>
            </w:r>
            <w:r w:rsidR="00C340A7" w:rsidRPr="007F5B1A">
              <w:rPr>
                <w:rFonts w:ascii="Montserrat" w:hAnsi="Montserrat"/>
                <w:lang w:val="en-GB" w:eastAsia="en-US"/>
              </w:rPr>
              <w:t>tender</w:t>
            </w:r>
          </w:p>
        </w:tc>
      </w:tr>
      <w:tr w:rsidR="00DB6D38" w:rsidRPr="007F5B1A" w14:paraId="4EDA7693" w14:textId="77777777" w:rsidTr="008479F5">
        <w:tc>
          <w:tcPr>
            <w:tcW w:w="675" w:type="dxa"/>
          </w:tcPr>
          <w:p w14:paraId="2377B241" w14:textId="198DB81C" w:rsidR="00DB6D38" w:rsidRPr="007F5B1A" w:rsidRDefault="00B50915" w:rsidP="00C56BA5">
            <w:pPr>
              <w:spacing w:line="276" w:lineRule="auto"/>
              <w:jc w:val="both"/>
              <w:rPr>
                <w:rFonts w:ascii="Montserrat" w:hAnsi="Montserrat"/>
                <w:lang w:val="en-GB" w:eastAsia="en-US"/>
              </w:rPr>
            </w:pPr>
            <w:r w:rsidRPr="007F5B1A">
              <w:rPr>
                <w:rFonts w:ascii="Montserrat" w:hAnsi="Montserrat"/>
                <w:lang w:val="en-GB" w:eastAsia="en-US"/>
              </w:rPr>
              <w:lastRenderedPageBreak/>
              <w:t>3</w:t>
            </w:r>
            <w:r w:rsidR="00DB6D38" w:rsidRPr="007F5B1A">
              <w:rPr>
                <w:rFonts w:ascii="Montserrat" w:hAnsi="Montserrat"/>
                <w:lang w:val="en-GB" w:eastAsia="en-US"/>
              </w:rPr>
              <w:t>.</w:t>
            </w:r>
          </w:p>
        </w:tc>
        <w:tc>
          <w:tcPr>
            <w:tcW w:w="9179" w:type="dxa"/>
          </w:tcPr>
          <w:p w14:paraId="41FE2B93" w14:textId="73D3F91A" w:rsidR="00DB6D38" w:rsidRPr="007F5B1A" w:rsidRDefault="00DB6D38" w:rsidP="00C56BA5">
            <w:pPr>
              <w:spacing w:line="276" w:lineRule="auto"/>
              <w:jc w:val="both"/>
              <w:rPr>
                <w:rFonts w:ascii="Montserrat" w:hAnsi="Montserrat"/>
                <w:lang w:val="en-GB" w:eastAsia="en-US"/>
              </w:rPr>
            </w:pPr>
            <w:r w:rsidRPr="007F5B1A">
              <w:rPr>
                <w:rFonts w:ascii="Montserrat" w:hAnsi="Montserrat"/>
                <w:lang w:val="en-GB" w:eastAsia="en-US"/>
              </w:rPr>
              <w:t xml:space="preserve">Completed Declaration of Compliance with National Security Requirements (Annex 8 to the </w:t>
            </w:r>
            <w:r w:rsidR="00D218C8" w:rsidRPr="007F5B1A">
              <w:rPr>
                <w:rFonts w:ascii="Montserrat" w:hAnsi="Montserrat"/>
                <w:lang w:val="en-GB" w:eastAsia="en-US"/>
              </w:rPr>
              <w:t>Terms and Conditions of the Procurement</w:t>
            </w:r>
            <w:r w:rsidRPr="007F5B1A">
              <w:rPr>
                <w:rFonts w:ascii="Montserrat" w:hAnsi="Montserrat"/>
                <w:lang w:val="en-GB" w:eastAsia="en-US"/>
              </w:rPr>
              <w:t>)</w:t>
            </w:r>
          </w:p>
        </w:tc>
      </w:tr>
      <w:tr w:rsidR="00DB6D38" w:rsidRPr="007F5B1A" w14:paraId="585BB9C5" w14:textId="77777777" w:rsidTr="008479F5">
        <w:tc>
          <w:tcPr>
            <w:tcW w:w="675" w:type="dxa"/>
          </w:tcPr>
          <w:p w14:paraId="7989B169" w14:textId="26325F80" w:rsidR="00DB6D38" w:rsidRPr="007F5B1A" w:rsidRDefault="00B50915" w:rsidP="00C56BA5">
            <w:pPr>
              <w:spacing w:line="276" w:lineRule="auto"/>
              <w:jc w:val="both"/>
              <w:rPr>
                <w:rFonts w:ascii="Montserrat" w:hAnsi="Montserrat"/>
                <w:lang w:val="en-GB" w:eastAsia="en-US"/>
              </w:rPr>
            </w:pPr>
            <w:r w:rsidRPr="007F5B1A">
              <w:rPr>
                <w:rFonts w:ascii="Montserrat" w:hAnsi="Montserrat"/>
                <w:lang w:val="en-GB" w:eastAsia="en-US"/>
              </w:rPr>
              <w:t>4</w:t>
            </w:r>
            <w:r w:rsidR="00DB6D38" w:rsidRPr="007F5B1A">
              <w:rPr>
                <w:rFonts w:ascii="Montserrat" w:hAnsi="Montserrat"/>
                <w:lang w:val="en-GB" w:eastAsia="en-US"/>
              </w:rPr>
              <w:t>.</w:t>
            </w:r>
          </w:p>
        </w:tc>
        <w:tc>
          <w:tcPr>
            <w:tcW w:w="9179" w:type="dxa"/>
          </w:tcPr>
          <w:p w14:paraId="3267EF7F" w14:textId="77777777" w:rsidR="00DB6D38" w:rsidRPr="007F5B1A" w:rsidRDefault="00DB6D38" w:rsidP="00C56BA5">
            <w:pPr>
              <w:spacing w:line="276" w:lineRule="auto"/>
              <w:jc w:val="both"/>
              <w:rPr>
                <w:rFonts w:ascii="Montserrat" w:hAnsi="Montserrat"/>
                <w:lang w:val="en-GB" w:eastAsia="en-US"/>
              </w:rPr>
            </w:pPr>
            <w:r w:rsidRPr="007F5B1A">
              <w:rPr>
                <w:rFonts w:ascii="Montserrat" w:hAnsi="Montserrat"/>
                <w:lang w:val="en-GB" w:eastAsia="en-US"/>
              </w:rPr>
              <w:t>Vehicle manufacturer's declaration confirming the Vehicle Standing Comfort Index (m/m²) for the types of vehicles in the tender (if applicable)</w:t>
            </w:r>
          </w:p>
        </w:tc>
      </w:tr>
      <w:tr w:rsidR="00DB6D38" w:rsidRPr="007F5B1A" w14:paraId="6A7D2175" w14:textId="77777777" w:rsidTr="008479F5">
        <w:tc>
          <w:tcPr>
            <w:tcW w:w="675" w:type="dxa"/>
          </w:tcPr>
          <w:p w14:paraId="51F2A437" w14:textId="5D54AE5A" w:rsidR="00DB6D38" w:rsidRPr="007F5B1A" w:rsidRDefault="00B50915" w:rsidP="00C56BA5">
            <w:pPr>
              <w:spacing w:line="276" w:lineRule="auto"/>
              <w:jc w:val="both"/>
              <w:rPr>
                <w:rFonts w:ascii="Montserrat" w:hAnsi="Montserrat"/>
                <w:lang w:val="en-GB" w:eastAsia="en-US"/>
              </w:rPr>
            </w:pPr>
            <w:r w:rsidRPr="007F5B1A">
              <w:rPr>
                <w:rFonts w:ascii="Montserrat" w:hAnsi="Montserrat"/>
                <w:lang w:val="en-GB" w:eastAsia="en-US"/>
              </w:rPr>
              <w:t>5</w:t>
            </w:r>
            <w:r w:rsidR="00DB6D38" w:rsidRPr="007F5B1A">
              <w:rPr>
                <w:rFonts w:ascii="Montserrat" w:hAnsi="Montserrat"/>
                <w:lang w:val="en-GB" w:eastAsia="en-US"/>
              </w:rPr>
              <w:t>.</w:t>
            </w:r>
          </w:p>
        </w:tc>
        <w:tc>
          <w:tcPr>
            <w:tcW w:w="9179" w:type="dxa"/>
          </w:tcPr>
          <w:p w14:paraId="6492B02A" w14:textId="4A375ECA" w:rsidR="00DB6D38" w:rsidRPr="007F5B1A" w:rsidRDefault="000957D1" w:rsidP="00C56BA5">
            <w:pPr>
              <w:spacing w:line="276" w:lineRule="auto"/>
              <w:jc w:val="both"/>
              <w:rPr>
                <w:rFonts w:ascii="Montserrat" w:hAnsi="Montserrat"/>
                <w:lang w:val="en-GB" w:eastAsia="en-US"/>
              </w:rPr>
            </w:pPr>
            <w:r w:rsidRPr="007F5B1A">
              <w:rPr>
                <w:rFonts w:ascii="Montserrat" w:hAnsi="Montserrat"/>
                <w:lang w:val="en-GB" w:eastAsia="en-US"/>
              </w:rPr>
              <w:t xml:space="preserve">Form FS-PP for the notification of financial contributions received in the framework of public procurement procedures in accordance with Regulation (EU) 2022/2560 </w:t>
            </w:r>
            <w:r w:rsidR="000D54AB" w:rsidRPr="007F5B1A">
              <w:rPr>
                <w:rFonts w:ascii="Montserrat" w:hAnsi="Montserrat"/>
                <w:lang w:val="en-GB" w:eastAsia="en-US"/>
              </w:rPr>
              <w:t xml:space="preserve">(Annex 9 to the </w:t>
            </w:r>
            <w:r w:rsidR="00D218C8" w:rsidRPr="007F5B1A">
              <w:rPr>
                <w:rFonts w:ascii="Montserrat" w:hAnsi="Montserrat"/>
                <w:lang w:val="en-GB" w:eastAsia="en-US"/>
              </w:rPr>
              <w:t>Terms and Conditions of the Procurement</w:t>
            </w:r>
            <w:r w:rsidR="000D54AB" w:rsidRPr="007F5B1A">
              <w:rPr>
                <w:rFonts w:ascii="Montserrat" w:hAnsi="Montserrat"/>
                <w:lang w:val="en-GB" w:eastAsia="en-US"/>
              </w:rPr>
              <w:t>)</w:t>
            </w:r>
          </w:p>
        </w:tc>
      </w:tr>
      <w:tr w:rsidR="00033085" w:rsidRPr="007F5B1A" w14:paraId="45FE079F" w14:textId="77777777" w:rsidTr="008479F5">
        <w:tc>
          <w:tcPr>
            <w:tcW w:w="675" w:type="dxa"/>
          </w:tcPr>
          <w:p w14:paraId="44536E8B" w14:textId="38163F88" w:rsidR="00033085" w:rsidRPr="007F5B1A" w:rsidRDefault="00B50915" w:rsidP="00C56BA5">
            <w:pPr>
              <w:jc w:val="both"/>
              <w:rPr>
                <w:rFonts w:ascii="Montserrat" w:hAnsi="Montserrat"/>
                <w:lang w:val="en-GB" w:eastAsia="en-US"/>
              </w:rPr>
            </w:pPr>
            <w:r w:rsidRPr="007F5B1A">
              <w:rPr>
                <w:rFonts w:ascii="Montserrat" w:hAnsi="Montserrat"/>
                <w:lang w:val="en-GB" w:eastAsia="en-US"/>
              </w:rPr>
              <w:t>6</w:t>
            </w:r>
            <w:r w:rsidR="00033085" w:rsidRPr="007F5B1A">
              <w:rPr>
                <w:rFonts w:ascii="Montserrat" w:hAnsi="Montserrat"/>
                <w:lang w:val="en-GB" w:eastAsia="en-US"/>
              </w:rPr>
              <w:t>.</w:t>
            </w:r>
          </w:p>
        </w:tc>
        <w:tc>
          <w:tcPr>
            <w:tcW w:w="9179" w:type="dxa"/>
          </w:tcPr>
          <w:p w14:paraId="4FC4A515" w14:textId="29C3E177" w:rsidR="00033085" w:rsidRPr="007F5B1A" w:rsidRDefault="00033085" w:rsidP="00AD3A70">
            <w:pPr>
              <w:jc w:val="both"/>
              <w:rPr>
                <w:rFonts w:ascii="Montserrat" w:hAnsi="Montserrat"/>
                <w:lang w:val="en-GB" w:eastAsia="en-US"/>
              </w:rPr>
            </w:pPr>
            <w:r w:rsidRPr="007F5B1A">
              <w:rPr>
                <w:rFonts w:ascii="Montserrat" w:hAnsi="Montserrat"/>
                <w:lang w:val="en-GB" w:eastAsia="en-US"/>
              </w:rPr>
              <w:t xml:space="preserve">Certificate on the number of vehicles (Annex 12 to the </w:t>
            </w:r>
            <w:r w:rsidR="00D218C8" w:rsidRPr="007F5B1A">
              <w:rPr>
                <w:rFonts w:ascii="Montserrat" w:hAnsi="Montserrat"/>
                <w:lang w:val="en-GB" w:eastAsia="en-US"/>
              </w:rPr>
              <w:t>Terms and Conditions of the Procurement</w:t>
            </w:r>
            <w:r w:rsidRPr="007F5B1A">
              <w:rPr>
                <w:rFonts w:ascii="Montserrat" w:hAnsi="Montserrat"/>
                <w:lang w:val="en-GB" w:eastAsia="en-US"/>
              </w:rPr>
              <w:t>)</w:t>
            </w:r>
          </w:p>
        </w:tc>
      </w:tr>
      <w:tr w:rsidR="00033085" w:rsidRPr="007F5B1A" w14:paraId="5E1C8155" w14:textId="77777777" w:rsidTr="008479F5">
        <w:tc>
          <w:tcPr>
            <w:tcW w:w="675" w:type="dxa"/>
          </w:tcPr>
          <w:p w14:paraId="3FEA04CD" w14:textId="4B4F9801" w:rsidR="00033085" w:rsidRPr="007F5B1A" w:rsidRDefault="00033085" w:rsidP="00C56BA5">
            <w:pPr>
              <w:jc w:val="both"/>
              <w:rPr>
                <w:rFonts w:ascii="Montserrat" w:hAnsi="Montserrat"/>
                <w:lang w:val="en-GB" w:eastAsia="en-US"/>
              </w:rPr>
            </w:pPr>
            <w:r w:rsidRPr="007F5B1A">
              <w:rPr>
                <w:rFonts w:ascii="Montserrat" w:hAnsi="Montserrat"/>
                <w:lang w:val="en-GB" w:eastAsia="en-US"/>
              </w:rPr>
              <w:t>...</w:t>
            </w:r>
          </w:p>
        </w:tc>
        <w:tc>
          <w:tcPr>
            <w:tcW w:w="9179" w:type="dxa"/>
          </w:tcPr>
          <w:p w14:paraId="0FC6F11C" w14:textId="77777777" w:rsidR="00033085" w:rsidRPr="007F5B1A" w:rsidRDefault="00033085" w:rsidP="00033085">
            <w:pPr>
              <w:jc w:val="both"/>
              <w:rPr>
                <w:rFonts w:ascii="Montserrat" w:hAnsi="Montserrat"/>
                <w:lang w:val="en-GB" w:eastAsia="en-US"/>
              </w:rPr>
            </w:pPr>
          </w:p>
        </w:tc>
      </w:tr>
    </w:tbl>
    <w:p w14:paraId="0A44561F" w14:textId="77777777" w:rsidR="008B0FD6" w:rsidRPr="007F5B1A" w:rsidRDefault="008B0FD6" w:rsidP="00C56BA5">
      <w:pPr>
        <w:spacing w:after="0"/>
        <w:jc w:val="both"/>
        <w:rPr>
          <w:rFonts w:ascii="Montserrat" w:eastAsia="Times New Roman" w:hAnsi="Montserrat" w:cs="Times New Roman"/>
          <w:sz w:val="20"/>
          <w:szCs w:val="20"/>
          <w:lang w:val="en-GB" w:eastAsia="en-US"/>
        </w:rPr>
      </w:pPr>
    </w:p>
    <w:p w14:paraId="7AA8965C" w14:textId="47E8FFE5" w:rsidR="008B0FD6" w:rsidRPr="007F5B1A" w:rsidRDefault="008B0FD6"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This </w:t>
      </w:r>
      <w:r w:rsidR="00AF6BAB" w:rsidRPr="007F5B1A">
        <w:rPr>
          <w:rFonts w:ascii="Montserrat" w:eastAsia="Calibri" w:hAnsi="Montserrat" w:cs="Times New Roman"/>
          <w:sz w:val="20"/>
          <w:szCs w:val="20"/>
          <w:lang w:val="en-GB" w:eastAsia="en-US"/>
        </w:rPr>
        <w:t>tender</w:t>
      </w:r>
      <w:r w:rsidRPr="007F5B1A">
        <w:rPr>
          <w:rFonts w:ascii="Montserrat" w:eastAsia="Times New Roman" w:hAnsi="Montserrat" w:cs="Times New Roman"/>
          <w:sz w:val="20"/>
          <w:szCs w:val="20"/>
          <w:lang w:val="en-GB" w:eastAsia="en-US"/>
        </w:rPr>
        <w:t xml:space="preserve"> contains confidential information: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B0FD6" w:rsidRPr="007F5B1A" w14:paraId="2C30472C"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C1F5EE4" w14:textId="378134A8" w:rsidR="008B0FD6" w:rsidRPr="007F5B1A" w:rsidRDefault="004261E8" w:rsidP="00C56BA5">
            <w:pPr>
              <w:widowControl w:val="0"/>
              <w:suppressLineNumbers/>
              <w:suppressAutoHyphens/>
              <w:spacing w:after="0"/>
              <w:jc w:val="center"/>
              <w:rPr>
                <w:rFonts w:ascii="Montserrat" w:eastAsia="Times New Roman" w:hAnsi="Montserrat" w:cs="Times New Roman"/>
                <w:b/>
                <w:sz w:val="20"/>
                <w:szCs w:val="20"/>
                <w:lang w:val="en-GB" w:eastAsia="en-US"/>
              </w:rPr>
            </w:pPr>
            <w:r w:rsidRPr="007F5B1A">
              <w:rPr>
                <w:rFonts w:ascii="Montserrat" w:eastAsia="SimSun" w:hAnsi="Montserrat" w:cs="Times New Roman"/>
                <w:b/>
                <w:sz w:val="20"/>
                <w:szCs w:val="20"/>
                <w:lang w:val="en-GB"/>
              </w:rPr>
              <w:t>Ser. No</w:t>
            </w:r>
          </w:p>
        </w:tc>
        <w:tc>
          <w:tcPr>
            <w:tcW w:w="2439" w:type="dxa"/>
            <w:tcBorders>
              <w:top w:val="single" w:sz="4" w:space="0" w:color="auto"/>
              <w:left w:val="single" w:sz="4" w:space="0" w:color="auto"/>
              <w:bottom w:val="single" w:sz="4" w:space="0" w:color="auto"/>
              <w:right w:val="single" w:sz="4" w:space="0" w:color="auto"/>
            </w:tcBorders>
            <w:vAlign w:val="center"/>
          </w:tcPr>
          <w:p w14:paraId="7A882425" w14:textId="77777777" w:rsidR="008B0FD6" w:rsidRPr="007F5B1A" w:rsidRDefault="008B0FD6" w:rsidP="00C56BA5">
            <w:pPr>
              <w:widowControl w:val="0"/>
              <w:suppressLineNumbers/>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Title of the document submitted</w:t>
            </w:r>
          </w:p>
        </w:tc>
        <w:tc>
          <w:tcPr>
            <w:tcW w:w="3260" w:type="dxa"/>
            <w:tcBorders>
              <w:top w:val="single" w:sz="4" w:space="0" w:color="auto"/>
              <w:left w:val="single" w:sz="4" w:space="0" w:color="auto"/>
              <w:bottom w:val="single" w:sz="4" w:space="0" w:color="auto"/>
              <w:right w:val="single" w:sz="4" w:space="0" w:color="auto"/>
            </w:tcBorders>
          </w:tcPr>
          <w:p w14:paraId="53DF9F0B" w14:textId="77777777" w:rsidR="008B0FD6" w:rsidRPr="007F5B1A" w:rsidRDefault="008B0FD6" w:rsidP="00C56BA5">
            <w:pPr>
              <w:widowControl w:val="0"/>
              <w:suppressLineNumbers/>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Confidential information contained in the document</w:t>
            </w:r>
            <w:r w:rsidRPr="007F5B1A">
              <w:rPr>
                <w:rStyle w:val="FootnoteReference"/>
                <w:rFonts w:ascii="Montserrat" w:eastAsia="Times New Roman" w:hAnsi="Montserrat"/>
                <w:b/>
                <w:sz w:val="20"/>
                <w:szCs w:val="20"/>
                <w:lang w:val="en-GB" w:eastAsia="en-US"/>
              </w:rPr>
              <w:footnoteReference w:id="9"/>
            </w:r>
            <w:r w:rsidRPr="007F5B1A">
              <w:rPr>
                <w:rFonts w:ascii="Montserrat" w:eastAsia="Times New Roman" w:hAnsi="Montserrat" w:cs="Times New Roman"/>
                <w:b/>
                <w:sz w:val="20"/>
                <w:szCs w:val="20"/>
                <w:lang w:val="en-GB" w:eastAsia="en-US"/>
              </w:rPr>
              <w:t xml:space="preserve"> (specify the part of the document / page containing the confidential information)</w:t>
            </w:r>
          </w:p>
        </w:tc>
        <w:tc>
          <w:tcPr>
            <w:tcW w:w="3260" w:type="dxa"/>
            <w:tcBorders>
              <w:top w:val="single" w:sz="4" w:space="0" w:color="auto"/>
              <w:left w:val="single" w:sz="4" w:space="0" w:color="auto"/>
              <w:bottom w:val="single" w:sz="4" w:space="0" w:color="auto"/>
              <w:right w:val="single" w:sz="4" w:space="0" w:color="auto"/>
            </w:tcBorders>
            <w:vAlign w:val="center"/>
          </w:tcPr>
          <w:p w14:paraId="44E54FB9" w14:textId="77777777" w:rsidR="008B0FD6" w:rsidRPr="007F5B1A" w:rsidRDefault="008B0FD6" w:rsidP="00C56BA5">
            <w:pPr>
              <w:widowControl w:val="0"/>
              <w:suppressLineNumbers/>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Justification for confidential information (explaining on what basis the document or part of the document is confidential)</w:t>
            </w:r>
          </w:p>
        </w:tc>
      </w:tr>
      <w:tr w:rsidR="008B0FD6" w:rsidRPr="007F5B1A" w14:paraId="1FA389B7"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53272A17" w14:textId="77777777" w:rsidR="008B0FD6" w:rsidRPr="007F5B1A" w:rsidRDefault="008B0FD6"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2439" w:type="dxa"/>
            <w:tcBorders>
              <w:top w:val="single" w:sz="4" w:space="0" w:color="auto"/>
              <w:left w:val="single" w:sz="4" w:space="0" w:color="auto"/>
              <w:bottom w:val="single" w:sz="4" w:space="0" w:color="auto"/>
              <w:right w:val="single" w:sz="4" w:space="0" w:color="auto"/>
            </w:tcBorders>
          </w:tcPr>
          <w:p w14:paraId="20869CA8" w14:textId="77777777" w:rsidR="008B0FD6" w:rsidRPr="007F5B1A" w:rsidRDefault="008B0FD6" w:rsidP="00C56BA5">
            <w:pPr>
              <w:widowControl w:val="0"/>
              <w:suppressLineNumbers/>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p>
        </w:tc>
        <w:tc>
          <w:tcPr>
            <w:tcW w:w="3260" w:type="dxa"/>
            <w:tcBorders>
              <w:top w:val="single" w:sz="4" w:space="0" w:color="auto"/>
              <w:left w:val="single" w:sz="4" w:space="0" w:color="auto"/>
              <w:bottom w:val="single" w:sz="4" w:space="0" w:color="auto"/>
              <w:right w:val="single" w:sz="4" w:space="0" w:color="auto"/>
            </w:tcBorders>
          </w:tcPr>
          <w:p w14:paraId="6734ACE0" w14:textId="77777777" w:rsidR="008B0FD6" w:rsidRPr="007F5B1A" w:rsidRDefault="008B0FD6"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3260" w:type="dxa"/>
            <w:tcBorders>
              <w:top w:val="single" w:sz="4" w:space="0" w:color="auto"/>
              <w:left w:val="single" w:sz="4" w:space="0" w:color="auto"/>
              <w:bottom w:val="single" w:sz="4" w:space="0" w:color="auto"/>
              <w:right w:val="single" w:sz="4" w:space="0" w:color="auto"/>
            </w:tcBorders>
          </w:tcPr>
          <w:p w14:paraId="6AD8F107" w14:textId="77777777" w:rsidR="008B0FD6" w:rsidRPr="007F5B1A" w:rsidRDefault="008B0FD6" w:rsidP="00C56BA5">
            <w:pPr>
              <w:widowControl w:val="0"/>
              <w:suppressLineNumbers/>
              <w:suppressAutoHyphens/>
              <w:spacing w:after="0"/>
              <w:jc w:val="both"/>
              <w:rPr>
                <w:rFonts w:ascii="Montserrat" w:eastAsia="Times New Roman" w:hAnsi="Montserrat" w:cs="Times New Roman"/>
                <w:sz w:val="20"/>
                <w:szCs w:val="20"/>
                <w:lang w:val="en-GB" w:eastAsia="en-US"/>
              </w:rPr>
            </w:pPr>
          </w:p>
        </w:tc>
      </w:tr>
      <w:tr w:rsidR="008B0FD6" w:rsidRPr="007F5B1A" w14:paraId="4CB07838"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5FE6E1CF" w14:textId="77777777" w:rsidR="008B0FD6" w:rsidRPr="007F5B1A" w:rsidRDefault="008B0FD6"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2439" w:type="dxa"/>
            <w:tcBorders>
              <w:top w:val="single" w:sz="4" w:space="0" w:color="auto"/>
              <w:left w:val="single" w:sz="4" w:space="0" w:color="auto"/>
              <w:bottom w:val="single" w:sz="4" w:space="0" w:color="auto"/>
              <w:right w:val="single" w:sz="4" w:space="0" w:color="auto"/>
            </w:tcBorders>
          </w:tcPr>
          <w:p w14:paraId="3771A21C" w14:textId="77777777" w:rsidR="008B0FD6" w:rsidRPr="007F5B1A" w:rsidRDefault="008B0FD6"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p>
        </w:tc>
        <w:tc>
          <w:tcPr>
            <w:tcW w:w="3260" w:type="dxa"/>
            <w:tcBorders>
              <w:top w:val="single" w:sz="4" w:space="0" w:color="auto"/>
              <w:left w:val="single" w:sz="4" w:space="0" w:color="auto"/>
              <w:bottom w:val="single" w:sz="4" w:space="0" w:color="auto"/>
              <w:right w:val="single" w:sz="4" w:space="0" w:color="auto"/>
            </w:tcBorders>
          </w:tcPr>
          <w:p w14:paraId="1D64D2D5" w14:textId="77777777" w:rsidR="008B0FD6" w:rsidRPr="007F5B1A" w:rsidRDefault="008B0FD6"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val="en-GB" w:eastAsia="en-US"/>
              </w:rPr>
            </w:pPr>
          </w:p>
        </w:tc>
        <w:tc>
          <w:tcPr>
            <w:tcW w:w="3260" w:type="dxa"/>
            <w:tcBorders>
              <w:top w:val="single" w:sz="4" w:space="0" w:color="auto"/>
              <w:left w:val="single" w:sz="4" w:space="0" w:color="auto"/>
              <w:bottom w:val="single" w:sz="4" w:space="0" w:color="auto"/>
              <w:right w:val="single" w:sz="4" w:space="0" w:color="auto"/>
            </w:tcBorders>
          </w:tcPr>
          <w:p w14:paraId="3FF8F3DF" w14:textId="77777777" w:rsidR="008B0FD6" w:rsidRPr="007F5B1A" w:rsidRDefault="008B0FD6"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val="en-GB" w:eastAsia="en-US"/>
              </w:rPr>
            </w:pPr>
          </w:p>
        </w:tc>
      </w:tr>
      <w:tr w:rsidR="008B0FD6" w:rsidRPr="007F5B1A" w14:paraId="53050C5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900DDC1" w14:textId="77777777" w:rsidR="008B0FD6" w:rsidRPr="007F5B1A" w:rsidRDefault="008B0FD6"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2439" w:type="dxa"/>
            <w:tcBorders>
              <w:top w:val="single" w:sz="4" w:space="0" w:color="auto"/>
              <w:left w:val="single" w:sz="4" w:space="0" w:color="auto"/>
              <w:bottom w:val="single" w:sz="4" w:space="0" w:color="auto"/>
              <w:right w:val="single" w:sz="4" w:space="0" w:color="auto"/>
            </w:tcBorders>
          </w:tcPr>
          <w:p w14:paraId="2147EDB0" w14:textId="77777777" w:rsidR="008B0FD6" w:rsidRPr="007F5B1A" w:rsidRDefault="008B0FD6" w:rsidP="00C56BA5">
            <w:pPr>
              <w:widowControl w:val="0"/>
              <w:suppressLineNumbers/>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p>
        </w:tc>
        <w:tc>
          <w:tcPr>
            <w:tcW w:w="3260" w:type="dxa"/>
            <w:tcBorders>
              <w:top w:val="single" w:sz="4" w:space="0" w:color="auto"/>
              <w:left w:val="single" w:sz="4" w:space="0" w:color="auto"/>
              <w:bottom w:val="single" w:sz="4" w:space="0" w:color="auto"/>
              <w:right w:val="single" w:sz="4" w:space="0" w:color="auto"/>
            </w:tcBorders>
          </w:tcPr>
          <w:p w14:paraId="5F7631BB" w14:textId="77777777" w:rsidR="008B0FD6" w:rsidRPr="007F5B1A" w:rsidRDefault="008B0FD6"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3260" w:type="dxa"/>
            <w:tcBorders>
              <w:top w:val="single" w:sz="4" w:space="0" w:color="auto"/>
              <w:left w:val="single" w:sz="4" w:space="0" w:color="auto"/>
              <w:bottom w:val="single" w:sz="4" w:space="0" w:color="auto"/>
              <w:right w:val="single" w:sz="4" w:space="0" w:color="auto"/>
            </w:tcBorders>
          </w:tcPr>
          <w:p w14:paraId="545EC6FF" w14:textId="77777777" w:rsidR="008B0FD6" w:rsidRPr="007F5B1A" w:rsidRDefault="008B0FD6" w:rsidP="00C56BA5">
            <w:pPr>
              <w:widowControl w:val="0"/>
              <w:suppressLineNumbers/>
              <w:suppressAutoHyphens/>
              <w:spacing w:after="0"/>
              <w:jc w:val="both"/>
              <w:rPr>
                <w:rFonts w:ascii="Montserrat" w:eastAsia="Times New Roman" w:hAnsi="Montserrat" w:cs="Times New Roman"/>
                <w:sz w:val="20"/>
                <w:szCs w:val="20"/>
                <w:lang w:val="en-GB" w:eastAsia="en-US"/>
              </w:rPr>
            </w:pPr>
          </w:p>
        </w:tc>
      </w:tr>
    </w:tbl>
    <w:p w14:paraId="03B72812" w14:textId="77777777" w:rsidR="008B0FD6" w:rsidRPr="007F5B1A" w:rsidRDefault="008B0FD6" w:rsidP="00C56BA5">
      <w:pPr>
        <w:spacing w:after="0"/>
        <w:jc w:val="both"/>
        <w:rPr>
          <w:rFonts w:ascii="Montserrat" w:eastAsia="Times New Roman" w:hAnsi="Montserrat" w:cs="Times New Roman"/>
          <w:sz w:val="20"/>
          <w:szCs w:val="20"/>
          <w:lang w:val="en-GB" w:eastAsia="en-US"/>
        </w:rPr>
      </w:pPr>
    </w:p>
    <w:p w14:paraId="2488F270" w14:textId="19F7D497" w:rsidR="008B0FD6" w:rsidRPr="007F5B1A" w:rsidRDefault="008B0FD6" w:rsidP="00C56BA5">
      <w:pPr>
        <w:spacing w:after="0"/>
        <w:ind w:firstLine="72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We guarantee the validity of the </w:t>
      </w:r>
      <w:r w:rsidR="00D81E9A" w:rsidRPr="007F5B1A">
        <w:rPr>
          <w:rFonts w:ascii="Montserrat" w:eastAsia="Times New Roman" w:hAnsi="Montserrat" w:cs="Times New Roman"/>
          <w:sz w:val="20"/>
          <w:szCs w:val="20"/>
          <w:lang w:val="en-GB" w:eastAsia="en-US"/>
        </w:rPr>
        <w:t xml:space="preserve">tender </w:t>
      </w:r>
      <w:r w:rsidRPr="007F5B1A">
        <w:rPr>
          <w:rFonts w:ascii="Montserrat" w:eastAsia="Times New Roman" w:hAnsi="Montserrat" w:cs="Times New Roman"/>
          <w:sz w:val="20"/>
          <w:szCs w:val="20"/>
          <w:lang w:val="en-GB" w:eastAsia="en-US"/>
        </w:rPr>
        <w:t xml:space="preserve">under the </w:t>
      </w:r>
      <w:r w:rsidR="002C44B3" w:rsidRPr="007F5B1A">
        <w:rPr>
          <w:rFonts w:ascii="Montserrat" w:eastAsia="Times New Roman" w:hAnsi="Montserrat" w:cs="Times New Roman"/>
          <w:sz w:val="20"/>
          <w:szCs w:val="20"/>
          <w:lang w:val="en-GB" w:eastAsia="en-US"/>
        </w:rPr>
        <w:t xml:space="preserve">terms and </w:t>
      </w:r>
      <w:r w:rsidRPr="007F5B1A">
        <w:rPr>
          <w:rFonts w:ascii="Montserrat" w:eastAsia="Times New Roman" w:hAnsi="Montserrat" w:cs="Times New Roman"/>
          <w:sz w:val="20"/>
          <w:szCs w:val="20"/>
          <w:lang w:val="en-GB" w:eastAsia="en-US"/>
        </w:rPr>
        <w:t xml:space="preserve">conditions set out in the </w:t>
      </w:r>
      <w:r w:rsidR="00342523" w:rsidRPr="007F5B1A">
        <w:rPr>
          <w:rFonts w:ascii="Montserrat" w:eastAsia="Times New Roman" w:hAnsi="Montserrat" w:cs="Times New Roman"/>
          <w:sz w:val="20"/>
          <w:szCs w:val="20"/>
          <w:lang w:val="en-GB" w:eastAsia="en-US"/>
        </w:rPr>
        <w:t>procurement documents</w:t>
      </w:r>
      <w:r w:rsidRPr="007F5B1A">
        <w:rPr>
          <w:rFonts w:ascii="Montserrat" w:eastAsia="Times New Roman" w:hAnsi="Montserrat" w:cs="Times New Roman"/>
          <w:sz w:val="20"/>
          <w:szCs w:val="20"/>
          <w:lang w:val="en-GB" w:eastAsia="en-US"/>
        </w:rPr>
        <w:t xml:space="preserve"> ________________________________________________________________________________</w:t>
      </w:r>
    </w:p>
    <w:p w14:paraId="34C9797F" w14:textId="77777777" w:rsidR="008B0FD6" w:rsidRPr="007F5B1A" w:rsidRDefault="008B0FD6" w:rsidP="00C56BA5">
      <w:pPr>
        <w:spacing w:after="0"/>
        <w:rPr>
          <w:rFonts w:ascii="Montserrat" w:eastAsia="Times New Roman" w:hAnsi="Montserrat" w:cs="Times New Roman"/>
          <w:sz w:val="20"/>
          <w:szCs w:val="20"/>
          <w:lang w:val="en-GB" w:eastAsia="en-US"/>
        </w:rPr>
      </w:pPr>
      <w:r w:rsidRPr="007F5B1A">
        <w:rPr>
          <w:rFonts w:ascii="Montserrat" w:eastAsia="Times New Roman" w:hAnsi="Montserrat" w:cs="Times New Roman"/>
          <w:i/>
          <w:sz w:val="20"/>
          <w:szCs w:val="20"/>
          <w:lang w:val="en-GB" w:eastAsia="en-US"/>
        </w:rPr>
        <w:t xml:space="preserve">                    (specify method, terms and amount of security)</w:t>
      </w:r>
    </w:p>
    <w:p w14:paraId="3046C991" w14:textId="77777777" w:rsidR="008B0FD6" w:rsidRPr="007F5B1A" w:rsidRDefault="008B0FD6" w:rsidP="00C56BA5">
      <w:pPr>
        <w:suppressAutoHyphens/>
        <w:spacing w:after="0"/>
        <w:ind w:firstLine="567"/>
        <w:jc w:val="both"/>
        <w:rPr>
          <w:rFonts w:ascii="Montserrat" w:eastAsia="Times New Roman" w:hAnsi="Montserrat" w:cs="Times New Roman"/>
          <w:sz w:val="20"/>
          <w:szCs w:val="20"/>
          <w:lang w:val="en-GB" w:eastAsia="en-US"/>
        </w:rPr>
      </w:pPr>
    </w:p>
    <w:p w14:paraId="26AF7DA5" w14:textId="43D98626" w:rsidR="008B0FD6" w:rsidRPr="007F5B1A" w:rsidRDefault="009D22CA" w:rsidP="009D22CA">
      <w:pPr>
        <w:suppressAutoHyphens/>
        <w:spacing w:after="0" w:line="240" w:lineRule="auto"/>
        <w:ind w:firstLine="567"/>
        <w:jc w:val="both"/>
        <w:rPr>
          <w:rFonts w:ascii="Montserrat" w:eastAsia="Times New Roman" w:hAnsi="Montserrat" w:cs="Times New Roman"/>
          <w:sz w:val="20"/>
          <w:szCs w:val="20"/>
          <w:lang w:val="en-GB" w:eastAsia="en-US"/>
        </w:rPr>
      </w:pPr>
      <w:r w:rsidRPr="007F5B1A">
        <w:rPr>
          <w:rFonts w:ascii="Montserrat" w:eastAsia="Calibri" w:hAnsi="Montserrat" w:cs="Times New Roman"/>
          <w:sz w:val="20"/>
          <w:szCs w:val="20"/>
          <w:lang w:val="en-GB"/>
        </w:rPr>
        <w:t xml:space="preserve">We declare that neither at the time of submission of the tender nor during the performance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Calibri" w:hAnsi="Montserrat" w:cs="Times New Roman"/>
          <w:sz w:val="20"/>
          <w:szCs w:val="20"/>
          <w:lang w:val="en-GB"/>
        </w:rPr>
        <w:t xml:space="preserve">, the tenderer (each partner of a group of suppliers), the persons used by the tenderer (sub-suppliers, entities whose capacities are relied upon), the services offered by the tenderer and the entities providing them, and the controlling persons of the tenderer and of any of the aforementioned entities, pose or will pose a threat to national security within the meaning of Article 45 (2) </w:t>
      </w:r>
      <w:r w:rsidRPr="007F5B1A">
        <w:rPr>
          <w:rFonts w:ascii="Montserrat" w:eastAsia="Calibri" w:hAnsi="Montserrat" w:cs="Times New Roman"/>
          <w:sz w:val="20"/>
          <w:szCs w:val="20"/>
          <w:vertAlign w:val="superscript"/>
          <w:lang w:val="en-GB"/>
        </w:rPr>
        <w:t>(1) of</w:t>
      </w:r>
      <w:r w:rsidRPr="007F5B1A">
        <w:rPr>
          <w:rFonts w:ascii="Montserrat" w:eastAsia="Calibri" w:hAnsi="Montserrat" w:cs="Times New Roman"/>
          <w:sz w:val="20"/>
          <w:szCs w:val="20"/>
          <w:lang w:val="en-GB"/>
        </w:rPr>
        <w:t xml:space="preserve"> the Law on public procurement.</w:t>
      </w:r>
    </w:p>
    <w:p w14:paraId="23D76539" w14:textId="165CA3BF" w:rsidR="00372343" w:rsidRPr="007F5B1A" w:rsidRDefault="00372343" w:rsidP="00535FFA">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We declare that the tenderer (each partner in the group of suppliers), the subcontractor (in cases where its share of the value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is greater than 10 %) and the other </w:t>
      </w:r>
      <w:r w:rsidR="00D50BAE" w:rsidRPr="007F5B1A">
        <w:rPr>
          <w:rFonts w:ascii="Montserrat" w:eastAsia="Calibri" w:hAnsi="Montserrat" w:cs="Times New Roman"/>
          <w:sz w:val="20"/>
          <w:szCs w:val="20"/>
          <w:lang w:val="en-GB" w:eastAsia="en-US"/>
        </w:rPr>
        <w:t>entity</w:t>
      </w:r>
      <w:r w:rsidRPr="007F5B1A">
        <w:rPr>
          <w:rFonts w:ascii="Montserrat" w:eastAsia="Times New Roman" w:hAnsi="Montserrat" w:cs="Times New Roman"/>
          <w:sz w:val="20"/>
          <w:szCs w:val="20"/>
          <w:lang w:val="en-GB" w:eastAsia="en-US"/>
        </w:rPr>
        <w:t xml:space="preserve"> whose capacities are relied on (in cases where its share of the value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is greater than 10 %) are not:</w:t>
      </w:r>
    </w:p>
    <w:p w14:paraId="19530BE2" w14:textId="77777777" w:rsidR="00372343" w:rsidRPr="007F5B1A" w:rsidRDefault="00372343" w:rsidP="00372343">
      <w:pPr>
        <w:suppressAutoHyphens/>
        <w:spacing w:after="0"/>
        <w:ind w:firstLine="567"/>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(a) a Russian citizen, natural or legal person, entity or body established in </w:t>
      </w:r>
      <w:proofErr w:type="gramStart"/>
      <w:r w:rsidRPr="007F5B1A">
        <w:rPr>
          <w:rFonts w:ascii="Montserrat" w:eastAsia="Times New Roman" w:hAnsi="Montserrat" w:cs="Times New Roman"/>
          <w:sz w:val="20"/>
          <w:szCs w:val="20"/>
          <w:lang w:val="en-GB" w:eastAsia="en-US"/>
        </w:rPr>
        <w:t>Russia;</w:t>
      </w:r>
      <w:proofErr w:type="gramEnd"/>
    </w:p>
    <w:p w14:paraId="21FB9E37" w14:textId="77777777" w:rsidR="00372343" w:rsidRPr="007F5B1A" w:rsidRDefault="00372343" w:rsidP="00372343">
      <w:pPr>
        <w:suppressAutoHyphens/>
        <w:spacing w:after="0"/>
        <w:ind w:firstLine="567"/>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(b) a legal person, entity or body in which more than 50 % of the ownership rights are held, directly or indirectly, by an entity referred to in point (a</w:t>
      </w:r>
      <w:proofErr w:type="gramStart"/>
      <w:r w:rsidRPr="007F5B1A">
        <w:rPr>
          <w:rFonts w:ascii="Montserrat" w:eastAsia="Times New Roman" w:hAnsi="Montserrat" w:cs="Times New Roman"/>
          <w:sz w:val="20"/>
          <w:szCs w:val="20"/>
          <w:lang w:val="en-GB" w:eastAsia="en-US"/>
        </w:rPr>
        <w:t>);</w:t>
      </w:r>
      <w:proofErr w:type="gramEnd"/>
    </w:p>
    <w:p w14:paraId="5B4C0E7C" w14:textId="4CF177E6" w:rsidR="00372343" w:rsidRPr="007F5B1A" w:rsidRDefault="00372343" w:rsidP="00372343">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(c) a natural or legal person, entity or body acting on behalf of, or at the direction of, an entity referred to in point (a) or (b).</w:t>
      </w:r>
    </w:p>
    <w:p w14:paraId="3573DEBC" w14:textId="2CD704CB" w:rsidR="008B0FD6" w:rsidRPr="007F5B1A" w:rsidRDefault="008B0FD6" w:rsidP="00C56BA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lastRenderedPageBreak/>
        <w:t xml:space="preserve">If the qualifications for the right to pursue the activity in question have not been verified or have not been verified in full, we undertake to the contracting authority that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will be performed only by persons who are qualified to do so.</w:t>
      </w:r>
    </w:p>
    <w:p w14:paraId="3934AA30" w14:textId="77777777" w:rsidR="008B0FD6" w:rsidRPr="007F5B1A" w:rsidRDefault="008B0FD6" w:rsidP="00C56BA5">
      <w:pPr>
        <w:suppressAutoHyphens/>
        <w:spacing w:after="0"/>
        <w:ind w:firstLine="567"/>
        <w:jc w:val="both"/>
        <w:rPr>
          <w:rFonts w:ascii="Montserrat" w:eastAsia="Times New Roman" w:hAnsi="Montserrat" w:cs="Times New Roman"/>
          <w:sz w:val="20"/>
          <w:szCs w:val="20"/>
          <w:lang w:val="en-GB" w:eastAsia="en-US"/>
        </w:rPr>
      </w:pPr>
    </w:p>
    <w:p w14:paraId="3471CFC0" w14:textId="3E802F88" w:rsidR="008B0FD6" w:rsidRPr="007F5B1A" w:rsidRDefault="008B0FD6" w:rsidP="00C56BA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w:t>
      </w:r>
      <w:r w:rsidR="00D81E9A" w:rsidRPr="007F5B1A">
        <w:rPr>
          <w:rFonts w:ascii="Montserrat" w:eastAsia="Times New Roman" w:hAnsi="Montserrat" w:cs="Times New Roman"/>
          <w:sz w:val="20"/>
          <w:szCs w:val="20"/>
          <w:lang w:val="en-GB" w:eastAsia="en-US"/>
        </w:rPr>
        <w:t xml:space="preserve">tender </w:t>
      </w:r>
      <w:r w:rsidRPr="007F5B1A">
        <w:rPr>
          <w:rFonts w:ascii="Montserrat" w:eastAsia="Times New Roman" w:hAnsi="Montserrat" w:cs="Times New Roman"/>
          <w:sz w:val="20"/>
          <w:szCs w:val="20"/>
          <w:lang w:val="en-GB" w:eastAsia="en-US"/>
        </w:rPr>
        <w:t xml:space="preserve">is valid until the expiry of the time limit specified in the </w:t>
      </w:r>
      <w:r w:rsidR="00342523" w:rsidRPr="007F5B1A">
        <w:rPr>
          <w:rFonts w:ascii="Montserrat" w:eastAsia="Times New Roman" w:hAnsi="Montserrat" w:cs="Times New Roman"/>
          <w:sz w:val="20"/>
          <w:szCs w:val="20"/>
          <w:lang w:val="en-GB" w:eastAsia="en-US"/>
        </w:rPr>
        <w:t>procurement documents</w:t>
      </w:r>
      <w:r w:rsidRPr="007F5B1A">
        <w:rPr>
          <w:rFonts w:ascii="Montserrat" w:eastAsia="Times New Roman" w:hAnsi="Montserrat" w:cs="Times New Roman"/>
          <w:sz w:val="20"/>
          <w:szCs w:val="20"/>
          <w:lang w:val="en-GB" w:eastAsia="en-US"/>
        </w:rPr>
        <w:t>.</w:t>
      </w:r>
    </w:p>
    <w:p w14:paraId="0D3BCA33" w14:textId="77777777" w:rsidR="008B0FD6" w:rsidRPr="007F5B1A" w:rsidRDefault="008B0FD6" w:rsidP="00C56BA5">
      <w:pPr>
        <w:suppressAutoHyphens/>
        <w:spacing w:after="0"/>
        <w:ind w:right="-2"/>
        <w:jc w:val="both"/>
        <w:rPr>
          <w:rFonts w:ascii="Montserrat" w:eastAsia="Times New Roman" w:hAnsi="Montserrat" w:cs="Times New Roman"/>
          <w:sz w:val="20"/>
          <w:szCs w:val="20"/>
          <w:lang w:val="en-GB" w:eastAsia="en-US"/>
        </w:rPr>
      </w:pPr>
    </w:p>
    <w:p w14:paraId="49C8CB03" w14:textId="77777777" w:rsidR="008B0FD6" w:rsidRPr="007F5B1A" w:rsidRDefault="008B0FD6" w:rsidP="00C56BA5">
      <w:pPr>
        <w:suppressAutoHyphens/>
        <w:spacing w:after="0"/>
        <w:ind w:right="-2"/>
        <w:jc w:val="both"/>
        <w:rPr>
          <w:rFonts w:ascii="Montserrat" w:eastAsia="Times New Roman" w:hAnsi="Montserrat" w:cs="Times New Roman"/>
          <w:sz w:val="20"/>
          <w:szCs w:val="20"/>
          <w:lang w:val="en-GB" w:eastAsia="en-US"/>
        </w:rPr>
      </w:pPr>
    </w:p>
    <w:p w14:paraId="37210CAE" w14:textId="77777777" w:rsidR="008B0FD6" w:rsidRPr="007F5B1A" w:rsidRDefault="008B0FD6" w:rsidP="00C56BA5">
      <w:pPr>
        <w:suppressAutoHyphens/>
        <w:spacing w:after="0"/>
        <w:ind w:right="-2"/>
        <w:jc w:val="both"/>
        <w:rPr>
          <w:rFonts w:ascii="Montserrat" w:eastAsia="Times New Roman" w:hAnsi="Montserrat" w:cs="Times New Roman"/>
          <w:sz w:val="20"/>
          <w:szCs w:val="20"/>
          <w:lang w:val="en-GB" w:eastAsia="en-US"/>
        </w:rPr>
      </w:pPr>
    </w:p>
    <w:p w14:paraId="09F039D8" w14:textId="77777777" w:rsidR="008B0FD6" w:rsidRPr="007F5B1A" w:rsidRDefault="008B0FD6" w:rsidP="00C56BA5">
      <w:pPr>
        <w:suppressAutoHyphens/>
        <w:spacing w:after="0"/>
        <w:ind w:right="-2"/>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__________________________</w:t>
      </w:r>
      <w:r w:rsidRPr="007F5B1A">
        <w:rPr>
          <w:rFonts w:ascii="Montserrat" w:eastAsia="Times New Roman" w:hAnsi="Montserrat" w:cs="Times New Roman"/>
          <w:sz w:val="20"/>
          <w:szCs w:val="20"/>
          <w:lang w:val="en-GB" w:eastAsia="en-US"/>
        </w:rPr>
        <w:tab/>
        <w:t>__________</w:t>
      </w:r>
      <w:r w:rsidRPr="007F5B1A">
        <w:rPr>
          <w:rFonts w:ascii="Montserrat" w:eastAsia="Times New Roman" w:hAnsi="Montserrat" w:cs="Times New Roman"/>
          <w:sz w:val="20"/>
          <w:szCs w:val="20"/>
          <w:lang w:val="en-GB" w:eastAsia="en-US"/>
        </w:rPr>
        <w:tab/>
      </w:r>
      <w:r w:rsidRPr="007F5B1A">
        <w:rPr>
          <w:rFonts w:ascii="Montserrat" w:eastAsia="Times New Roman" w:hAnsi="Montserrat" w:cs="Times New Roman"/>
          <w:sz w:val="20"/>
          <w:szCs w:val="20"/>
          <w:lang w:val="en-GB" w:eastAsia="en-US"/>
        </w:rPr>
        <w:tab/>
        <w:t>__________________________</w:t>
      </w:r>
    </w:p>
    <w:p w14:paraId="6C45977C" w14:textId="77777777" w:rsidR="00D81E9A" w:rsidRPr="007F5B1A" w:rsidRDefault="00A51466" w:rsidP="00C56BA5">
      <w:pPr>
        <w:suppressAutoHyphens/>
        <w:spacing w:after="0"/>
        <w:jc w:val="both"/>
        <w:rPr>
          <w:rFonts w:ascii="Montserrat" w:eastAsia="Times New Roman" w:hAnsi="Montserrat" w:cs="Times New Roman"/>
          <w:i/>
          <w:sz w:val="20"/>
          <w:szCs w:val="20"/>
          <w:lang w:val="en-GB" w:eastAsia="en-US"/>
        </w:rPr>
      </w:pPr>
      <w:r w:rsidRPr="007F5B1A">
        <w:rPr>
          <w:rFonts w:ascii="Montserrat" w:eastAsia="Times New Roman" w:hAnsi="Montserrat" w:cs="Times New Roman"/>
          <w:i/>
          <w:sz w:val="20"/>
          <w:szCs w:val="20"/>
          <w:lang w:val="en-GB" w:eastAsia="en-US"/>
        </w:rPr>
        <w:t xml:space="preserve">Tenderer </w:t>
      </w:r>
      <w:r w:rsidR="008B0FD6" w:rsidRPr="007F5B1A">
        <w:rPr>
          <w:rFonts w:ascii="Montserrat" w:eastAsia="Times New Roman" w:hAnsi="Montserrat" w:cs="Times New Roman"/>
          <w:i/>
          <w:sz w:val="20"/>
          <w:szCs w:val="20"/>
          <w:lang w:val="en-GB" w:eastAsia="en-US"/>
        </w:rPr>
        <w:t xml:space="preserve">or </w:t>
      </w:r>
      <w:r w:rsidR="00D81E9A" w:rsidRPr="007F5B1A">
        <w:rPr>
          <w:rFonts w:ascii="Montserrat" w:eastAsia="Times New Roman" w:hAnsi="Montserrat" w:cs="Times New Roman"/>
          <w:i/>
          <w:sz w:val="20"/>
          <w:szCs w:val="20"/>
          <w:lang w:val="en-GB" w:eastAsia="en-US"/>
        </w:rPr>
        <w:t>the</w:t>
      </w:r>
      <w:r w:rsidR="008B0FD6" w:rsidRPr="007F5B1A">
        <w:rPr>
          <w:rFonts w:ascii="Montserrat" w:eastAsia="Times New Roman" w:hAnsi="Montserrat" w:cs="Times New Roman"/>
          <w:i/>
          <w:sz w:val="20"/>
          <w:szCs w:val="20"/>
          <w:lang w:val="en-GB" w:eastAsia="en-US"/>
        </w:rPr>
        <w:t xml:space="preserve"> person</w:t>
      </w:r>
      <w:r w:rsidR="008B0FD6" w:rsidRPr="007F5B1A">
        <w:rPr>
          <w:rFonts w:ascii="Montserrat" w:eastAsia="Times New Roman" w:hAnsi="Montserrat" w:cs="Times New Roman"/>
          <w:i/>
          <w:sz w:val="20"/>
          <w:szCs w:val="20"/>
          <w:lang w:val="en-GB" w:eastAsia="en-US"/>
        </w:rPr>
        <w:tab/>
      </w:r>
      <w:r w:rsidR="00D81E9A" w:rsidRPr="007F5B1A">
        <w:rPr>
          <w:rFonts w:ascii="Montserrat" w:eastAsia="Times New Roman" w:hAnsi="Montserrat" w:cs="Times New Roman"/>
          <w:i/>
          <w:sz w:val="20"/>
          <w:szCs w:val="20"/>
          <w:lang w:val="en-GB" w:eastAsia="en-US"/>
        </w:rPr>
        <w:tab/>
      </w:r>
      <w:r w:rsidR="008B0FD6" w:rsidRPr="007F5B1A">
        <w:rPr>
          <w:rFonts w:ascii="Montserrat" w:eastAsia="Times New Roman" w:hAnsi="Montserrat" w:cs="Times New Roman"/>
          <w:i/>
          <w:sz w:val="20"/>
          <w:szCs w:val="20"/>
          <w:lang w:val="en-GB" w:eastAsia="en-US"/>
        </w:rPr>
        <w:t>Signature</w:t>
      </w:r>
      <w:r w:rsidR="008B0FD6" w:rsidRPr="007F5B1A">
        <w:rPr>
          <w:rFonts w:ascii="Montserrat" w:eastAsia="Times New Roman" w:hAnsi="Montserrat" w:cs="Times New Roman"/>
          <w:i/>
          <w:sz w:val="20"/>
          <w:szCs w:val="20"/>
          <w:lang w:val="en-GB" w:eastAsia="en-US"/>
        </w:rPr>
        <w:tab/>
      </w:r>
      <w:r w:rsidR="008B0FD6" w:rsidRPr="007F5B1A">
        <w:rPr>
          <w:rFonts w:ascii="Montserrat" w:eastAsia="Times New Roman" w:hAnsi="Montserrat" w:cs="Times New Roman"/>
          <w:i/>
          <w:sz w:val="20"/>
          <w:szCs w:val="20"/>
          <w:lang w:val="en-GB" w:eastAsia="en-US"/>
        </w:rPr>
        <w:tab/>
      </w:r>
      <w:r w:rsidR="00D81E9A" w:rsidRPr="007F5B1A">
        <w:rPr>
          <w:rFonts w:ascii="Montserrat" w:eastAsia="Times New Roman" w:hAnsi="Montserrat" w:cs="Times New Roman"/>
          <w:i/>
          <w:sz w:val="20"/>
          <w:szCs w:val="20"/>
          <w:lang w:val="en-GB" w:eastAsia="en-US"/>
        </w:rPr>
        <w:t xml:space="preserve">Forename and surname </w:t>
      </w:r>
    </w:p>
    <w:p w14:paraId="5FE7C3A5" w14:textId="3C7193F3" w:rsidR="008B0FD6" w:rsidRPr="007F5B1A" w:rsidRDefault="00D81E9A"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i/>
          <w:sz w:val="20"/>
          <w:szCs w:val="20"/>
          <w:lang w:val="en-GB" w:eastAsia="en-US"/>
        </w:rPr>
        <w:t>authorised by him</w:t>
      </w:r>
      <w:r w:rsidR="008B0FD6" w:rsidRPr="007F5B1A">
        <w:rPr>
          <w:rFonts w:ascii="Montserrat" w:eastAsia="Times New Roman" w:hAnsi="Montserrat" w:cs="Times New Roman"/>
          <w:i/>
          <w:sz w:val="20"/>
          <w:szCs w:val="20"/>
          <w:lang w:val="en-GB" w:eastAsia="en-US"/>
        </w:rPr>
        <w:tab/>
      </w:r>
    </w:p>
    <w:p w14:paraId="59498946" w14:textId="77777777" w:rsidR="008B0FD6" w:rsidRPr="007F5B1A" w:rsidRDefault="008B0FD6" w:rsidP="00C56BA5">
      <w:pPr>
        <w:suppressAutoHyphens/>
        <w:spacing w:after="0"/>
        <w:jc w:val="both"/>
        <w:rPr>
          <w:rFonts w:ascii="Montserrat" w:eastAsia="Times New Roman" w:hAnsi="Montserrat" w:cs="Times New Roman"/>
          <w:sz w:val="20"/>
          <w:szCs w:val="20"/>
          <w:lang w:val="en-GB" w:eastAsia="en-US"/>
        </w:rPr>
      </w:pPr>
    </w:p>
    <w:p w14:paraId="752437B1" w14:textId="77777777" w:rsidR="008B0FD6" w:rsidRPr="007F5B1A" w:rsidRDefault="008B0FD6" w:rsidP="00C56BA5">
      <w:pPr>
        <w:suppressAutoHyphens/>
        <w:spacing w:after="0"/>
        <w:jc w:val="both"/>
        <w:rPr>
          <w:rFonts w:ascii="Montserrat" w:eastAsia="Times New Roman" w:hAnsi="Montserrat" w:cs="Times New Roman"/>
          <w:sz w:val="20"/>
          <w:szCs w:val="20"/>
          <w:lang w:val="en-GB" w:eastAsia="en-US"/>
        </w:rPr>
      </w:pPr>
    </w:p>
    <w:p w14:paraId="6B289B2D" w14:textId="77777777" w:rsidR="00B00EE3" w:rsidRPr="007F5B1A" w:rsidRDefault="00B00EE3" w:rsidP="00C56BA5">
      <w:pPr>
        <w:suppressAutoHyphens/>
        <w:spacing w:after="0"/>
        <w:jc w:val="right"/>
        <w:rPr>
          <w:rFonts w:ascii="Montserrat" w:eastAsia="Times New Roman" w:hAnsi="Montserrat" w:cs="Times New Roman"/>
          <w:sz w:val="20"/>
          <w:szCs w:val="20"/>
          <w:lang w:val="en-GB" w:eastAsia="en-US"/>
        </w:rPr>
      </w:pPr>
    </w:p>
    <w:p w14:paraId="7FC07989" w14:textId="77777777" w:rsidR="00B00EE3" w:rsidRPr="007F5B1A" w:rsidRDefault="00B00EE3" w:rsidP="00C56BA5">
      <w:pPr>
        <w:suppressAutoHyphens/>
        <w:spacing w:after="0"/>
        <w:rPr>
          <w:rFonts w:ascii="Montserrat" w:eastAsia="Times New Roman" w:hAnsi="Montserrat" w:cs="Times New Roman"/>
          <w:sz w:val="20"/>
          <w:szCs w:val="20"/>
          <w:lang w:val="en-GB" w:eastAsia="en-US"/>
        </w:rPr>
      </w:pPr>
    </w:p>
    <w:p w14:paraId="5DB6F8A9" w14:textId="77777777" w:rsidR="00D81E9A" w:rsidRPr="007F5B1A" w:rsidRDefault="00D81E9A" w:rsidP="00F92458">
      <w:pPr>
        <w:pStyle w:val="Heading1"/>
        <w:jc w:val="right"/>
        <w:rPr>
          <w:rFonts w:ascii="Montserrat" w:hAnsi="Montserrat"/>
          <w:sz w:val="20"/>
          <w:lang w:val="en-GB"/>
        </w:rPr>
        <w:sectPr w:rsidR="00D81E9A" w:rsidRPr="007F5B1A" w:rsidSect="00904363">
          <w:headerReference w:type="default" r:id="rId8"/>
          <w:pgSz w:w="12240" w:h="15840" w:code="1"/>
          <w:pgMar w:top="1440" w:right="1080" w:bottom="1440" w:left="1080" w:header="567" w:footer="567" w:gutter="0"/>
          <w:cols w:space="1296"/>
          <w:formProt w:val="0"/>
          <w:titlePg/>
          <w:docGrid w:linePitch="299"/>
        </w:sectPr>
      </w:pPr>
    </w:p>
    <w:p w14:paraId="52E1C40C" w14:textId="3BB4D4A3" w:rsidR="00BB0C1E" w:rsidRPr="007F5B1A" w:rsidRDefault="00BB0C1E" w:rsidP="00F92458">
      <w:pPr>
        <w:pStyle w:val="Heading1"/>
        <w:jc w:val="right"/>
        <w:rPr>
          <w:rFonts w:ascii="Montserrat" w:hAnsi="Montserrat"/>
          <w:sz w:val="20"/>
          <w:lang w:val="en-GB"/>
        </w:rPr>
      </w:pPr>
      <w:r w:rsidRPr="007F5B1A">
        <w:rPr>
          <w:rFonts w:ascii="Montserrat" w:hAnsi="Montserrat"/>
          <w:sz w:val="20"/>
          <w:lang w:val="en-GB"/>
        </w:rPr>
        <w:lastRenderedPageBreak/>
        <w:t xml:space="preserve">Annex 2.3 to the </w:t>
      </w:r>
      <w:r w:rsidR="005B4739" w:rsidRPr="007F5B1A">
        <w:rPr>
          <w:rFonts w:ascii="Montserrat" w:eastAsia="Montserrat" w:hAnsi="Montserrat" w:cs="Montserrat"/>
          <w:sz w:val="20"/>
          <w:lang w:val="en-GB"/>
        </w:rPr>
        <w:t>Terms and Conditions of the P</w:t>
      </w:r>
      <w:r w:rsidR="005B4739" w:rsidRPr="007F5B1A">
        <w:rPr>
          <w:rFonts w:ascii="Montserrat" w:hAnsi="Montserrat"/>
          <w:bCs/>
          <w:sz w:val="20"/>
          <w:lang w:val="en-GB" w:eastAsia="lt-LT"/>
        </w:rPr>
        <w:t>rocurement</w:t>
      </w:r>
    </w:p>
    <w:p w14:paraId="7A3BE0A2" w14:textId="77777777" w:rsidR="00154BDA" w:rsidRDefault="00154BDA" w:rsidP="00C56BA5">
      <w:pPr>
        <w:spacing w:after="0"/>
        <w:jc w:val="center"/>
        <w:rPr>
          <w:rFonts w:ascii="Montserrat" w:eastAsia="Times New Roman" w:hAnsi="Montserrat" w:cs="Times New Roman"/>
          <w:sz w:val="20"/>
          <w:szCs w:val="20"/>
          <w:lang w:val="en-GB" w:eastAsia="en-US"/>
        </w:rPr>
      </w:pPr>
    </w:p>
    <w:p w14:paraId="1C462291" w14:textId="19EB7D8A" w:rsidR="00BB0C1E" w:rsidRPr="007F5B1A" w:rsidRDefault="00BB0C1E" w:rsidP="00C56BA5">
      <w:pPr>
        <w:spacing w:after="0"/>
        <w:jc w:val="center"/>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AF6BAB" w:rsidRPr="007F5B1A">
        <w:rPr>
          <w:rFonts w:ascii="Montserrat" w:eastAsia="Calibri" w:hAnsi="Montserrat" w:cs="Times New Roman"/>
          <w:sz w:val="20"/>
          <w:szCs w:val="20"/>
          <w:lang w:val="en-GB" w:eastAsia="en-US"/>
        </w:rPr>
        <w:t>tender</w:t>
      </w:r>
      <w:r w:rsidRPr="007F5B1A">
        <w:rPr>
          <w:rFonts w:ascii="Montserrat" w:eastAsia="Times New Roman" w:hAnsi="Montserrat" w:cs="Times New Roman"/>
          <w:sz w:val="20"/>
          <w:szCs w:val="20"/>
          <w:lang w:val="en-GB" w:eastAsia="en-US"/>
        </w:rPr>
        <w:t xml:space="preserve"> form)</w:t>
      </w:r>
    </w:p>
    <w:p w14:paraId="49A8E419" w14:textId="77777777" w:rsidR="00BB0C1E" w:rsidRPr="007F5B1A" w:rsidRDefault="00BB0C1E" w:rsidP="00C56BA5">
      <w:pPr>
        <w:spacing w:after="0"/>
        <w:jc w:val="center"/>
        <w:rPr>
          <w:rFonts w:ascii="Montserrat" w:eastAsia="Times New Roman" w:hAnsi="Montserrat" w:cs="Times New Roman"/>
          <w:b/>
          <w:sz w:val="20"/>
          <w:szCs w:val="20"/>
          <w:lang w:val="en-GB" w:eastAsia="en-US"/>
        </w:rPr>
      </w:pPr>
    </w:p>
    <w:p w14:paraId="6F438199" w14:textId="4B5774B8" w:rsidR="00BB0C1E" w:rsidRPr="007F5B1A" w:rsidRDefault="00AF6BAB" w:rsidP="00C56BA5">
      <w:pPr>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TENDER</w:t>
      </w:r>
    </w:p>
    <w:p w14:paraId="0BCFC7B7" w14:textId="77777777" w:rsidR="00BB0C1E" w:rsidRPr="007F5B1A" w:rsidRDefault="00BB0C1E" w:rsidP="00C56BA5">
      <w:pPr>
        <w:spacing w:after="0"/>
        <w:jc w:val="center"/>
        <w:rPr>
          <w:rFonts w:ascii="Montserrat" w:eastAsia="Times New Roman" w:hAnsi="Montserrat" w:cs="Times New Roman"/>
          <w:sz w:val="20"/>
          <w:szCs w:val="20"/>
          <w:lang w:val="en-GB" w:eastAsia="en-US"/>
        </w:rPr>
      </w:pPr>
    </w:p>
    <w:p w14:paraId="1466F3EB" w14:textId="4567BFFF" w:rsidR="00BB0C1E" w:rsidRDefault="00DA201C" w:rsidP="00C56BA5">
      <w:pPr>
        <w:spacing w:after="0"/>
        <w:jc w:val="center"/>
        <w:rPr>
          <w:rFonts w:ascii="Montserrat" w:eastAsia="Times New Roman" w:hAnsi="Montserrat" w:cs="Times New Roman"/>
          <w:sz w:val="20"/>
          <w:szCs w:val="20"/>
          <w:lang w:val="en-GB" w:eastAsia="en-US"/>
        </w:rPr>
      </w:pPr>
      <w:r>
        <w:rPr>
          <w:rFonts w:ascii="Montserrat" w:eastAsia="Times New Roman" w:hAnsi="Montserrat" w:cs="Times New Roman"/>
          <w:sz w:val="20"/>
          <w:szCs w:val="20"/>
          <w:lang w:val="en-GB" w:eastAsia="en-US"/>
        </w:rPr>
        <w:t>_____________</w:t>
      </w:r>
      <w:r w:rsidRPr="007F5B1A">
        <w:rPr>
          <w:rFonts w:ascii="Montserrat" w:eastAsia="Times New Roman" w:hAnsi="Montserrat" w:cs="Times New Roman"/>
          <w:sz w:val="20"/>
          <w:szCs w:val="20"/>
          <w:lang w:val="en-GB" w:eastAsia="en-US"/>
        </w:rPr>
        <w:t>20___</w:t>
      </w:r>
    </w:p>
    <w:p w14:paraId="2861628C" w14:textId="77777777" w:rsidR="00DA201C" w:rsidRPr="007F5B1A" w:rsidRDefault="00DA201C" w:rsidP="00C56BA5">
      <w:pPr>
        <w:spacing w:after="0"/>
        <w:jc w:val="center"/>
        <w:rPr>
          <w:rFonts w:ascii="Montserrat" w:eastAsia="Times New Roman" w:hAnsi="Montserrat" w:cs="Times New Roman"/>
          <w:sz w:val="20"/>
          <w:szCs w:val="20"/>
          <w:lang w:val="en-GB" w:eastAsia="en-US"/>
        </w:rPr>
      </w:pPr>
    </w:p>
    <w:p w14:paraId="4CA834FE" w14:textId="123BAC0F" w:rsidR="00BB0C1E" w:rsidRPr="007F5B1A" w:rsidRDefault="005B39CD" w:rsidP="00C56BA5">
      <w:pPr>
        <w:spacing w:after="0"/>
        <w:jc w:val="center"/>
        <w:rPr>
          <w:rFonts w:ascii="Montserrat" w:hAnsi="Montserrat"/>
          <w:b/>
          <w:bCs/>
          <w:sz w:val="20"/>
          <w:lang w:val="en-GB"/>
        </w:rPr>
      </w:pPr>
      <w:r w:rsidRPr="007F5B1A">
        <w:rPr>
          <w:rFonts w:ascii="Montserrat" w:eastAsia="Times New Roman" w:hAnsi="Montserrat" w:cs="Times New Roman"/>
          <w:b/>
          <w:sz w:val="20"/>
          <w:szCs w:val="20"/>
          <w:lang w:val="en-GB" w:eastAsia="en-US"/>
        </w:rPr>
        <w:t>LOT 3 (THIRD)</w:t>
      </w:r>
      <w:r w:rsidR="00BB0C1E" w:rsidRPr="007F5B1A">
        <w:rPr>
          <w:rFonts w:ascii="Montserrat" w:eastAsia="Times New Roman" w:hAnsi="Montserrat" w:cs="Times New Roman"/>
          <w:b/>
          <w:sz w:val="20"/>
          <w:szCs w:val="20"/>
          <w:lang w:val="en-GB" w:eastAsia="en-US"/>
        </w:rPr>
        <w:t xml:space="preserve"> OF THE </w:t>
      </w:r>
      <w:r w:rsidR="00362828" w:rsidRPr="007F5B1A">
        <w:rPr>
          <w:rFonts w:ascii="Montserrat" w:hAnsi="Montserrat"/>
          <w:b/>
          <w:bCs/>
          <w:sz w:val="20"/>
          <w:lang w:val="en-GB"/>
        </w:rPr>
        <w:t>PROCUREMENT OBJECT</w:t>
      </w:r>
    </w:p>
    <w:p w14:paraId="6229DDEA" w14:textId="0F16CE99" w:rsidR="00E22995" w:rsidRPr="007F5B1A" w:rsidRDefault="00E22995" w:rsidP="00C56BA5">
      <w:pPr>
        <w:spacing w:after="0"/>
        <w:jc w:val="center"/>
        <w:rPr>
          <w:rFonts w:ascii="Montserrat" w:hAnsi="Montserrat"/>
          <w:b/>
          <w:bCs/>
          <w:sz w:val="20"/>
          <w:lang w:val="en-GB"/>
        </w:rPr>
      </w:pPr>
      <w:r w:rsidRPr="007F5B1A">
        <w:rPr>
          <w:rFonts w:ascii="Montserrat" w:hAnsi="Montserrat"/>
          <w:b/>
          <w:sz w:val="20"/>
          <w:lang w:val="en-GB"/>
        </w:rPr>
        <w:t>OF PASSENGER TRANSPORT SERVICES ON LOCAL REGULAR BUS ROUTES WITHIN THE TERRITORY OF THE CITY OF VILNIUS AND ADJACENT MUNICIPALITIES</w:t>
      </w:r>
    </w:p>
    <w:p w14:paraId="08C7E56F" w14:textId="5D4F5322" w:rsidR="00BB0C1E" w:rsidRPr="007F5B1A" w:rsidRDefault="00270AE2" w:rsidP="00C831EF">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Tenderer</w:t>
      </w:r>
      <w:r w:rsidR="00C831EF" w:rsidRPr="007F5B1A">
        <w:rPr>
          <w:rFonts w:ascii="Montserrat" w:eastAsia="Times New Roman" w:hAnsi="Montserrat" w:cs="Times New Roman"/>
          <w:sz w:val="20"/>
          <w:szCs w:val="20"/>
          <w:lang w:val="en-GB" w:eastAsia="en-US"/>
        </w:rPr>
        <w:t xml:space="preserve"> information:</w:t>
      </w:r>
    </w:p>
    <w:tbl>
      <w:tblPr>
        <w:tblStyle w:val="TableGrid"/>
        <w:tblW w:w="0" w:type="auto"/>
        <w:tblLook w:val="04A0" w:firstRow="1" w:lastRow="0" w:firstColumn="1" w:lastColumn="0" w:noHBand="0" w:noVBand="1"/>
      </w:tblPr>
      <w:tblGrid>
        <w:gridCol w:w="4004"/>
        <w:gridCol w:w="5624"/>
      </w:tblGrid>
      <w:tr w:rsidR="00BB0C1E" w:rsidRPr="007F5B1A" w14:paraId="0FD45138" w14:textId="77777777">
        <w:tc>
          <w:tcPr>
            <w:tcW w:w="4004" w:type="dxa"/>
          </w:tcPr>
          <w:p w14:paraId="2338DADD" w14:textId="76737CF0" w:rsidR="00BB0C1E" w:rsidRPr="007F5B1A" w:rsidRDefault="00BB0C1E" w:rsidP="00C56BA5">
            <w:pPr>
              <w:spacing w:line="276" w:lineRule="auto"/>
              <w:jc w:val="both"/>
              <w:rPr>
                <w:rFonts w:ascii="Montserrat" w:hAnsi="Montserrat"/>
                <w:lang w:val="en-GB" w:eastAsia="en-US"/>
              </w:rPr>
            </w:pPr>
            <w:r w:rsidRPr="007F5B1A">
              <w:rPr>
                <w:rFonts w:ascii="Montserrat" w:hAnsi="Montserrat"/>
                <w:lang w:val="en-GB" w:eastAsia="en-US"/>
              </w:rPr>
              <w:t>Name</w:t>
            </w:r>
            <w:r w:rsidR="00D82A19" w:rsidRPr="007F5B1A">
              <w:rPr>
                <w:rFonts w:ascii="Montserrat" w:hAnsi="Montserrat"/>
                <w:lang w:val="en-GB" w:eastAsia="en-US"/>
              </w:rPr>
              <w:t>(s</w:t>
            </w:r>
            <w:r w:rsidRPr="007F5B1A">
              <w:rPr>
                <w:rFonts w:ascii="Montserrat" w:hAnsi="Montserrat"/>
                <w:lang w:val="en-GB" w:eastAsia="en-US"/>
              </w:rPr>
              <w:t xml:space="preserve">) and </w:t>
            </w:r>
            <w:r w:rsidR="00C831EF" w:rsidRPr="007F5B1A">
              <w:rPr>
                <w:rFonts w:ascii="Montserrat" w:hAnsi="Montserrat"/>
                <w:lang w:val="en-GB" w:eastAsia="en-US"/>
              </w:rPr>
              <w:t xml:space="preserve">legal entity </w:t>
            </w:r>
            <w:r w:rsidRPr="007F5B1A">
              <w:rPr>
                <w:rFonts w:ascii="Montserrat" w:hAnsi="Montserrat"/>
                <w:lang w:val="en-GB" w:eastAsia="en-US"/>
              </w:rPr>
              <w:t>code</w:t>
            </w:r>
            <w:r w:rsidR="00D82A19" w:rsidRPr="007F5B1A">
              <w:rPr>
                <w:rFonts w:ascii="Montserrat" w:hAnsi="Montserrat"/>
                <w:lang w:val="en-GB" w:eastAsia="en-US"/>
              </w:rPr>
              <w:t xml:space="preserve">(s) </w:t>
            </w:r>
            <w:r w:rsidRPr="007F5B1A">
              <w:rPr>
                <w:rFonts w:ascii="Montserrat" w:hAnsi="Montserrat"/>
                <w:lang w:val="en-GB" w:eastAsia="en-US"/>
              </w:rPr>
              <w:t xml:space="preserve">of the tenderer </w:t>
            </w:r>
            <w:r w:rsidR="00D82A19" w:rsidRPr="007F5B1A">
              <w:rPr>
                <w:rFonts w:ascii="Montserrat" w:hAnsi="Montserrat"/>
                <w:lang w:val="en-GB" w:eastAsia="en-US"/>
              </w:rPr>
              <w:t xml:space="preserve">(each partner in the </w:t>
            </w:r>
            <w:r w:rsidR="00F31461" w:rsidRPr="007F5B1A">
              <w:rPr>
                <w:rFonts w:ascii="Montserrat" w:hAnsi="Montserrat"/>
                <w:lang w:val="en-GB" w:eastAsia="en-US"/>
              </w:rPr>
              <w:t>group of suppliers</w:t>
            </w:r>
            <w:r w:rsidR="00D82A19" w:rsidRPr="007F5B1A">
              <w:rPr>
                <w:rFonts w:ascii="Montserrat" w:hAnsi="Montserrat"/>
                <w:lang w:val="en-GB" w:eastAsia="en-US"/>
              </w:rPr>
              <w:t>)</w:t>
            </w:r>
            <w:r w:rsidR="00C831EF" w:rsidRPr="007F5B1A">
              <w:rPr>
                <w:rFonts w:ascii="Montserrat" w:hAnsi="Montserrat"/>
                <w:lang w:val="en-GB" w:eastAsia="en-US"/>
              </w:rPr>
              <w:t>, business certificate number of the natural person, etc.</w:t>
            </w:r>
          </w:p>
        </w:tc>
        <w:tc>
          <w:tcPr>
            <w:tcW w:w="5624" w:type="dxa"/>
          </w:tcPr>
          <w:p w14:paraId="57310D33" w14:textId="77777777" w:rsidR="00BB0C1E" w:rsidRPr="007F5B1A" w:rsidRDefault="00BB0C1E" w:rsidP="00C56BA5">
            <w:pPr>
              <w:spacing w:line="276" w:lineRule="auto"/>
              <w:jc w:val="both"/>
              <w:rPr>
                <w:rFonts w:ascii="Montserrat" w:hAnsi="Montserrat"/>
                <w:lang w:val="en-GB" w:eastAsia="en-US"/>
              </w:rPr>
            </w:pPr>
          </w:p>
        </w:tc>
      </w:tr>
      <w:tr w:rsidR="00BB0C1E" w:rsidRPr="007F5B1A" w14:paraId="485E92BE" w14:textId="77777777">
        <w:tc>
          <w:tcPr>
            <w:tcW w:w="4004" w:type="dxa"/>
          </w:tcPr>
          <w:p w14:paraId="325B1FF5" w14:textId="07A8466D" w:rsidR="00BB0C1E" w:rsidRPr="007F5B1A" w:rsidRDefault="00C831EF" w:rsidP="00C56BA5">
            <w:pPr>
              <w:spacing w:line="276" w:lineRule="auto"/>
              <w:jc w:val="both"/>
              <w:rPr>
                <w:rFonts w:ascii="Montserrat" w:hAnsi="Montserrat"/>
                <w:lang w:val="en-GB" w:eastAsia="en-US"/>
              </w:rPr>
            </w:pPr>
            <w:r w:rsidRPr="007F5B1A">
              <w:rPr>
                <w:rFonts w:ascii="Montserrat" w:hAnsi="Montserrat"/>
                <w:lang w:val="en-GB" w:eastAsia="en-US"/>
              </w:rPr>
              <w:t>Country(</w:t>
            </w:r>
            <w:proofErr w:type="spellStart"/>
            <w:r w:rsidRPr="007F5B1A">
              <w:rPr>
                <w:rFonts w:ascii="Montserrat" w:hAnsi="Montserrat"/>
                <w:lang w:val="en-GB" w:eastAsia="en-US"/>
              </w:rPr>
              <w:t>ies</w:t>
            </w:r>
            <w:proofErr w:type="spellEnd"/>
            <w:r w:rsidRPr="007F5B1A">
              <w:rPr>
                <w:rFonts w:ascii="Montserrat" w:hAnsi="Montserrat"/>
                <w:lang w:val="en-GB" w:eastAsia="en-US"/>
              </w:rPr>
              <w:t xml:space="preserve">) and </w:t>
            </w:r>
            <w:r w:rsidR="00BB0C1E" w:rsidRPr="007F5B1A">
              <w:rPr>
                <w:rFonts w:ascii="Montserrat" w:hAnsi="Montserrat"/>
                <w:lang w:val="en-GB" w:eastAsia="en-US"/>
              </w:rPr>
              <w:t>address</w:t>
            </w:r>
            <w:r w:rsidR="004E7EE9" w:rsidRPr="007F5B1A">
              <w:rPr>
                <w:rFonts w:ascii="Montserrat" w:hAnsi="Montserrat"/>
                <w:lang w:val="en-GB" w:eastAsia="en-US"/>
              </w:rPr>
              <w:t xml:space="preserve">(es) </w:t>
            </w:r>
            <w:r w:rsidRPr="007F5B1A">
              <w:rPr>
                <w:rFonts w:ascii="Montserrat" w:hAnsi="Montserrat"/>
                <w:lang w:val="en-GB" w:eastAsia="en-US"/>
              </w:rPr>
              <w:t xml:space="preserve">of registration </w:t>
            </w:r>
            <w:r w:rsidR="00BB0C1E" w:rsidRPr="007F5B1A">
              <w:rPr>
                <w:rFonts w:ascii="Montserrat" w:hAnsi="Montserrat"/>
                <w:lang w:val="en-GB" w:eastAsia="en-US"/>
              </w:rPr>
              <w:t xml:space="preserve">of the tenderer </w:t>
            </w:r>
            <w:r w:rsidR="004E7EE9" w:rsidRPr="007F5B1A">
              <w:rPr>
                <w:rFonts w:ascii="Montserrat" w:hAnsi="Montserrat"/>
                <w:lang w:val="en-GB" w:eastAsia="en-US"/>
              </w:rPr>
              <w:t xml:space="preserve">(each partner in the </w:t>
            </w:r>
            <w:r w:rsidR="00F31461" w:rsidRPr="007F5B1A">
              <w:rPr>
                <w:rFonts w:ascii="Montserrat" w:hAnsi="Montserrat"/>
                <w:lang w:val="en-GB" w:eastAsia="en-US"/>
              </w:rPr>
              <w:t>group of suppliers</w:t>
            </w:r>
            <w:r w:rsidR="004E7EE9" w:rsidRPr="007F5B1A">
              <w:rPr>
                <w:rFonts w:ascii="Montserrat" w:hAnsi="Montserrat"/>
                <w:lang w:val="en-GB" w:eastAsia="en-US"/>
              </w:rPr>
              <w:t xml:space="preserve">) </w:t>
            </w:r>
            <w:r w:rsidRPr="007F5B1A">
              <w:rPr>
                <w:rFonts w:ascii="Montserrat" w:hAnsi="Montserrat"/>
                <w:lang w:val="en-GB" w:eastAsia="en-US"/>
              </w:rPr>
              <w:t>and, in the case of a natural person, country of residence, address and nationality(</w:t>
            </w:r>
            <w:proofErr w:type="spellStart"/>
            <w:r w:rsidRPr="007F5B1A">
              <w:rPr>
                <w:rFonts w:ascii="Montserrat" w:hAnsi="Montserrat"/>
                <w:lang w:val="en-GB" w:eastAsia="en-US"/>
              </w:rPr>
              <w:t>ies</w:t>
            </w:r>
            <w:proofErr w:type="spellEnd"/>
            <w:r w:rsidRPr="007F5B1A">
              <w:rPr>
                <w:rFonts w:ascii="Montserrat" w:hAnsi="Montserrat"/>
                <w:lang w:val="en-GB" w:eastAsia="en-US"/>
              </w:rPr>
              <w:t>)</w:t>
            </w:r>
          </w:p>
        </w:tc>
        <w:tc>
          <w:tcPr>
            <w:tcW w:w="5624" w:type="dxa"/>
          </w:tcPr>
          <w:p w14:paraId="6CE5D663" w14:textId="77777777" w:rsidR="00BB0C1E" w:rsidRPr="007F5B1A" w:rsidRDefault="00BB0C1E" w:rsidP="00C56BA5">
            <w:pPr>
              <w:spacing w:line="276" w:lineRule="auto"/>
              <w:jc w:val="both"/>
              <w:rPr>
                <w:rFonts w:ascii="Montserrat" w:hAnsi="Montserrat"/>
                <w:lang w:val="en-GB" w:eastAsia="en-US"/>
              </w:rPr>
            </w:pPr>
          </w:p>
        </w:tc>
      </w:tr>
      <w:tr w:rsidR="000D49D1" w:rsidRPr="007F5B1A" w14:paraId="37292612" w14:textId="77777777" w:rsidTr="00F20464">
        <w:tc>
          <w:tcPr>
            <w:tcW w:w="4004" w:type="dxa"/>
            <w:tcBorders>
              <w:top w:val="single" w:sz="4" w:space="0" w:color="auto"/>
              <w:left w:val="single" w:sz="4" w:space="0" w:color="auto"/>
              <w:bottom w:val="single" w:sz="4" w:space="0" w:color="auto"/>
              <w:right w:val="single" w:sz="4" w:space="0" w:color="auto"/>
            </w:tcBorders>
          </w:tcPr>
          <w:p w14:paraId="34294766" w14:textId="3DB8FA53" w:rsidR="000D49D1" w:rsidRPr="007F5B1A" w:rsidRDefault="000D49D1" w:rsidP="000D49D1">
            <w:pPr>
              <w:jc w:val="both"/>
              <w:rPr>
                <w:rFonts w:ascii="Montserrat" w:hAnsi="Montserrat"/>
                <w:lang w:val="en-GB" w:eastAsia="en-US"/>
              </w:rPr>
            </w:pPr>
            <w:r w:rsidRPr="007F5B1A">
              <w:rPr>
                <w:rFonts w:ascii="Montserrat" w:hAnsi="Montserrat"/>
                <w:lang w:val="en-GB" w:eastAsia="en-US"/>
              </w:rPr>
              <w:t xml:space="preserve">Does the </w:t>
            </w:r>
            <w:r w:rsidR="00270AE2" w:rsidRPr="007F5B1A">
              <w:rPr>
                <w:rFonts w:ascii="Montserrat" w:hAnsi="Montserrat"/>
                <w:lang w:val="en-GB" w:eastAsia="en-US"/>
              </w:rPr>
              <w:t>Tenderer</w:t>
            </w:r>
            <w:r w:rsidRPr="007F5B1A">
              <w:rPr>
                <w:rFonts w:ascii="Montserrat" w:hAnsi="Montserrat"/>
                <w:lang w:val="en-GB" w:eastAsia="en-US"/>
              </w:rPr>
              <w:t xml:space="preserve"> (each partner of the </w:t>
            </w:r>
            <w:r w:rsidR="00F31461" w:rsidRPr="007F5B1A">
              <w:rPr>
                <w:rFonts w:ascii="Montserrat" w:hAnsi="Montserrat"/>
                <w:lang w:val="en-GB" w:eastAsia="en-US"/>
              </w:rPr>
              <w:t>group of suppliers</w:t>
            </w:r>
            <w:r w:rsidRPr="007F5B1A">
              <w:rPr>
                <w:rFonts w:ascii="Montserrat" w:hAnsi="Montserrat"/>
                <w:lang w:val="en-GB" w:eastAsia="en-US"/>
              </w:rPr>
              <w:t>) have a controlling person(s</w:t>
            </w:r>
            <w:proofErr w:type="gramStart"/>
            <w:r w:rsidRPr="007F5B1A">
              <w:rPr>
                <w:rFonts w:ascii="Montserrat" w:hAnsi="Montserrat"/>
                <w:lang w:val="en-GB" w:eastAsia="en-US"/>
              </w:rPr>
              <w:t>) ?</w:t>
            </w:r>
            <w:proofErr w:type="gramEnd"/>
            <w:r w:rsidRPr="007F5B1A">
              <w:rPr>
                <w:rFonts w:ascii="Montserrat" w:hAnsi="Montserrat"/>
                <w:vertAlign w:val="superscript"/>
                <w:lang w:val="en-GB" w:eastAsia="en-US"/>
              </w:rPr>
              <w:footnoteReference w:id="10"/>
            </w:r>
          </w:p>
          <w:p w14:paraId="2EA4E44E" w14:textId="3EF8A89D" w:rsidR="000D49D1" w:rsidRPr="007F5B1A" w:rsidRDefault="000D49D1" w:rsidP="000D49D1">
            <w:pPr>
              <w:jc w:val="both"/>
              <w:rPr>
                <w:rFonts w:ascii="Montserrat" w:hAnsi="Montserrat"/>
                <w:lang w:val="en-GB" w:eastAsia="en-US"/>
              </w:rPr>
            </w:pPr>
            <w:r w:rsidRPr="007F5B1A">
              <w:rPr>
                <w:rFonts w:ascii="Montserrat" w:hAnsi="Montserrat"/>
                <w:lang w:val="en-GB" w:eastAsia="en-US"/>
              </w:rPr>
              <w:t xml:space="preserve">(to be specified separately for each partner in the </w:t>
            </w:r>
            <w:r w:rsidR="00F31461" w:rsidRPr="007F5B1A">
              <w:rPr>
                <w:rFonts w:ascii="Montserrat" w:hAnsi="Montserrat"/>
                <w:lang w:val="en-GB" w:eastAsia="en-US"/>
              </w:rPr>
              <w:t>group of suppliers</w:t>
            </w:r>
            <w:r w:rsidRPr="007F5B1A">
              <w:rPr>
                <w:rFonts w:ascii="Montserrat" w:hAnsi="Montserrat"/>
                <w:lang w:val="en-GB" w:eastAsia="en-US"/>
              </w:rPr>
              <w:t>)</w:t>
            </w:r>
          </w:p>
          <w:p w14:paraId="06D74C6C" w14:textId="77777777" w:rsidR="000D49D1" w:rsidRPr="007F5B1A" w:rsidRDefault="000D49D1" w:rsidP="000D49D1">
            <w:pPr>
              <w:jc w:val="both"/>
              <w:rPr>
                <w:rFonts w:ascii="Montserrat" w:hAnsi="Montserrat"/>
                <w:lang w:val="en-GB" w:eastAsia="en-US"/>
              </w:rPr>
            </w:pPr>
          </w:p>
          <w:p w14:paraId="27D8DF8A" w14:textId="5BF989D8" w:rsidR="000D49D1" w:rsidRPr="007F5B1A" w:rsidRDefault="000D49D1" w:rsidP="000D49D1">
            <w:pPr>
              <w:jc w:val="both"/>
              <w:rPr>
                <w:rFonts w:ascii="Montserrat" w:hAnsi="Montserrat"/>
                <w:lang w:val="en-GB" w:eastAsia="en-US"/>
              </w:rPr>
            </w:pPr>
            <w:r w:rsidRPr="007F5B1A">
              <w:rPr>
                <w:rFonts w:ascii="Montserrat" w:hAnsi="Montserrat"/>
                <w:lang w:val="en-GB" w:eastAsia="en-US"/>
              </w:rPr>
              <w:t xml:space="preserve">If no, justification </w:t>
            </w:r>
            <w:r w:rsidRPr="007F5B1A">
              <w:rPr>
                <w:rFonts w:ascii="Montserrat" w:hAnsi="Montserrat"/>
                <w:i/>
                <w:iCs/>
                <w:lang w:val="en-GB" w:eastAsia="en-US"/>
              </w:rPr>
              <w:t xml:space="preserve">(e.g. no person of the </w:t>
            </w:r>
            <w:r w:rsidR="00270AE2" w:rsidRPr="007F5B1A">
              <w:rPr>
                <w:rFonts w:ascii="Montserrat" w:hAnsi="Montserrat"/>
                <w:i/>
                <w:iCs/>
                <w:lang w:val="en-GB" w:eastAsia="en-US"/>
              </w:rPr>
              <w:t>Tenderer</w:t>
            </w:r>
            <w:r w:rsidRPr="007F5B1A">
              <w:rPr>
                <w:rFonts w:ascii="Montserrat" w:hAnsi="Montserrat"/>
                <w:i/>
                <w:iCs/>
                <w:lang w:val="en-GB" w:eastAsia="en-US"/>
              </w:rPr>
              <w:t xml:space="preserve"> (legal person) owns, directly or indirectly, or together with related persons, more than 50 % of the shares, stocks, interests, contributions and/or votes in the meeting of </w:t>
            </w:r>
            <w:r w:rsidR="00270AE2" w:rsidRPr="007F5B1A">
              <w:rPr>
                <w:rFonts w:ascii="Montserrat" w:hAnsi="Montserrat"/>
                <w:i/>
                <w:iCs/>
                <w:lang w:val="en-GB" w:eastAsia="en-US"/>
              </w:rPr>
              <w:t>Tenderer</w:t>
            </w:r>
            <w:r w:rsidRPr="007F5B1A">
              <w:rPr>
                <w:rFonts w:ascii="Montserrat" w:hAnsi="Montserrat"/>
                <w:i/>
                <w:iCs/>
                <w:lang w:val="en-GB" w:eastAsia="en-US"/>
              </w:rPr>
              <w:t>s of the legal person (</w:t>
            </w:r>
            <w:r w:rsidR="00270AE2" w:rsidRPr="007F5B1A">
              <w:rPr>
                <w:rFonts w:ascii="Montserrat" w:hAnsi="Montserrat"/>
                <w:i/>
                <w:iCs/>
                <w:lang w:val="en-GB" w:eastAsia="en-US"/>
              </w:rPr>
              <w:t>Tenderer</w:t>
            </w:r>
            <w:r w:rsidRPr="007F5B1A">
              <w:rPr>
                <w:rFonts w:ascii="Montserrat" w:hAnsi="Montserrat"/>
                <w:i/>
                <w:iCs/>
                <w:lang w:val="en-GB" w:eastAsia="en-US"/>
              </w:rPr>
              <w:t xml:space="preserve"> company))</w:t>
            </w:r>
          </w:p>
        </w:tc>
        <w:tc>
          <w:tcPr>
            <w:tcW w:w="5624" w:type="dxa"/>
          </w:tcPr>
          <w:p w14:paraId="17E4B12C" w14:textId="77777777" w:rsidR="000D49D1" w:rsidRPr="007F5B1A" w:rsidRDefault="000D49D1" w:rsidP="000D49D1">
            <w:pPr>
              <w:jc w:val="both"/>
              <w:rPr>
                <w:rFonts w:ascii="Montserrat" w:hAnsi="Montserrat"/>
                <w:lang w:val="en-GB" w:eastAsia="en-US"/>
              </w:rPr>
            </w:pPr>
            <w:r w:rsidRPr="007F5B1A">
              <w:rPr>
                <w:rFonts w:ascii="Montserrat" w:hAnsi="Montserrat"/>
                <w:lang w:val="en-GB" w:eastAsia="en-US"/>
              </w:rPr>
              <w:t>[name]</w:t>
            </w:r>
          </w:p>
          <w:p w14:paraId="3B6D9A42" w14:textId="77777777" w:rsidR="000D49D1" w:rsidRPr="007F5B1A" w:rsidRDefault="00F93C8A" w:rsidP="000D49D1">
            <w:pPr>
              <w:jc w:val="both"/>
              <w:rPr>
                <w:rFonts w:ascii="Montserrat" w:hAnsi="Montserrat"/>
                <w:lang w:val="en-GB" w:eastAsia="en-US"/>
              </w:rPr>
            </w:pPr>
            <w:sdt>
              <w:sdtPr>
                <w:rPr>
                  <w:rFonts w:ascii="Montserrat" w:hAnsi="Montserrat"/>
                  <w:lang w:val="en-GB" w:eastAsia="en-US"/>
                </w:rPr>
                <w:id w:val="-871996100"/>
                <w14:checkbox>
                  <w14:checked w14:val="0"/>
                  <w14:checkedState w14:val="2612" w14:font="MS Gothic"/>
                  <w14:uncheckedState w14:val="2610" w14:font="MS Gothic"/>
                </w14:checkbox>
              </w:sdtPr>
              <w:sdtEndPr/>
              <w:sdtContent>
                <w:r w:rsidR="000D49D1" w:rsidRPr="007F5B1A">
                  <w:rPr>
                    <w:rFonts w:ascii="Segoe UI Symbol" w:hAnsi="Segoe UI Symbol" w:cs="Segoe UI Symbol"/>
                    <w:sz w:val="22"/>
                    <w:szCs w:val="22"/>
                    <w:lang w:val="en-GB" w:eastAsia="en-US"/>
                  </w:rPr>
                  <w:t>☐</w:t>
                </w:r>
              </w:sdtContent>
            </w:sdt>
            <w:r w:rsidR="000D49D1" w:rsidRPr="007F5B1A">
              <w:rPr>
                <w:rFonts w:ascii="Montserrat" w:hAnsi="Montserrat"/>
                <w:lang w:val="en-GB" w:eastAsia="en-US"/>
              </w:rPr>
              <w:t xml:space="preserve"> Yes</w:t>
            </w:r>
          </w:p>
          <w:p w14:paraId="76C3B56F" w14:textId="77777777" w:rsidR="000D49D1" w:rsidRPr="007F5B1A" w:rsidRDefault="00F93C8A" w:rsidP="000D49D1">
            <w:pPr>
              <w:jc w:val="both"/>
              <w:rPr>
                <w:rFonts w:ascii="Montserrat" w:hAnsi="Montserrat"/>
                <w:lang w:val="en-GB" w:eastAsia="en-US"/>
              </w:rPr>
            </w:pPr>
            <w:sdt>
              <w:sdtPr>
                <w:rPr>
                  <w:rFonts w:ascii="Montserrat" w:hAnsi="Montserrat"/>
                  <w:lang w:val="en-GB" w:eastAsia="en-US"/>
                </w:rPr>
                <w:id w:val="-193159200"/>
                <w14:checkbox>
                  <w14:checked w14:val="0"/>
                  <w14:checkedState w14:val="2612" w14:font="MS Gothic"/>
                  <w14:uncheckedState w14:val="2610" w14:font="MS Gothic"/>
                </w14:checkbox>
              </w:sdtPr>
              <w:sdtEndPr/>
              <w:sdtContent>
                <w:r w:rsidR="000D49D1" w:rsidRPr="007F5B1A">
                  <w:rPr>
                    <w:rFonts w:ascii="Segoe UI Symbol" w:hAnsi="Segoe UI Symbol" w:cs="Segoe UI Symbol"/>
                    <w:sz w:val="22"/>
                    <w:szCs w:val="22"/>
                    <w:lang w:val="en-GB" w:eastAsia="en-US"/>
                  </w:rPr>
                  <w:t>☐</w:t>
                </w:r>
              </w:sdtContent>
            </w:sdt>
            <w:r w:rsidR="000D49D1" w:rsidRPr="007F5B1A">
              <w:rPr>
                <w:rFonts w:ascii="Montserrat" w:hAnsi="Montserrat"/>
                <w:lang w:val="en-GB" w:eastAsia="en-US"/>
              </w:rPr>
              <w:t xml:space="preserve"> No [justification]</w:t>
            </w:r>
          </w:p>
          <w:p w14:paraId="4D144CE6" w14:textId="77777777" w:rsidR="000D49D1" w:rsidRPr="007F5B1A" w:rsidRDefault="000D49D1" w:rsidP="000D49D1">
            <w:pPr>
              <w:jc w:val="both"/>
              <w:rPr>
                <w:rFonts w:ascii="Montserrat" w:hAnsi="Montserrat"/>
                <w:lang w:val="en-GB" w:eastAsia="en-US"/>
              </w:rPr>
            </w:pPr>
          </w:p>
          <w:p w14:paraId="1ED6EAD9" w14:textId="77777777" w:rsidR="000D49D1" w:rsidRPr="007F5B1A" w:rsidRDefault="000D49D1" w:rsidP="000D49D1">
            <w:pPr>
              <w:jc w:val="both"/>
              <w:rPr>
                <w:rFonts w:ascii="Montserrat" w:hAnsi="Montserrat"/>
                <w:lang w:val="en-GB" w:eastAsia="en-US"/>
              </w:rPr>
            </w:pPr>
          </w:p>
          <w:p w14:paraId="35FC51C3" w14:textId="77777777" w:rsidR="000D49D1" w:rsidRPr="007F5B1A" w:rsidRDefault="000D49D1" w:rsidP="000D49D1">
            <w:pPr>
              <w:jc w:val="both"/>
              <w:rPr>
                <w:rFonts w:ascii="Montserrat" w:hAnsi="Montserrat"/>
                <w:lang w:val="en-GB" w:eastAsia="en-US"/>
              </w:rPr>
            </w:pPr>
            <w:r w:rsidRPr="007F5B1A">
              <w:rPr>
                <w:rFonts w:ascii="Montserrat" w:hAnsi="Montserrat"/>
                <w:lang w:val="en-GB" w:eastAsia="en-US"/>
              </w:rPr>
              <w:t>[name]</w:t>
            </w:r>
          </w:p>
          <w:p w14:paraId="2BD971E5" w14:textId="77777777" w:rsidR="000D49D1" w:rsidRPr="007F5B1A" w:rsidRDefault="00F93C8A" w:rsidP="000D49D1">
            <w:pPr>
              <w:jc w:val="both"/>
              <w:rPr>
                <w:rFonts w:ascii="Montserrat" w:hAnsi="Montserrat"/>
                <w:lang w:val="en-GB" w:eastAsia="en-US"/>
              </w:rPr>
            </w:pPr>
            <w:sdt>
              <w:sdtPr>
                <w:rPr>
                  <w:rFonts w:ascii="Montserrat" w:hAnsi="Montserrat"/>
                  <w:lang w:val="en-GB" w:eastAsia="en-US"/>
                </w:rPr>
                <w:id w:val="-1288196605"/>
                <w14:checkbox>
                  <w14:checked w14:val="0"/>
                  <w14:checkedState w14:val="2612" w14:font="MS Gothic"/>
                  <w14:uncheckedState w14:val="2610" w14:font="MS Gothic"/>
                </w14:checkbox>
              </w:sdtPr>
              <w:sdtEndPr/>
              <w:sdtContent>
                <w:r w:rsidR="000D49D1" w:rsidRPr="007F5B1A">
                  <w:rPr>
                    <w:rFonts w:ascii="Segoe UI Symbol" w:hAnsi="Segoe UI Symbol" w:cs="Segoe UI Symbol"/>
                    <w:sz w:val="22"/>
                    <w:szCs w:val="22"/>
                    <w:lang w:val="en-GB" w:eastAsia="en-US"/>
                  </w:rPr>
                  <w:t>☐</w:t>
                </w:r>
              </w:sdtContent>
            </w:sdt>
            <w:r w:rsidR="000D49D1" w:rsidRPr="007F5B1A">
              <w:rPr>
                <w:rFonts w:ascii="Montserrat" w:hAnsi="Montserrat"/>
                <w:lang w:val="en-GB" w:eastAsia="en-US"/>
              </w:rPr>
              <w:t xml:space="preserve"> Yes</w:t>
            </w:r>
          </w:p>
          <w:p w14:paraId="460489D9" w14:textId="4FF31FAE" w:rsidR="000D49D1" w:rsidRPr="007F5B1A" w:rsidRDefault="00F93C8A" w:rsidP="000D49D1">
            <w:pPr>
              <w:jc w:val="both"/>
              <w:rPr>
                <w:rFonts w:ascii="Montserrat" w:hAnsi="Montserrat"/>
                <w:lang w:val="en-GB" w:eastAsia="en-US"/>
              </w:rPr>
            </w:pPr>
            <w:sdt>
              <w:sdtPr>
                <w:rPr>
                  <w:rFonts w:ascii="Montserrat" w:hAnsi="Montserrat"/>
                  <w:lang w:val="en-GB" w:eastAsia="en-US"/>
                </w:rPr>
                <w:id w:val="433707984"/>
                <w:placeholder>
                  <w:docPart w:val="8A276B986E0E41C6ACF90C1CE5CE3597"/>
                </w:placeholder>
                <w14:checkbox>
                  <w14:checked w14:val="0"/>
                  <w14:checkedState w14:val="2612" w14:font="MS Gothic"/>
                  <w14:uncheckedState w14:val="2610" w14:font="MS Gothic"/>
                </w14:checkbox>
              </w:sdtPr>
              <w:sdtEndPr/>
              <w:sdtContent>
                <w:r w:rsidR="000D49D1" w:rsidRPr="007F5B1A">
                  <w:rPr>
                    <w:rFonts w:ascii="Segoe UI Symbol" w:eastAsia="MS Gothic" w:hAnsi="Segoe UI Symbol" w:cs="Segoe UI Symbol"/>
                    <w:sz w:val="22"/>
                    <w:szCs w:val="22"/>
                    <w:lang w:val="en-GB" w:eastAsia="en-US"/>
                  </w:rPr>
                  <w:t>☐</w:t>
                </w:r>
              </w:sdtContent>
            </w:sdt>
            <w:r w:rsidR="000D49D1" w:rsidRPr="007F5B1A">
              <w:rPr>
                <w:rFonts w:ascii="Montserrat" w:hAnsi="Montserrat"/>
                <w:lang w:val="en-GB" w:eastAsia="en-US"/>
              </w:rPr>
              <w:t xml:space="preserve"> No [justification]</w:t>
            </w:r>
          </w:p>
        </w:tc>
      </w:tr>
      <w:tr w:rsidR="000D49D1" w:rsidRPr="007F5B1A" w14:paraId="6E275472" w14:textId="77777777" w:rsidTr="00F20464">
        <w:tc>
          <w:tcPr>
            <w:tcW w:w="4004" w:type="dxa"/>
            <w:tcBorders>
              <w:top w:val="single" w:sz="4" w:space="0" w:color="auto"/>
              <w:left w:val="single" w:sz="4" w:space="0" w:color="auto"/>
              <w:bottom w:val="single" w:sz="4" w:space="0" w:color="auto"/>
              <w:right w:val="single" w:sz="4" w:space="0" w:color="auto"/>
            </w:tcBorders>
          </w:tcPr>
          <w:p w14:paraId="2DA7B353" w14:textId="38E3C254" w:rsidR="000D49D1" w:rsidRPr="007F5B1A" w:rsidRDefault="000D49D1" w:rsidP="000D49D1">
            <w:pPr>
              <w:jc w:val="both"/>
              <w:rPr>
                <w:rFonts w:ascii="Montserrat" w:hAnsi="Montserrat"/>
                <w:lang w:val="en-GB" w:eastAsia="en-US"/>
              </w:rPr>
            </w:pPr>
            <w:r w:rsidRPr="007F5B1A">
              <w:rPr>
                <w:rFonts w:ascii="Montserrat" w:hAnsi="Montserrat"/>
                <w:lang w:val="en-GB" w:eastAsia="en-US"/>
              </w:rPr>
              <w:t xml:space="preserve">Name(s) of the person(s) controlling the </w:t>
            </w:r>
            <w:r w:rsidR="00270AE2" w:rsidRPr="007F5B1A">
              <w:rPr>
                <w:rFonts w:ascii="Montserrat" w:hAnsi="Montserrat"/>
                <w:lang w:val="en-GB" w:eastAsia="en-US"/>
              </w:rPr>
              <w:t>Tenderer</w:t>
            </w:r>
            <w:r w:rsidRPr="007F5B1A">
              <w:rPr>
                <w:rFonts w:ascii="Montserrat" w:hAnsi="Montserrat"/>
                <w:lang w:val="en-GB" w:eastAsia="en-US"/>
              </w:rPr>
              <w:t xml:space="preserve"> (each partner in the </w:t>
            </w:r>
            <w:r w:rsidR="00F31461" w:rsidRPr="007F5B1A">
              <w:rPr>
                <w:rFonts w:ascii="Montserrat" w:hAnsi="Montserrat"/>
                <w:lang w:val="en-GB" w:eastAsia="en-US"/>
              </w:rPr>
              <w:lastRenderedPageBreak/>
              <w:t>group of suppliers</w:t>
            </w:r>
            <w:r w:rsidRPr="007F5B1A">
              <w:rPr>
                <w:rFonts w:ascii="Montserrat" w:hAnsi="Montserrat"/>
                <w:lang w:val="en-GB" w:eastAsia="en-US"/>
              </w:rPr>
              <w:t>) (in case the controlling person(s) is/are legal person(s)) or</w:t>
            </w:r>
          </w:p>
          <w:p w14:paraId="40A64B05" w14:textId="159738A5" w:rsidR="000D49D1" w:rsidRPr="007F5B1A" w:rsidRDefault="000D49D1" w:rsidP="000D49D1">
            <w:pPr>
              <w:jc w:val="both"/>
              <w:rPr>
                <w:rFonts w:ascii="Montserrat" w:hAnsi="Montserrat"/>
                <w:lang w:val="en-GB" w:eastAsia="en-US"/>
              </w:rPr>
            </w:pPr>
            <w:r w:rsidRPr="007F5B1A">
              <w:rPr>
                <w:rFonts w:ascii="Montserrat" w:hAnsi="Montserrat"/>
                <w:lang w:val="en-GB" w:eastAsia="en-US"/>
              </w:rPr>
              <w:t>name(s) (in case the controlling person is a natural person)</w:t>
            </w:r>
            <w:r w:rsidRPr="007F5B1A">
              <w:rPr>
                <w:rFonts w:ascii="Montserrat" w:hAnsi="Montserrat"/>
                <w:vertAlign w:val="superscript"/>
                <w:lang w:val="en-GB" w:eastAsia="en-US"/>
              </w:rPr>
              <w:footnoteReference w:id="11"/>
            </w:r>
          </w:p>
        </w:tc>
        <w:tc>
          <w:tcPr>
            <w:tcW w:w="5624" w:type="dxa"/>
          </w:tcPr>
          <w:p w14:paraId="4698C76C" w14:textId="77777777" w:rsidR="000D49D1" w:rsidRPr="007F5B1A" w:rsidRDefault="000D49D1" w:rsidP="000D49D1">
            <w:pPr>
              <w:jc w:val="both"/>
              <w:rPr>
                <w:rFonts w:ascii="Montserrat" w:hAnsi="Montserrat"/>
                <w:lang w:val="en-GB" w:eastAsia="en-US"/>
              </w:rPr>
            </w:pPr>
          </w:p>
        </w:tc>
      </w:tr>
      <w:tr w:rsidR="000D49D1" w:rsidRPr="007F5B1A" w14:paraId="76CA28ED" w14:textId="77777777" w:rsidTr="00F20464">
        <w:tc>
          <w:tcPr>
            <w:tcW w:w="4004" w:type="dxa"/>
            <w:tcBorders>
              <w:top w:val="single" w:sz="4" w:space="0" w:color="auto"/>
              <w:left w:val="single" w:sz="4" w:space="0" w:color="auto"/>
              <w:bottom w:val="single" w:sz="4" w:space="0" w:color="auto"/>
              <w:right w:val="single" w:sz="4" w:space="0" w:color="auto"/>
            </w:tcBorders>
          </w:tcPr>
          <w:p w14:paraId="75DF8DED" w14:textId="4522E37A" w:rsidR="000D49D1" w:rsidRPr="007F5B1A" w:rsidRDefault="000D49D1" w:rsidP="000D49D1">
            <w:pPr>
              <w:jc w:val="both"/>
              <w:rPr>
                <w:rFonts w:ascii="Montserrat" w:hAnsi="Montserrat"/>
                <w:lang w:val="en-GB" w:eastAsia="en-US"/>
              </w:rPr>
            </w:pPr>
            <w:r w:rsidRPr="007F5B1A">
              <w:rPr>
                <w:rFonts w:ascii="Montserrat" w:hAnsi="Montserrat"/>
                <w:lang w:val="en-GB" w:eastAsia="en-US"/>
              </w:rPr>
              <w:t>Country(</w:t>
            </w:r>
            <w:proofErr w:type="spellStart"/>
            <w:r w:rsidRPr="007F5B1A">
              <w:rPr>
                <w:rFonts w:ascii="Montserrat" w:hAnsi="Montserrat"/>
                <w:lang w:val="en-GB" w:eastAsia="en-US"/>
              </w:rPr>
              <w:t>ies</w:t>
            </w:r>
            <w:proofErr w:type="spellEnd"/>
            <w:r w:rsidRPr="007F5B1A">
              <w:rPr>
                <w:rFonts w:ascii="Montserrat" w:hAnsi="Montserrat"/>
                <w:lang w:val="en-GB" w:eastAsia="en-US"/>
              </w:rPr>
              <w:t xml:space="preserve">) of registration of the controlling person(s) of the </w:t>
            </w:r>
            <w:r w:rsidR="00270AE2" w:rsidRPr="007F5B1A">
              <w:rPr>
                <w:rFonts w:ascii="Montserrat" w:hAnsi="Montserrat"/>
                <w:lang w:val="en-GB" w:eastAsia="en-US"/>
              </w:rPr>
              <w:t>Tenderer</w:t>
            </w:r>
            <w:r w:rsidRPr="007F5B1A">
              <w:rPr>
                <w:rFonts w:ascii="Montserrat" w:hAnsi="Montserrat"/>
                <w:lang w:val="en-GB" w:eastAsia="en-US"/>
              </w:rPr>
              <w:t xml:space="preserve"> (of each partner in the </w:t>
            </w:r>
            <w:r w:rsidR="00F31461" w:rsidRPr="007F5B1A">
              <w:rPr>
                <w:rFonts w:ascii="Montserrat" w:hAnsi="Montserrat"/>
                <w:lang w:val="en-GB" w:eastAsia="en-US"/>
              </w:rPr>
              <w:t>group of suppliers</w:t>
            </w:r>
            <w:r w:rsidRPr="007F5B1A">
              <w:rPr>
                <w:rFonts w:ascii="Montserrat" w:hAnsi="Montserrat"/>
                <w:lang w:val="en-GB" w:eastAsia="en-US"/>
              </w:rPr>
              <w:t>) (in case the controlling person is a legal person) or country of residence, nationality(</w:t>
            </w:r>
            <w:proofErr w:type="spellStart"/>
            <w:r w:rsidRPr="007F5B1A">
              <w:rPr>
                <w:rFonts w:ascii="Montserrat" w:hAnsi="Montserrat"/>
                <w:lang w:val="en-GB" w:eastAsia="en-US"/>
              </w:rPr>
              <w:t>ies</w:t>
            </w:r>
            <w:proofErr w:type="spellEnd"/>
            <w:r w:rsidRPr="007F5B1A">
              <w:rPr>
                <w:rFonts w:ascii="Montserrat" w:hAnsi="Montserrat"/>
                <w:lang w:val="en-GB" w:eastAsia="en-US"/>
              </w:rPr>
              <w:t>) (in case the controlling person is a natural person)</w:t>
            </w:r>
          </w:p>
        </w:tc>
        <w:tc>
          <w:tcPr>
            <w:tcW w:w="5624" w:type="dxa"/>
          </w:tcPr>
          <w:p w14:paraId="1C54A853" w14:textId="77777777" w:rsidR="000D49D1" w:rsidRPr="007F5B1A" w:rsidRDefault="000D49D1" w:rsidP="000D49D1">
            <w:pPr>
              <w:jc w:val="both"/>
              <w:rPr>
                <w:rFonts w:ascii="Montserrat" w:hAnsi="Montserrat"/>
                <w:lang w:val="en-GB" w:eastAsia="en-US"/>
              </w:rPr>
            </w:pPr>
          </w:p>
        </w:tc>
      </w:tr>
      <w:tr w:rsidR="00BB0C1E" w:rsidRPr="007F5B1A" w14:paraId="088EC4BE" w14:textId="77777777">
        <w:tc>
          <w:tcPr>
            <w:tcW w:w="4004" w:type="dxa"/>
          </w:tcPr>
          <w:p w14:paraId="6F3069BF" w14:textId="16F7249B" w:rsidR="00BB0C1E" w:rsidRPr="007F5B1A" w:rsidRDefault="00BB0C1E" w:rsidP="0004471F">
            <w:pPr>
              <w:spacing w:line="276" w:lineRule="auto"/>
              <w:jc w:val="both"/>
              <w:rPr>
                <w:rFonts w:ascii="Montserrat" w:hAnsi="Montserrat"/>
                <w:lang w:val="en-GB" w:eastAsia="en-US"/>
              </w:rPr>
            </w:pPr>
            <w:r w:rsidRPr="007F5B1A">
              <w:rPr>
                <w:rFonts w:ascii="Montserrat" w:hAnsi="Montserrat"/>
                <w:lang w:val="en-GB" w:eastAsia="en-US"/>
              </w:rPr>
              <w:t xml:space="preserve">Person authorised by the tenderer </w:t>
            </w:r>
            <w:r w:rsidR="0004471F" w:rsidRPr="007F5B1A">
              <w:rPr>
                <w:rFonts w:ascii="Montserrat" w:hAnsi="Montserrat"/>
                <w:lang w:val="en-GB" w:eastAsia="en-US"/>
              </w:rPr>
              <w:t xml:space="preserve">(partner(s) of the group of suppliers) </w:t>
            </w:r>
            <w:r w:rsidRPr="007F5B1A">
              <w:rPr>
                <w:rFonts w:ascii="Montserrat" w:hAnsi="Montserrat"/>
                <w:lang w:val="en-GB" w:eastAsia="en-US"/>
              </w:rPr>
              <w:t>to sign the tender</w:t>
            </w:r>
          </w:p>
        </w:tc>
        <w:tc>
          <w:tcPr>
            <w:tcW w:w="5624" w:type="dxa"/>
          </w:tcPr>
          <w:p w14:paraId="2F55C5B7" w14:textId="77777777" w:rsidR="00BB0C1E" w:rsidRPr="007F5B1A" w:rsidRDefault="00BB0C1E" w:rsidP="00C56BA5">
            <w:pPr>
              <w:spacing w:line="276" w:lineRule="auto"/>
              <w:jc w:val="both"/>
              <w:rPr>
                <w:rFonts w:ascii="Montserrat" w:hAnsi="Montserrat"/>
                <w:lang w:val="en-GB" w:eastAsia="en-US"/>
              </w:rPr>
            </w:pPr>
          </w:p>
        </w:tc>
      </w:tr>
      <w:tr w:rsidR="00BB0C1E" w:rsidRPr="007F5B1A" w14:paraId="37D7CDEB" w14:textId="77777777">
        <w:tc>
          <w:tcPr>
            <w:tcW w:w="4004" w:type="dxa"/>
          </w:tcPr>
          <w:p w14:paraId="681E5688" w14:textId="29EA490B" w:rsidR="00BB0C1E" w:rsidRPr="007F5B1A" w:rsidRDefault="00BB0C1E" w:rsidP="0004471F">
            <w:pPr>
              <w:spacing w:line="276" w:lineRule="auto"/>
              <w:jc w:val="both"/>
              <w:rPr>
                <w:rFonts w:ascii="Montserrat" w:hAnsi="Montserrat"/>
                <w:lang w:val="en-GB" w:eastAsia="en-US"/>
              </w:rPr>
            </w:pPr>
            <w:r w:rsidRPr="007F5B1A">
              <w:rPr>
                <w:rFonts w:ascii="Montserrat" w:hAnsi="Montserrat"/>
                <w:lang w:val="en-GB" w:eastAsia="en-US"/>
              </w:rPr>
              <w:t xml:space="preserve">Authorised person authorised by the </w:t>
            </w:r>
            <w:r w:rsidR="00270AE2" w:rsidRPr="007F5B1A">
              <w:rPr>
                <w:rFonts w:ascii="Montserrat" w:hAnsi="Montserrat"/>
                <w:lang w:val="en-GB" w:eastAsia="en-US"/>
              </w:rPr>
              <w:t>Tenderer</w:t>
            </w:r>
            <w:r w:rsidRPr="007F5B1A">
              <w:rPr>
                <w:rFonts w:ascii="Montserrat" w:hAnsi="Montserrat"/>
                <w:lang w:val="en-GB" w:eastAsia="en-US"/>
              </w:rPr>
              <w:t xml:space="preserve"> </w:t>
            </w:r>
            <w:r w:rsidR="0004471F" w:rsidRPr="007F5B1A">
              <w:rPr>
                <w:rFonts w:ascii="Montserrat" w:hAnsi="Montserrat"/>
                <w:lang w:val="en-GB" w:eastAsia="en-US"/>
              </w:rPr>
              <w:t xml:space="preserve">(partners in the group of suppliers) </w:t>
            </w:r>
            <w:r w:rsidRPr="007F5B1A">
              <w:rPr>
                <w:rFonts w:ascii="Montserrat" w:hAnsi="Montserrat"/>
                <w:lang w:val="en-GB" w:eastAsia="en-US"/>
              </w:rPr>
              <w:t xml:space="preserve">to communicate on the submitted </w:t>
            </w:r>
            <w:r w:rsidR="00C33241" w:rsidRPr="007F5B1A">
              <w:rPr>
                <w:rFonts w:ascii="Montserrat" w:eastAsia="Calibri" w:hAnsi="Montserrat"/>
                <w:lang w:val="en-GB" w:eastAsia="en-US"/>
              </w:rPr>
              <w:t>tender</w:t>
            </w:r>
          </w:p>
        </w:tc>
        <w:tc>
          <w:tcPr>
            <w:tcW w:w="5624" w:type="dxa"/>
          </w:tcPr>
          <w:p w14:paraId="6EEA915F" w14:textId="77777777" w:rsidR="00BB0C1E" w:rsidRPr="007F5B1A" w:rsidRDefault="00BB0C1E" w:rsidP="00C56BA5">
            <w:pPr>
              <w:spacing w:line="276" w:lineRule="auto"/>
              <w:jc w:val="both"/>
              <w:rPr>
                <w:rFonts w:ascii="Montserrat" w:hAnsi="Montserrat"/>
                <w:lang w:val="en-GB" w:eastAsia="en-US"/>
              </w:rPr>
            </w:pPr>
          </w:p>
        </w:tc>
      </w:tr>
      <w:tr w:rsidR="0004471F" w:rsidRPr="007F5B1A" w14:paraId="26A1B186" w14:textId="77777777">
        <w:tc>
          <w:tcPr>
            <w:tcW w:w="4004" w:type="dxa"/>
          </w:tcPr>
          <w:p w14:paraId="4C7FAE60" w14:textId="7C4F8138" w:rsidR="0004471F" w:rsidRPr="007F5B1A" w:rsidRDefault="003D586F" w:rsidP="003D586F">
            <w:pPr>
              <w:jc w:val="both"/>
              <w:rPr>
                <w:rFonts w:ascii="Montserrat" w:hAnsi="Montserrat"/>
                <w:lang w:val="en-GB" w:eastAsia="en-US"/>
              </w:rPr>
            </w:pPr>
            <w:r w:rsidRPr="007F5B1A">
              <w:rPr>
                <w:rFonts w:ascii="Montserrat" w:hAnsi="Montserrat"/>
                <w:lang w:val="en-GB" w:eastAsia="en-US"/>
              </w:rPr>
              <w:t xml:space="preserve">Name(s) of the manager(s) of the </w:t>
            </w:r>
            <w:r w:rsidR="00270AE2" w:rsidRPr="007F5B1A">
              <w:rPr>
                <w:rFonts w:ascii="Montserrat" w:hAnsi="Montserrat"/>
                <w:lang w:val="en-GB" w:eastAsia="en-US"/>
              </w:rPr>
              <w:t>Tenderer</w:t>
            </w:r>
            <w:r w:rsidRPr="007F5B1A">
              <w:rPr>
                <w:rFonts w:ascii="Montserrat" w:hAnsi="Montserrat"/>
                <w:lang w:val="en-GB" w:eastAsia="en-US"/>
              </w:rPr>
              <w:t xml:space="preserve"> (each partner in the </w:t>
            </w:r>
            <w:r w:rsidR="00F31461" w:rsidRPr="007F5B1A">
              <w:rPr>
                <w:rFonts w:ascii="Montserrat" w:hAnsi="Montserrat"/>
                <w:lang w:val="en-GB" w:eastAsia="en-US"/>
              </w:rPr>
              <w:t>group of suppliers</w:t>
            </w:r>
            <w:r w:rsidRPr="007F5B1A">
              <w:rPr>
                <w:rFonts w:ascii="Montserrat" w:hAnsi="Montserrat"/>
                <w:lang w:val="en-GB" w:eastAsia="en-US"/>
              </w:rPr>
              <w:t>)</w:t>
            </w:r>
          </w:p>
        </w:tc>
        <w:tc>
          <w:tcPr>
            <w:tcW w:w="5624" w:type="dxa"/>
          </w:tcPr>
          <w:p w14:paraId="59517FD3" w14:textId="77777777" w:rsidR="0004471F" w:rsidRPr="007F5B1A" w:rsidRDefault="0004471F" w:rsidP="00C56BA5">
            <w:pPr>
              <w:jc w:val="both"/>
              <w:rPr>
                <w:rFonts w:ascii="Montserrat" w:hAnsi="Montserrat"/>
                <w:lang w:val="en-GB" w:eastAsia="en-US"/>
              </w:rPr>
            </w:pPr>
          </w:p>
        </w:tc>
      </w:tr>
      <w:tr w:rsidR="0004471F" w:rsidRPr="007F5B1A" w14:paraId="6C551A8A" w14:textId="77777777">
        <w:tc>
          <w:tcPr>
            <w:tcW w:w="4004" w:type="dxa"/>
          </w:tcPr>
          <w:p w14:paraId="70D918A8" w14:textId="26ED51B3" w:rsidR="0004471F" w:rsidRPr="007F5B1A" w:rsidRDefault="003D586F" w:rsidP="00972FF2">
            <w:pPr>
              <w:jc w:val="both"/>
              <w:rPr>
                <w:rFonts w:ascii="Montserrat" w:hAnsi="Montserrat"/>
                <w:lang w:val="en-GB" w:eastAsia="en-US"/>
              </w:rPr>
            </w:pPr>
            <w:r w:rsidRPr="007F5B1A">
              <w:rPr>
                <w:rFonts w:ascii="Montserrat" w:hAnsi="Montserrat"/>
                <w:lang w:val="en-GB" w:eastAsia="en-US"/>
              </w:rPr>
              <w:t xml:space="preserve">Name(s) of the person(s) authorised to draw up and sign the financial accounting documents of the tenderer (each partner in the </w:t>
            </w:r>
            <w:r w:rsidR="00F31461" w:rsidRPr="007F5B1A">
              <w:rPr>
                <w:rFonts w:ascii="Montserrat" w:hAnsi="Montserrat"/>
                <w:lang w:val="en-GB" w:eastAsia="en-US"/>
              </w:rPr>
              <w:t>group of suppliers</w:t>
            </w:r>
            <w:r w:rsidRPr="007F5B1A">
              <w:rPr>
                <w:rFonts w:ascii="Montserrat" w:hAnsi="Montserrat"/>
                <w:lang w:val="en-GB" w:eastAsia="en-US"/>
              </w:rPr>
              <w:t xml:space="preserve">) </w:t>
            </w:r>
            <w:r w:rsidR="004E21A2" w:rsidRPr="007F5B1A">
              <w:rPr>
                <w:rStyle w:val="FootnoteReference"/>
                <w:rFonts w:ascii="Montserrat" w:hAnsi="Montserrat"/>
                <w:lang w:val="en-GB" w:eastAsia="en-US"/>
              </w:rPr>
              <w:footnoteReference w:id="12"/>
            </w:r>
          </w:p>
        </w:tc>
        <w:tc>
          <w:tcPr>
            <w:tcW w:w="5624" w:type="dxa"/>
          </w:tcPr>
          <w:p w14:paraId="5393E8C1" w14:textId="77777777" w:rsidR="0004471F" w:rsidRPr="007F5B1A" w:rsidRDefault="0004471F" w:rsidP="00C56BA5">
            <w:pPr>
              <w:jc w:val="both"/>
              <w:rPr>
                <w:rFonts w:ascii="Montserrat" w:hAnsi="Montserrat"/>
                <w:lang w:val="en-GB" w:eastAsia="en-US"/>
              </w:rPr>
            </w:pPr>
          </w:p>
        </w:tc>
      </w:tr>
      <w:tr w:rsidR="0004471F" w:rsidRPr="007F5B1A" w14:paraId="195F8F15" w14:textId="77777777">
        <w:tc>
          <w:tcPr>
            <w:tcW w:w="4004" w:type="dxa"/>
          </w:tcPr>
          <w:p w14:paraId="57CA9A52" w14:textId="0D362E5F" w:rsidR="0004471F" w:rsidRPr="007F5B1A" w:rsidRDefault="00972FF2" w:rsidP="00972FF2">
            <w:pPr>
              <w:jc w:val="both"/>
              <w:rPr>
                <w:rFonts w:ascii="Montserrat" w:hAnsi="Montserrat"/>
                <w:lang w:val="en-GB" w:eastAsia="en-US"/>
              </w:rPr>
            </w:pPr>
            <w:r w:rsidRPr="007F5B1A">
              <w:rPr>
                <w:rFonts w:ascii="Montserrat" w:hAnsi="Montserrat"/>
                <w:lang w:val="en-GB" w:eastAsia="en-US"/>
              </w:rPr>
              <w:t xml:space="preserve">Names of members of the management (supervisory board), supervisory body (board of directors) or any other person who has the power to represent or control the </w:t>
            </w:r>
            <w:r w:rsidR="00270AE2" w:rsidRPr="007F5B1A">
              <w:rPr>
                <w:rFonts w:ascii="Montserrat" w:hAnsi="Montserrat"/>
                <w:lang w:val="en-GB" w:eastAsia="en-US"/>
              </w:rPr>
              <w:t>Tenderer</w:t>
            </w:r>
            <w:r w:rsidRPr="007F5B1A">
              <w:rPr>
                <w:rFonts w:ascii="Montserrat" w:hAnsi="Montserrat"/>
                <w:lang w:val="en-GB" w:eastAsia="en-US"/>
              </w:rPr>
              <w:t xml:space="preserve"> (each partner of the </w:t>
            </w:r>
            <w:r w:rsidR="00F31461" w:rsidRPr="007F5B1A">
              <w:rPr>
                <w:rFonts w:ascii="Montserrat" w:hAnsi="Montserrat"/>
                <w:lang w:val="en-GB" w:eastAsia="en-US"/>
              </w:rPr>
              <w:t>group of suppliers</w:t>
            </w:r>
            <w:r w:rsidRPr="007F5B1A">
              <w:rPr>
                <w:rFonts w:ascii="Montserrat" w:hAnsi="Montserrat"/>
                <w:lang w:val="en-GB" w:eastAsia="en-US"/>
              </w:rPr>
              <w:t xml:space="preserve">), to take a decision on its behalf, to </w:t>
            </w:r>
            <w:proofErr w:type="gramStart"/>
            <w:r w:rsidRPr="007F5B1A">
              <w:rPr>
                <w:rFonts w:ascii="Montserrat" w:hAnsi="Montserrat"/>
                <w:lang w:val="en-GB" w:eastAsia="en-US"/>
              </w:rPr>
              <w:t>enter into</w:t>
            </w:r>
            <w:proofErr w:type="gramEnd"/>
            <w:r w:rsidRPr="007F5B1A">
              <w:rPr>
                <w:rFonts w:ascii="Montserrat" w:hAnsi="Montserrat"/>
                <w:lang w:val="en-GB" w:eastAsia="en-US"/>
              </w:rPr>
              <w:t xml:space="preserve"> a transaction</w:t>
            </w:r>
          </w:p>
        </w:tc>
        <w:tc>
          <w:tcPr>
            <w:tcW w:w="5624" w:type="dxa"/>
          </w:tcPr>
          <w:p w14:paraId="128F2A89" w14:textId="77777777" w:rsidR="0004471F" w:rsidRPr="007F5B1A" w:rsidRDefault="0004471F" w:rsidP="00C56BA5">
            <w:pPr>
              <w:jc w:val="both"/>
              <w:rPr>
                <w:rFonts w:ascii="Montserrat" w:hAnsi="Montserrat"/>
                <w:lang w:val="en-GB" w:eastAsia="en-US"/>
              </w:rPr>
            </w:pPr>
          </w:p>
        </w:tc>
      </w:tr>
    </w:tbl>
    <w:p w14:paraId="6D037321" w14:textId="77777777" w:rsidR="00BB0C1E" w:rsidRPr="007F5B1A" w:rsidRDefault="00BB0C1E" w:rsidP="00C56BA5">
      <w:pPr>
        <w:spacing w:after="0"/>
        <w:jc w:val="both"/>
        <w:rPr>
          <w:rFonts w:ascii="Montserrat" w:eastAsia="Times New Roman" w:hAnsi="Montserrat" w:cs="Times New Roman"/>
          <w:sz w:val="20"/>
          <w:szCs w:val="20"/>
          <w:lang w:val="en-GB" w:eastAsia="en-US"/>
        </w:rPr>
      </w:pPr>
    </w:p>
    <w:p w14:paraId="14864303" w14:textId="525B9E22" w:rsidR="00C831EF" w:rsidRPr="007F5B1A" w:rsidRDefault="00C831EF" w:rsidP="00C831EF">
      <w:pPr>
        <w:spacing w:after="0" w:line="240" w:lineRule="auto"/>
        <w:ind w:firstLine="567"/>
        <w:jc w:val="both"/>
        <w:rPr>
          <w:rFonts w:ascii="Montserrat" w:eastAsia="Aptos" w:hAnsi="Montserrat" w:cs="Times New Roman"/>
          <w:bCs/>
          <w:kern w:val="2"/>
          <w:sz w:val="20"/>
          <w:szCs w:val="20"/>
          <w:lang w:val="en-GB" w:eastAsia="en-US"/>
          <w14:ligatures w14:val="standardContextual"/>
        </w:rPr>
      </w:pPr>
      <w:r w:rsidRPr="007F5B1A">
        <w:rPr>
          <w:rFonts w:ascii="Montserrat" w:eastAsia="SimSun" w:hAnsi="Montserrat" w:cs="Times New Roman"/>
          <w:bCs/>
          <w:sz w:val="20"/>
          <w:szCs w:val="20"/>
          <w:lang w:val="en-GB" w:eastAsia="en-US"/>
        </w:rPr>
        <w:t xml:space="preserve">Known sub-suppliers to be used for the performance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SimSun" w:hAnsi="Montserrat" w:cs="Times New Roman"/>
          <w:bCs/>
          <w:sz w:val="20"/>
          <w:szCs w:val="20"/>
          <w:lang w:val="en-GB" w:eastAsia="en-US"/>
        </w:rPr>
        <w:t xml:space="preserve"> whose capabilities are not relied upon for the purpose of demonstrating conformity:</w:t>
      </w:r>
    </w:p>
    <w:tbl>
      <w:tblPr>
        <w:tblStyle w:val="Lentelstinklelis4"/>
        <w:tblW w:w="0" w:type="auto"/>
        <w:tblLook w:val="04A0" w:firstRow="1" w:lastRow="0" w:firstColumn="1" w:lastColumn="0" w:noHBand="0" w:noVBand="1"/>
      </w:tblPr>
      <w:tblGrid>
        <w:gridCol w:w="3850"/>
        <w:gridCol w:w="1926"/>
        <w:gridCol w:w="1926"/>
        <w:gridCol w:w="1926"/>
      </w:tblGrid>
      <w:tr w:rsidR="00C831EF" w:rsidRPr="007F5B1A" w14:paraId="37302CD2" w14:textId="77777777" w:rsidTr="00CF63DB">
        <w:tc>
          <w:tcPr>
            <w:tcW w:w="3850" w:type="dxa"/>
          </w:tcPr>
          <w:p w14:paraId="7DC5776B" w14:textId="52F8093F" w:rsidR="00C831EF" w:rsidRPr="007F5B1A" w:rsidRDefault="00C831EF"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Name of the subcontractor, legal entity code</w:t>
            </w:r>
            <w:r w:rsidR="00C82262" w:rsidRPr="007F5B1A">
              <w:rPr>
                <w:rFonts w:ascii="Montserrat" w:hAnsi="Montserrat" w:cs="Times New Roman"/>
                <w:sz w:val="20"/>
                <w:szCs w:val="20"/>
                <w:lang w:val="en-GB"/>
              </w:rPr>
              <w:t>, business certificate number of a natural person, etc.</w:t>
            </w:r>
          </w:p>
        </w:tc>
        <w:tc>
          <w:tcPr>
            <w:tcW w:w="1926" w:type="dxa"/>
          </w:tcPr>
          <w:p w14:paraId="1B833FF4" w14:textId="77777777" w:rsidR="00C831EF" w:rsidRPr="007F5B1A" w:rsidRDefault="00C831EF" w:rsidP="00CF63DB">
            <w:pPr>
              <w:rPr>
                <w:rFonts w:ascii="Montserrat" w:hAnsi="Montserrat" w:cs="Times New Roman"/>
                <w:sz w:val="20"/>
                <w:szCs w:val="20"/>
                <w:lang w:val="en-GB"/>
              </w:rPr>
            </w:pPr>
          </w:p>
        </w:tc>
        <w:tc>
          <w:tcPr>
            <w:tcW w:w="1926" w:type="dxa"/>
          </w:tcPr>
          <w:p w14:paraId="153945B1" w14:textId="77777777" w:rsidR="00C831EF" w:rsidRPr="007F5B1A" w:rsidRDefault="00C831EF" w:rsidP="00CF63DB">
            <w:pPr>
              <w:rPr>
                <w:rFonts w:ascii="Montserrat" w:hAnsi="Montserrat" w:cs="Times New Roman"/>
                <w:sz w:val="20"/>
                <w:szCs w:val="20"/>
                <w:lang w:val="en-GB"/>
              </w:rPr>
            </w:pPr>
          </w:p>
        </w:tc>
        <w:tc>
          <w:tcPr>
            <w:tcW w:w="1926" w:type="dxa"/>
          </w:tcPr>
          <w:p w14:paraId="513346CE" w14:textId="77777777" w:rsidR="00C831EF" w:rsidRPr="007F5B1A" w:rsidRDefault="00C831EF" w:rsidP="00CF63DB">
            <w:pPr>
              <w:rPr>
                <w:rFonts w:ascii="Montserrat" w:hAnsi="Montserrat" w:cs="Times New Roman"/>
                <w:sz w:val="20"/>
                <w:szCs w:val="20"/>
                <w:lang w:val="en-GB"/>
              </w:rPr>
            </w:pPr>
          </w:p>
        </w:tc>
      </w:tr>
      <w:tr w:rsidR="00C831EF" w:rsidRPr="007F5B1A" w14:paraId="38AE3D7E" w14:textId="77777777" w:rsidTr="00CF63DB">
        <w:tc>
          <w:tcPr>
            <w:tcW w:w="3850" w:type="dxa"/>
          </w:tcPr>
          <w:p w14:paraId="4E3441EA" w14:textId="26F41827" w:rsidR="00C831EF" w:rsidRPr="007F5B1A" w:rsidRDefault="00C831EF"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 xml:space="preserve">Country of registration </w:t>
            </w:r>
            <w:r w:rsidR="00C82262" w:rsidRPr="007F5B1A">
              <w:rPr>
                <w:rFonts w:ascii="Montserrat" w:hAnsi="Montserrat" w:cs="Times New Roman"/>
                <w:sz w:val="20"/>
                <w:szCs w:val="20"/>
                <w:lang w:val="en-GB"/>
              </w:rPr>
              <w:t>and, in the case of a natural person, country of domicile, address and nationality(</w:t>
            </w:r>
            <w:proofErr w:type="spellStart"/>
            <w:r w:rsidR="00C82262" w:rsidRPr="007F5B1A">
              <w:rPr>
                <w:rFonts w:ascii="Montserrat" w:hAnsi="Montserrat" w:cs="Times New Roman"/>
                <w:sz w:val="20"/>
                <w:szCs w:val="20"/>
                <w:lang w:val="en-GB"/>
              </w:rPr>
              <w:t>ies</w:t>
            </w:r>
            <w:proofErr w:type="spellEnd"/>
            <w:r w:rsidR="00C82262" w:rsidRPr="007F5B1A">
              <w:rPr>
                <w:rFonts w:ascii="Montserrat" w:hAnsi="Montserrat" w:cs="Times New Roman"/>
                <w:sz w:val="20"/>
                <w:szCs w:val="20"/>
                <w:lang w:val="en-GB"/>
              </w:rPr>
              <w:t xml:space="preserve">) of </w:t>
            </w:r>
            <w:r w:rsidRPr="007F5B1A">
              <w:rPr>
                <w:rFonts w:ascii="Montserrat" w:hAnsi="Montserrat" w:cs="Times New Roman"/>
                <w:sz w:val="20"/>
                <w:szCs w:val="20"/>
                <w:lang w:val="en-GB"/>
              </w:rPr>
              <w:t>the subcontractor</w:t>
            </w:r>
          </w:p>
        </w:tc>
        <w:tc>
          <w:tcPr>
            <w:tcW w:w="1926" w:type="dxa"/>
          </w:tcPr>
          <w:p w14:paraId="45D18EBD" w14:textId="77777777" w:rsidR="00C831EF" w:rsidRPr="007F5B1A" w:rsidRDefault="00C831EF" w:rsidP="00CF63DB">
            <w:pPr>
              <w:rPr>
                <w:rFonts w:ascii="Montserrat" w:hAnsi="Montserrat" w:cs="Times New Roman"/>
                <w:sz w:val="20"/>
                <w:szCs w:val="20"/>
                <w:lang w:val="en-GB"/>
              </w:rPr>
            </w:pPr>
          </w:p>
        </w:tc>
        <w:tc>
          <w:tcPr>
            <w:tcW w:w="1926" w:type="dxa"/>
          </w:tcPr>
          <w:p w14:paraId="135DD59C" w14:textId="77777777" w:rsidR="00C831EF" w:rsidRPr="007F5B1A" w:rsidRDefault="00C831EF" w:rsidP="00CF63DB">
            <w:pPr>
              <w:rPr>
                <w:rFonts w:ascii="Montserrat" w:hAnsi="Montserrat" w:cs="Times New Roman"/>
                <w:sz w:val="20"/>
                <w:szCs w:val="20"/>
                <w:lang w:val="en-GB"/>
              </w:rPr>
            </w:pPr>
          </w:p>
        </w:tc>
        <w:tc>
          <w:tcPr>
            <w:tcW w:w="1926" w:type="dxa"/>
          </w:tcPr>
          <w:p w14:paraId="11D87932" w14:textId="77777777" w:rsidR="00C831EF" w:rsidRPr="007F5B1A" w:rsidRDefault="00C831EF" w:rsidP="00CF63DB">
            <w:pPr>
              <w:rPr>
                <w:rFonts w:ascii="Montserrat" w:hAnsi="Montserrat" w:cs="Times New Roman"/>
                <w:sz w:val="20"/>
                <w:szCs w:val="20"/>
                <w:lang w:val="en-GB"/>
              </w:rPr>
            </w:pPr>
          </w:p>
        </w:tc>
      </w:tr>
      <w:tr w:rsidR="00C831EF" w:rsidRPr="007F5B1A" w14:paraId="6443E14C" w14:textId="77777777" w:rsidTr="00CF63DB">
        <w:tc>
          <w:tcPr>
            <w:tcW w:w="3850" w:type="dxa"/>
          </w:tcPr>
          <w:p w14:paraId="0F79EBCF" w14:textId="77777777" w:rsidR="00C831EF" w:rsidRPr="007F5B1A" w:rsidRDefault="00C831EF"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 xml:space="preserve">Name(s) of the person(s) controlling the sub-entity or first name last name. In the absence of a </w:t>
            </w:r>
            <w:r w:rsidRPr="007F5B1A">
              <w:rPr>
                <w:rFonts w:ascii="Montserrat" w:hAnsi="Montserrat" w:cs="Times New Roman"/>
                <w:sz w:val="20"/>
                <w:szCs w:val="20"/>
                <w:lang w:val="en-GB"/>
              </w:rPr>
              <w:lastRenderedPageBreak/>
              <w:t>controlling person, justification shall be given here</w:t>
            </w:r>
          </w:p>
        </w:tc>
        <w:tc>
          <w:tcPr>
            <w:tcW w:w="1926" w:type="dxa"/>
          </w:tcPr>
          <w:p w14:paraId="5358204A" w14:textId="77777777" w:rsidR="00C831EF" w:rsidRPr="007F5B1A" w:rsidRDefault="00C831EF" w:rsidP="00CF63DB">
            <w:pPr>
              <w:rPr>
                <w:rFonts w:ascii="Montserrat" w:hAnsi="Montserrat" w:cs="Times New Roman"/>
                <w:sz w:val="20"/>
                <w:szCs w:val="20"/>
                <w:lang w:val="en-GB"/>
              </w:rPr>
            </w:pPr>
          </w:p>
        </w:tc>
        <w:tc>
          <w:tcPr>
            <w:tcW w:w="1926" w:type="dxa"/>
          </w:tcPr>
          <w:p w14:paraId="76DBAAA5" w14:textId="77777777" w:rsidR="00C831EF" w:rsidRPr="007F5B1A" w:rsidRDefault="00C831EF" w:rsidP="00CF63DB">
            <w:pPr>
              <w:rPr>
                <w:rFonts w:ascii="Montserrat" w:hAnsi="Montserrat" w:cs="Times New Roman"/>
                <w:sz w:val="20"/>
                <w:szCs w:val="20"/>
                <w:lang w:val="en-GB"/>
              </w:rPr>
            </w:pPr>
          </w:p>
        </w:tc>
        <w:tc>
          <w:tcPr>
            <w:tcW w:w="1926" w:type="dxa"/>
          </w:tcPr>
          <w:p w14:paraId="642E6E21" w14:textId="77777777" w:rsidR="00C831EF" w:rsidRPr="007F5B1A" w:rsidRDefault="00C831EF" w:rsidP="00CF63DB">
            <w:pPr>
              <w:rPr>
                <w:rFonts w:ascii="Montserrat" w:hAnsi="Montserrat" w:cs="Times New Roman"/>
                <w:sz w:val="20"/>
                <w:szCs w:val="20"/>
                <w:lang w:val="en-GB"/>
              </w:rPr>
            </w:pPr>
          </w:p>
        </w:tc>
      </w:tr>
      <w:tr w:rsidR="00C831EF" w:rsidRPr="007F5B1A" w14:paraId="4C4BDAFA" w14:textId="77777777" w:rsidTr="00CF63DB">
        <w:tc>
          <w:tcPr>
            <w:tcW w:w="3850" w:type="dxa"/>
          </w:tcPr>
          <w:p w14:paraId="1B26FD60" w14:textId="77777777" w:rsidR="00C831EF" w:rsidRPr="007F5B1A" w:rsidRDefault="00C831EF"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Country(</w:t>
            </w:r>
            <w:proofErr w:type="spellStart"/>
            <w:r w:rsidRPr="007F5B1A">
              <w:rPr>
                <w:rFonts w:ascii="Montserrat" w:hAnsi="Montserrat" w:cs="Times New Roman"/>
                <w:sz w:val="20"/>
                <w:szCs w:val="20"/>
                <w:lang w:val="en-GB"/>
              </w:rPr>
              <w:t>ies</w:t>
            </w:r>
            <w:proofErr w:type="spellEnd"/>
            <w:r w:rsidRPr="007F5B1A">
              <w:rPr>
                <w:rFonts w:ascii="Montserrat" w:hAnsi="Montserrat" w:cs="Times New Roman"/>
                <w:sz w:val="20"/>
                <w:szCs w:val="20"/>
                <w:lang w:val="en-GB"/>
              </w:rPr>
              <w:t>) of registration or country(</w:t>
            </w:r>
            <w:proofErr w:type="spellStart"/>
            <w:r w:rsidRPr="007F5B1A">
              <w:rPr>
                <w:rFonts w:ascii="Montserrat" w:hAnsi="Montserrat" w:cs="Times New Roman"/>
                <w:sz w:val="20"/>
                <w:szCs w:val="20"/>
                <w:lang w:val="en-GB"/>
              </w:rPr>
              <w:t>ies</w:t>
            </w:r>
            <w:proofErr w:type="spellEnd"/>
            <w:r w:rsidRPr="007F5B1A">
              <w:rPr>
                <w:rFonts w:ascii="Montserrat" w:hAnsi="Montserrat" w:cs="Times New Roman"/>
                <w:sz w:val="20"/>
                <w:szCs w:val="20"/>
                <w:lang w:val="en-GB"/>
              </w:rPr>
              <w:t>) of residence and nationality of the person(s) controlling the sub-entity</w:t>
            </w:r>
          </w:p>
        </w:tc>
        <w:tc>
          <w:tcPr>
            <w:tcW w:w="1926" w:type="dxa"/>
          </w:tcPr>
          <w:p w14:paraId="41D2FA68" w14:textId="77777777" w:rsidR="00C831EF" w:rsidRPr="007F5B1A" w:rsidRDefault="00C831EF" w:rsidP="00CF63DB">
            <w:pPr>
              <w:rPr>
                <w:rFonts w:ascii="Montserrat" w:hAnsi="Montserrat" w:cs="Times New Roman"/>
                <w:sz w:val="20"/>
                <w:szCs w:val="20"/>
                <w:lang w:val="en-GB"/>
              </w:rPr>
            </w:pPr>
          </w:p>
        </w:tc>
        <w:tc>
          <w:tcPr>
            <w:tcW w:w="1926" w:type="dxa"/>
          </w:tcPr>
          <w:p w14:paraId="55DD39E7" w14:textId="77777777" w:rsidR="00C831EF" w:rsidRPr="007F5B1A" w:rsidRDefault="00C831EF" w:rsidP="00CF63DB">
            <w:pPr>
              <w:rPr>
                <w:rFonts w:ascii="Montserrat" w:hAnsi="Montserrat" w:cs="Times New Roman"/>
                <w:sz w:val="20"/>
                <w:szCs w:val="20"/>
                <w:lang w:val="en-GB"/>
              </w:rPr>
            </w:pPr>
          </w:p>
        </w:tc>
        <w:tc>
          <w:tcPr>
            <w:tcW w:w="1926" w:type="dxa"/>
          </w:tcPr>
          <w:p w14:paraId="23032FC2" w14:textId="77777777" w:rsidR="00C831EF" w:rsidRPr="007F5B1A" w:rsidRDefault="00C831EF" w:rsidP="00CF63DB">
            <w:pPr>
              <w:rPr>
                <w:rFonts w:ascii="Montserrat" w:hAnsi="Montserrat" w:cs="Times New Roman"/>
                <w:sz w:val="20"/>
                <w:szCs w:val="20"/>
                <w:lang w:val="en-GB"/>
              </w:rPr>
            </w:pPr>
          </w:p>
        </w:tc>
      </w:tr>
      <w:tr w:rsidR="00C831EF" w:rsidRPr="007F5B1A" w14:paraId="3F881B02" w14:textId="77777777" w:rsidTr="00CF63DB">
        <w:tc>
          <w:tcPr>
            <w:tcW w:w="3850" w:type="dxa"/>
          </w:tcPr>
          <w:p w14:paraId="151C76D3" w14:textId="77777777" w:rsidR="00C831EF" w:rsidRPr="007F5B1A" w:rsidRDefault="00C831EF"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Share of contractual obligations transferred to the subcontractor as a percentage or amount of the tender price</w:t>
            </w:r>
          </w:p>
        </w:tc>
        <w:tc>
          <w:tcPr>
            <w:tcW w:w="1926" w:type="dxa"/>
          </w:tcPr>
          <w:p w14:paraId="00073381" w14:textId="77777777" w:rsidR="00C831EF" w:rsidRPr="007F5B1A" w:rsidRDefault="00C831EF" w:rsidP="00CF63DB">
            <w:pPr>
              <w:rPr>
                <w:rFonts w:ascii="Montserrat" w:hAnsi="Montserrat" w:cs="Times New Roman"/>
                <w:sz w:val="20"/>
                <w:szCs w:val="20"/>
                <w:lang w:val="en-GB"/>
              </w:rPr>
            </w:pPr>
          </w:p>
        </w:tc>
        <w:tc>
          <w:tcPr>
            <w:tcW w:w="1926" w:type="dxa"/>
          </w:tcPr>
          <w:p w14:paraId="2F4F8DD8" w14:textId="77777777" w:rsidR="00C831EF" w:rsidRPr="007F5B1A" w:rsidRDefault="00C831EF" w:rsidP="00CF63DB">
            <w:pPr>
              <w:rPr>
                <w:rFonts w:ascii="Montserrat" w:hAnsi="Montserrat" w:cs="Times New Roman"/>
                <w:sz w:val="20"/>
                <w:szCs w:val="20"/>
                <w:lang w:val="en-GB"/>
              </w:rPr>
            </w:pPr>
          </w:p>
        </w:tc>
        <w:tc>
          <w:tcPr>
            <w:tcW w:w="1926" w:type="dxa"/>
          </w:tcPr>
          <w:p w14:paraId="1A0150DE" w14:textId="77777777" w:rsidR="00C831EF" w:rsidRPr="007F5B1A" w:rsidRDefault="00C831EF" w:rsidP="00CF63DB">
            <w:pPr>
              <w:rPr>
                <w:rFonts w:ascii="Montserrat" w:hAnsi="Montserrat" w:cs="Times New Roman"/>
                <w:sz w:val="20"/>
                <w:szCs w:val="20"/>
                <w:lang w:val="en-GB"/>
              </w:rPr>
            </w:pPr>
          </w:p>
        </w:tc>
      </w:tr>
    </w:tbl>
    <w:p w14:paraId="6380E4B4" w14:textId="77777777" w:rsidR="00C831EF" w:rsidRPr="007F5B1A" w:rsidRDefault="00C831EF" w:rsidP="00C831EF">
      <w:pPr>
        <w:spacing w:after="0" w:line="240" w:lineRule="auto"/>
        <w:rPr>
          <w:rFonts w:ascii="Montserrat" w:eastAsia="Aptos" w:hAnsi="Montserrat" w:cs="Times New Roman"/>
          <w:kern w:val="2"/>
          <w:sz w:val="20"/>
          <w:szCs w:val="20"/>
          <w:lang w:val="en-GB" w:eastAsia="en-US"/>
          <w14:ligatures w14:val="standardContextual"/>
        </w:rPr>
      </w:pPr>
    </w:p>
    <w:p w14:paraId="62D2CA72" w14:textId="6551406B" w:rsidR="00C831EF" w:rsidRPr="007F5B1A" w:rsidRDefault="00C831EF" w:rsidP="00C831EF">
      <w:pPr>
        <w:spacing w:after="0" w:line="240" w:lineRule="auto"/>
        <w:ind w:firstLine="567"/>
        <w:jc w:val="both"/>
        <w:rPr>
          <w:rFonts w:ascii="Montserrat" w:eastAsia="Aptos" w:hAnsi="Montserrat" w:cs="Times New Roman"/>
          <w:bCs/>
          <w:kern w:val="2"/>
          <w:sz w:val="20"/>
          <w:szCs w:val="20"/>
          <w:lang w:val="en-GB" w:eastAsia="en-US"/>
          <w14:ligatures w14:val="standardContextual"/>
        </w:rPr>
      </w:pPr>
      <w:r w:rsidRPr="007F5B1A">
        <w:rPr>
          <w:rFonts w:ascii="Montserrat" w:eastAsia="SimSun" w:hAnsi="Montserrat" w:cs="Times New Roman"/>
          <w:bCs/>
          <w:sz w:val="20"/>
          <w:szCs w:val="20"/>
          <w:lang w:val="en-GB" w:eastAsia="en-US"/>
        </w:rPr>
        <w:t xml:space="preserve">Other </w:t>
      </w:r>
      <w:r w:rsidR="00993CEF" w:rsidRPr="007F5B1A">
        <w:rPr>
          <w:rFonts w:ascii="Montserrat" w:eastAsia="Calibri" w:hAnsi="Montserrat" w:cs="Times New Roman"/>
          <w:sz w:val="20"/>
          <w:szCs w:val="20"/>
          <w:lang w:val="en-GB" w:eastAsia="en-US"/>
        </w:rPr>
        <w:t>entities</w:t>
      </w:r>
      <w:r w:rsidRPr="007F5B1A">
        <w:rPr>
          <w:rFonts w:ascii="Montserrat" w:eastAsia="SimSun" w:hAnsi="Montserrat" w:cs="Times New Roman"/>
          <w:bCs/>
          <w:sz w:val="20"/>
          <w:szCs w:val="20"/>
          <w:lang w:val="en-GB" w:eastAsia="en-US"/>
        </w:rPr>
        <w:t xml:space="preserve"> whose capacities are relied on to demonstrate compliance with the qualification:</w:t>
      </w:r>
    </w:p>
    <w:tbl>
      <w:tblPr>
        <w:tblStyle w:val="Lentelstinklelis5"/>
        <w:tblW w:w="0" w:type="auto"/>
        <w:tblLook w:val="04A0" w:firstRow="1" w:lastRow="0" w:firstColumn="1" w:lastColumn="0" w:noHBand="0" w:noVBand="1"/>
      </w:tblPr>
      <w:tblGrid>
        <w:gridCol w:w="3850"/>
        <w:gridCol w:w="1926"/>
        <w:gridCol w:w="1926"/>
        <w:gridCol w:w="1926"/>
      </w:tblGrid>
      <w:tr w:rsidR="00C831EF" w:rsidRPr="007F5B1A" w14:paraId="1E08F0BB" w14:textId="77777777" w:rsidTr="00CF63DB">
        <w:tc>
          <w:tcPr>
            <w:tcW w:w="3850" w:type="dxa"/>
          </w:tcPr>
          <w:p w14:paraId="4BAD5752" w14:textId="677695C4" w:rsidR="00C831EF" w:rsidRPr="007F5B1A" w:rsidRDefault="00C82262" w:rsidP="00C82262">
            <w:pPr>
              <w:jc w:val="both"/>
              <w:rPr>
                <w:rFonts w:ascii="Montserrat" w:hAnsi="Montserrat" w:cs="Times New Roman"/>
                <w:sz w:val="20"/>
                <w:szCs w:val="20"/>
                <w:lang w:val="en-GB"/>
              </w:rPr>
            </w:pPr>
            <w:r w:rsidRPr="007F5B1A">
              <w:rPr>
                <w:rFonts w:ascii="Montserrat" w:hAnsi="Montserrat" w:cs="Times New Roman"/>
                <w:sz w:val="20"/>
                <w:szCs w:val="20"/>
                <w:lang w:val="en-GB"/>
              </w:rPr>
              <w:t>Status of the entity to be used: subcontractor; entity used for financial and economic capacity; entity used for technical capacity: quasi-subcontractor</w:t>
            </w:r>
          </w:p>
        </w:tc>
        <w:tc>
          <w:tcPr>
            <w:tcW w:w="1926" w:type="dxa"/>
          </w:tcPr>
          <w:p w14:paraId="53FBD1CF" w14:textId="77777777" w:rsidR="00C831EF" w:rsidRPr="007F5B1A" w:rsidRDefault="00C831EF" w:rsidP="00CF63DB">
            <w:pPr>
              <w:rPr>
                <w:rFonts w:ascii="Montserrat" w:hAnsi="Montserrat" w:cs="Times New Roman"/>
                <w:sz w:val="20"/>
                <w:szCs w:val="20"/>
                <w:lang w:val="en-GB"/>
              </w:rPr>
            </w:pPr>
          </w:p>
        </w:tc>
        <w:tc>
          <w:tcPr>
            <w:tcW w:w="1926" w:type="dxa"/>
          </w:tcPr>
          <w:p w14:paraId="7EACD70D" w14:textId="77777777" w:rsidR="00C831EF" w:rsidRPr="007F5B1A" w:rsidRDefault="00C831EF" w:rsidP="00CF63DB">
            <w:pPr>
              <w:rPr>
                <w:rFonts w:ascii="Montserrat" w:hAnsi="Montserrat" w:cs="Times New Roman"/>
                <w:sz w:val="20"/>
                <w:szCs w:val="20"/>
                <w:lang w:val="en-GB"/>
              </w:rPr>
            </w:pPr>
          </w:p>
        </w:tc>
        <w:tc>
          <w:tcPr>
            <w:tcW w:w="1926" w:type="dxa"/>
          </w:tcPr>
          <w:p w14:paraId="47C2FA4B" w14:textId="77777777" w:rsidR="00C831EF" w:rsidRPr="007F5B1A" w:rsidRDefault="00C831EF" w:rsidP="00CF63DB">
            <w:pPr>
              <w:rPr>
                <w:rFonts w:ascii="Montserrat" w:hAnsi="Montserrat" w:cs="Times New Roman"/>
                <w:sz w:val="20"/>
                <w:szCs w:val="20"/>
                <w:lang w:val="en-GB"/>
              </w:rPr>
            </w:pPr>
          </w:p>
        </w:tc>
      </w:tr>
      <w:tr w:rsidR="00C831EF" w:rsidRPr="007F5B1A" w14:paraId="127A8ED5" w14:textId="77777777" w:rsidTr="00CF63DB">
        <w:tc>
          <w:tcPr>
            <w:tcW w:w="3850" w:type="dxa"/>
          </w:tcPr>
          <w:p w14:paraId="5807F579" w14:textId="29AD84C8" w:rsidR="00C831EF" w:rsidRPr="007F5B1A" w:rsidRDefault="00C82262"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Name of the entity, legal entity code, business certificate number of the natural person, etc.</w:t>
            </w:r>
          </w:p>
        </w:tc>
        <w:tc>
          <w:tcPr>
            <w:tcW w:w="1926" w:type="dxa"/>
          </w:tcPr>
          <w:p w14:paraId="4460FDFF" w14:textId="77777777" w:rsidR="00C831EF" w:rsidRPr="007F5B1A" w:rsidRDefault="00C831EF" w:rsidP="00CF63DB">
            <w:pPr>
              <w:rPr>
                <w:rFonts w:ascii="Montserrat" w:hAnsi="Montserrat" w:cs="Times New Roman"/>
                <w:sz w:val="20"/>
                <w:szCs w:val="20"/>
                <w:lang w:val="en-GB"/>
              </w:rPr>
            </w:pPr>
          </w:p>
        </w:tc>
        <w:tc>
          <w:tcPr>
            <w:tcW w:w="1926" w:type="dxa"/>
          </w:tcPr>
          <w:p w14:paraId="57FCEDB6" w14:textId="77777777" w:rsidR="00C831EF" w:rsidRPr="007F5B1A" w:rsidRDefault="00C831EF" w:rsidP="00CF63DB">
            <w:pPr>
              <w:rPr>
                <w:rFonts w:ascii="Montserrat" w:hAnsi="Montserrat" w:cs="Times New Roman"/>
                <w:sz w:val="20"/>
                <w:szCs w:val="20"/>
                <w:lang w:val="en-GB"/>
              </w:rPr>
            </w:pPr>
          </w:p>
        </w:tc>
        <w:tc>
          <w:tcPr>
            <w:tcW w:w="1926" w:type="dxa"/>
          </w:tcPr>
          <w:p w14:paraId="1D38434C" w14:textId="77777777" w:rsidR="00C831EF" w:rsidRPr="007F5B1A" w:rsidRDefault="00C831EF" w:rsidP="00CF63DB">
            <w:pPr>
              <w:rPr>
                <w:rFonts w:ascii="Montserrat" w:hAnsi="Montserrat" w:cs="Times New Roman"/>
                <w:sz w:val="20"/>
                <w:szCs w:val="20"/>
                <w:lang w:val="en-GB"/>
              </w:rPr>
            </w:pPr>
          </w:p>
        </w:tc>
      </w:tr>
      <w:tr w:rsidR="00C831EF" w:rsidRPr="007F5B1A" w14:paraId="648259C5" w14:textId="77777777" w:rsidTr="00CF63DB">
        <w:tc>
          <w:tcPr>
            <w:tcW w:w="3850" w:type="dxa"/>
          </w:tcPr>
          <w:p w14:paraId="02C63B27" w14:textId="02B9320C" w:rsidR="00C831EF" w:rsidRPr="007F5B1A" w:rsidRDefault="00C831EF"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 xml:space="preserve">Country of registration of the </w:t>
            </w:r>
            <w:r w:rsidR="00D50BAE" w:rsidRPr="007F5B1A">
              <w:rPr>
                <w:rFonts w:ascii="Montserrat" w:eastAsia="Calibri" w:hAnsi="Montserrat" w:cs="Times New Roman"/>
                <w:sz w:val="20"/>
                <w:szCs w:val="20"/>
                <w:lang w:val="en-GB"/>
              </w:rPr>
              <w:t>entity</w:t>
            </w:r>
            <w:r w:rsidRPr="007F5B1A">
              <w:rPr>
                <w:rFonts w:ascii="Montserrat" w:hAnsi="Montserrat" w:cs="Times New Roman"/>
                <w:sz w:val="20"/>
                <w:szCs w:val="20"/>
                <w:lang w:val="en-GB"/>
              </w:rPr>
              <w:t xml:space="preserve"> </w:t>
            </w:r>
            <w:r w:rsidR="00C82262" w:rsidRPr="007F5B1A">
              <w:rPr>
                <w:rFonts w:ascii="Montserrat" w:hAnsi="Montserrat" w:cs="Times New Roman"/>
                <w:sz w:val="20"/>
                <w:szCs w:val="20"/>
                <w:lang w:val="en-GB"/>
              </w:rPr>
              <w:t>and, in the case of a natural person, country of residence, address and nationality(</w:t>
            </w:r>
            <w:proofErr w:type="spellStart"/>
            <w:r w:rsidR="00C82262" w:rsidRPr="007F5B1A">
              <w:rPr>
                <w:rFonts w:ascii="Montserrat" w:hAnsi="Montserrat" w:cs="Times New Roman"/>
                <w:sz w:val="20"/>
                <w:szCs w:val="20"/>
                <w:lang w:val="en-GB"/>
              </w:rPr>
              <w:t>ies</w:t>
            </w:r>
            <w:proofErr w:type="spellEnd"/>
            <w:r w:rsidR="00C82262" w:rsidRPr="007F5B1A">
              <w:rPr>
                <w:rFonts w:ascii="Montserrat" w:hAnsi="Montserrat" w:cs="Times New Roman"/>
                <w:sz w:val="20"/>
                <w:szCs w:val="20"/>
                <w:lang w:val="en-GB"/>
              </w:rPr>
              <w:t>)</w:t>
            </w:r>
          </w:p>
        </w:tc>
        <w:tc>
          <w:tcPr>
            <w:tcW w:w="1926" w:type="dxa"/>
          </w:tcPr>
          <w:p w14:paraId="09D7FC5F" w14:textId="77777777" w:rsidR="00C831EF" w:rsidRPr="007F5B1A" w:rsidRDefault="00C831EF" w:rsidP="00CF63DB">
            <w:pPr>
              <w:rPr>
                <w:rFonts w:ascii="Montserrat" w:hAnsi="Montserrat" w:cs="Times New Roman"/>
                <w:sz w:val="20"/>
                <w:szCs w:val="20"/>
                <w:lang w:val="en-GB"/>
              </w:rPr>
            </w:pPr>
          </w:p>
        </w:tc>
        <w:tc>
          <w:tcPr>
            <w:tcW w:w="1926" w:type="dxa"/>
          </w:tcPr>
          <w:p w14:paraId="3DF97AA4" w14:textId="77777777" w:rsidR="00C831EF" w:rsidRPr="007F5B1A" w:rsidRDefault="00C831EF" w:rsidP="00CF63DB">
            <w:pPr>
              <w:rPr>
                <w:rFonts w:ascii="Montserrat" w:hAnsi="Montserrat" w:cs="Times New Roman"/>
                <w:sz w:val="20"/>
                <w:szCs w:val="20"/>
                <w:lang w:val="en-GB"/>
              </w:rPr>
            </w:pPr>
          </w:p>
        </w:tc>
        <w:tc>
          <w:tcPr>
            <w:tcW w:w="1926" w:type="dxa"/>
          </w:tcPr>
          <w:p w14:paraId="26E2C3E8" w14:textId="77777777" w:rsidR="00C831EF" w:rsidRPr="007F5B1A" w:rsidRDefault="00C831EF" w:rsidP="00CF63DB">
            <w:pPr>
              <w:rPr>
                <w:rFonts w:ascii="Montserrat" w:hAnsi="Montserrat" w:cs="Times New Roman"/>
                <w:sz w:val="20"/>
                <w:szCs w:val="20"/>
                <w:lang w:val="en-GB"/>
              </w:rPr>
            </w:pPr>
          </w:p>
        </w:tc>
      </w:tr>
      <w:tr w:rsidR="00C831EF" w:rsidRPr="007F5B1A" w14:paraId="7869C1DA" w14:textId="77777777" w:rsidTr="00CF63DB">
        <w:tc>
          <w:tcPr>
            <w:tcW w:w="3850" w:type="dxa"/>
          </w:tcPr>
          <w:p w14:paraId="77BAC722" w14:textId="77777777" w:rsidR="00C831EF" w:rsidRPr="007F5B1A" w:rsidRDefault="00C831EF"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Name(s) of the person(s) controlling the entity. In the absence of a controlling person, justification shall be given here</w:t>
            </w:r>
          </w:p>
        </w:tc>
        <w:tc>
          <w:tcPr>
            <w:tcW w:w="1926" w:type="dxa"/>
          </w:tcPr>
          <w:p w14:paraId="53766B1F" w14:textId="77777777" w:rsidR="00C831EF" w:rsidRPr="007F5B1A" w:rsidRDefault="00C831EF" w:rsidP="00CF63DB">
            <w:pPr>
              <w:rPr>
                <w:rFonts w:ascii="Montserrat" w:hAnsi="Montserrat" w:cs="Times New Roman"/>
                <w:sz w:val="20"/>
                <w:szCs w:val="20"/>
                <w:lang w:val="en-GB"/>
              </w:rPr>
            </w:pPr>
          </w:p>
        </w:tc>
        <w:tc>
          <w:tcPr>
            <w:tcW w:w="1926" w:type="dxa"/>
          </w:tcPr>
          <w:p w14:paraId="00F86333" w14:textId="77777777" w:rsidR="00C831EF" w:rsidRPr="007F5B1A" w:rsidRDefault="00C831EF" w:rsidP="00CF63DB">
            <w:pPr>
              <w:rPr>
                <w:rFonts w:ascii="Montserrat" w:hAnsi="Montserrat" w:cs="Times New Roman"/>
                <w:sz w:val="20"/>
                <w:szCs w:val="20"/>
                <w:lang w:val="en-GB"/>
              </w:rPr>
            </w:pPr>
          </w:p>
        </w:tc>
        <w:tc>
          <w:tcPr>
            <w:tcW w:w="1926" w:type="dxa"/>
          </w:tcPr>
          <w:p w14:paraId="54025452" w14:textId="77777777" w:rsidR="00C831EF" w:rsidRPr="007F5B1A" w:rsidRDefault="00C831EF" w:rsidP="00CF63DB">
            <w:pPr>
              <w:rPr>
                <w:rFonts w:ascii="Montserrat" w:hAnsi="Montserrat" w:cs="Times New Roman"/>
                <w:sz w:val="20"/>
                <w:szCs w:val="20"/>
                <w:lang w:val="en-GB"/>
              </w:rPr>
            </w:pPr>
          </w:p>
        </w:tc>
      </w:tr>
      <w:tr w:rsidR="00C831EF" w:rsidRPr="007F5B1A" w14:paraId="33F0E1F8" w14:textId="77777777" w:rsidTr="00CF63DB">
        <w:tc>
          <w:tcPr>
            <w:tcW w:w="3850" w:type="dxa"/>
          </w:tcPr>
          <w:p w14:paraId="0C3EBB5D" w14:textId="77777777" w:rsidR="00C831EF" w:rsidRPr="007F5B1A" w:rsidRDefault="00C831EF"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Country(</w:t>
            </w:r>
            <w:proofErr w:type="spellStart"/>
            <w:r w:rsidRPr="007F5B1A">
              <w:rPr>
                <w:rFonts w:ascii="Montserrat" w:hAnsi="Montserrat" w:cs="Times New Roman"/>
                <w:sz w:val="20"/>
                <w:szCs w:val="20"/>
                <w:lang w:val="en-GB"/>
              </w:rPr>
              <w:t>ies</w:t>
            </w:r>
            <w:proofErr w:type="spellEnd"/>
            <w:r w:rsidRPr="007F5B1A">
              <w:rPr>
                <w:rFonts w:ascii="Montserrat" w:hAnsi="Montserrat" w:cs="Times New Roman"/>
                <w:sz w:val="20"/>
                <w:szCs w:val="20"/>
                <w:lang w:val="en-GB"/>
              </w:rPr>
              <w:t>) of registration or country(</w:t>
            </w:r>
            <w:proofErr w:type="spellStart"/>
            <w:r w:rsidRPr="007F5B1A">
              <w:rPr>
                <w:rFonts w:ascii="Montserrat" w:hAnsi="Montserrat" w:cs="Times New Roman"/>
                <w:sz w:val="20"/>
                <w:szCs w:val="20"/>
                <w:lang w:val="en-GB"/>
              </w:rPr>
              <w:t>ies</w:t>
            </w:r>
            <w:proofErr w:type="spellEnd"/>
            <w:r w:rsidRPr="007F5B1A">
              <w:rPr>
                <w:rFonts w:ascii="Montserrat" w:hAnsi="Montserrat" w:cs="Times New Roman"/>
                <w:sz w:val="20"/>
                <w:szCs w:val="20"/>
                <w:lang w:val="en-GB"/>
              </w:rPr>
              <w:t>) of residence and nationality of the person(s) controlling the entity</w:t>
            </w:r>
          </w:p>
        </w:tc>
        <w:tc>
          <w:tcPr>
            <w:tcW w:w="1926" w:type="dxa"/>
          </w:tcPr>
          <w:p w14:paraId="5DA6994D" w14:textId="77777777" w:rsidR="00C831EF" w:rsidRPr="007F5B1A" w:rsidRDefault="00C831EF" w:rsidP="00CF63DB">
            <w:pPr>
              <w:rPr>
                <w:rFonts w:ascii="Montserrat" w:hAnsi="Montserrat" w:cs="Times New Roman"/>
                <w:sz w:val="20"/>
                <w:szCs w:val="20"/>
                <w:lang w:val="en-GB"/>
              </w:rPr>
            </w:pPr>
          </w:p>
        </w:tc>
        <w:tc>
          <w:tcPr>
            <w:tcW w:w="1926" w:type="dxa"/>
          </w:tcPr>
          <w:p w14:paraId="5B5419DB" w14:textId="77777777" w:rsidR="00C831EF" w:rsidRPr="007F5B1A" w:rsidRDefault="00C831EF" w:rsidP="00CF63DB">
            <w:pPr>
              <w:rPr>
                <w:rFonts w:ascii="Montserrat" w:hAnsi="Montserrat" w:cs="Times New Roman"/>
                <w:sz w:val="20"/>
                <w:szCs w:val="20"/>
                <w:lang w:val="en-GB"/>
              </w:rPr>
            </w:pPr>
          </w:p>
        </w:tc>
        <w:tc>
          <w:tcPr>
            <w:tcW w:w="1926" w:type="dxa"/>
          </w:tcPr>
          <w:p w14:paraId="4470BC34" w14:textId="77777777" w:rsidR="00C831EF" w:rsidRPr="007F5B1A" w:rsidRDefault="00C831EF" w:rsidP="00CF63DB">
            <w:pPr>
              <w:rPr>
                <w:rFonts w:ascii="Montserrat" w:hAnsi="Montserrat" w:cs="Times New Roman"/>
                <w:sz w:val="20"/>
                <w:szCs w:val="20"/>
                <w:lang w:val="en-GB"/>
              </w:rPr>
            </w:pPr>
          </w:p>
        </w:tc>
      </w:tr>
      <w:tr w:rsidR="00C831EF" w:rsidRPr="007F5B1A" w14:paraId="479CA98F" w14:textId="77777777" w:rsidTr="00CF63DB">
        <w:tc>
          <w:tcPr>
            <w:tcW w:w="3850" w:type="dxa"/>
          </w:tcPr>
          <w:p w14:paraId="3B19C115" w14:textId="42975D2A" w:rsidR="00C831EF" w:rsidRPr="007F5B1A" w:rsidRDefault="00C831EF"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 xml:space="preserve">Share of contractual obligations transferred to the </w:t>
            </w:r>
            <w:r w:rsidR="00D50BAE" w:rsidRPr="007F5B1A">
              <w:rPr>
                <w:rFonts w:ascii="Montserrat" w:eastAsia="Calibri" w:hAnsi="Montserrat" w:cs="Times New Roman"/>
                <w:sz w:val="20"/>
                <w:szCs w:val="20"/>
                <w:lang w:val="en-GB"/>
              </w:rPr>
              <w:t>entity</w:t>
            </w:r>
            <w:r w:rsidRPr="007F5B1A">
              <w:rPr>
                <w:rFonts w:ascii="Montserrat" w:hAnsi="Montserrat" w:cs="Times New Roman"/>
                <w:sz w:val="20"/>
                <w:szCs w:val="20"/>
                <w:lang w:val="en-GB"/>
              </w:rPr>
              <w:t xml:space="preserve"> as a percentage or amount of the tender price</w:t>
            </w:r>
          </w:p>
        </w:tc>
        <w:tc>
          <w:tcPr>
            <w:tcW w:w="1926" w:type="dxa"/>
          </w:tcPr>
          <w:p w14:paraId="6611223C" w14:textId="77777777" w:rsidR="00C831EF" w:rsidRPr="007F5B1A" w:rsidRDefault="00C831EF" w:rsidP="00CF63DB">
            <w:pPr>
              <w:rPr>
                <w:rFonts w:ascii="Montserrat" w:hAnsi="Montserrat" w:cs="Times New Roman"/>
                <w:sz w:val="20"/>
                <w:szCs w:val="20"/>
                <w:lang w:val="en-GB"/>
              </w:rPr>
            </w:pPr>
          </w:p>
        </w:tc>
        <w:tc>
          <w:tcPr>
            <w:tcW w:w="1926" w:type="dxa"/>
          </w:tcPr>
          <w:p w14:paraId="3A5B4F4F" w14:textId="77777777" w:rsidR="00C831EF" w:rsidRPr="007F5B1A" w:rsidRDefault="00C831EF" w:rsidP="00CF63DB">
            <w:pPr>
              <w:rPr>
                <w:rFonts w:ascii="Montserrat" w:hAnsi="Montserrat" w:cs="Times New Roman"/>
                <w:sz w:val="20"/>
                <w:szCs w:val="20"/>
                <w:lang w:val="en-GB"/>
              </w:rPr>
            </w:pPr>
          </w:p>
        </w:tc>
        <w:tc>
          <w:tcPr>
            <w:tcW w:w="1926" w:type="dxa"/>
          </w:tcPr>
          <w:p w14:paraId="5BFE58AC" w14:textId="77777777" w:rsidR="00C831EF" w:rsidRPr="007F5B1A" w:rsidRDefault="00C831EF" w:rsidP="00CF63DB">
            <w:pPr>
              <w:rPr>
                <w:rFonts w:ascii="Montserrat" w:hAnsi="Montserrat" w:cs="Times New Roman"/>
                <w:sz w:val="20"/>
                <w:szCs w:val="20"/>
                <w:lang w:val="en-GB"/>
              </w:rPr>
            </w:pPr>
          </w:p>
        </w:tc>
      </w:tr>
    </w:tbl>
    <w:p w14:paraId="60219C14" w14:textId="77777777" w:rsidR="00C831EF" w:rsidRPr="007F5B1A" w:rsidRDefault="00C831EF" w:rsidP="00C831EF">
      <w:pPr>
        <w:spacing w:after="0" w:line="240" w:lineRule="auto"/>
        <w:jc w:val="both"/>
        <w:rPr>
          <w:rFonts w:ascii="Montserrat" w:eastAsia="Times New Roman" w:hAnsi="Montserrat" w:cs="Times New Roman"/>
          <w:sz w:val="20"/>
          <w:szCs w:val="20"/>
          <w:lang w:val="en-GB" w:eastAsia="en-US"/>
        </w:rPr>
      </w:pPr>
    </w:p>
    <w:p w14:paraId="3864B31F" w14:textId="2A7F215B" w:rsidR="00BB0C1E" w:rsidRPr="007F5B1A" w:rsidRDefault="00BB0C1E" w:rsidP="00C56BA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We confirm that we accept all the terms of the </w:t>
      </w:r>
      <w:r w:rsidR="00342523" w:rsidRPr="007F5B1A">
        <w:rPr>
          <w:rFonts w:ascii="Montserrat" w:eastAsia="Times New Roman" w:hAnsi="Montserrat" w:cs="Times New Roman"/>
          <w:sz w:val="20"/>
          <w:szCs w:val="20"/>
          <w:lang w:val="en-GB" w:eastAsia="en-US"/>
        </w:rPr>
        <w:t>procurement documents</w:t>
      </w:r>
      <w:r w:rsidRPr="007F5B1A">
        <w:rPr>
          <w:rFonts w:ascii="Montserrat" w:eastAsia="Times New Roman" w:hAnsi="Montserrat" w:cs="Times New Roman"/>
          <w:sz w:val="20"/>
          <w:szCs w:val="20"/>
          <w:lang w:val="en-GB" w:eastAsia="en-US"/>
        </w:rPr>
        <w:t>.</w:t>
      </w:r>
    </w:p>
    <w:p w14:paraId="0A38891A" w14:textId="77777777" w:rsidR="00BB0C1E" w:rsidRPr="007F5B1A" w:rsidRDefault="00BB0C1E" w:rsidP="00C56BA5">
      <w:pPr>
        <w:suppressAutoHyphens/>
        <w:spacing w:after="0"/>
        <w:ind w:firstLine="567"/>
        <w:jc w:val="both"/>
        <w:rPr>
          <w:rFonts w:ascii="Montserrat" w:eastAsia="Times New Roman" w:hAnsi="Montserrat" w:cs="Times New Roman"/>
          <w:sz w:val="20"/>
          <w:szCs w:val="20"/>
          <w:lang w:val="en-GB" w:eastAsia="en-US"/>
        </w:rPr>
      </w:pPr>
    </w:p>
    <w:p w14:paraId="35F05FF2" w14:textId="6A88C7DD" w:rsidR="00BB0C1E" w:rsidRPr="007F5B1A" w:rsidRDefault="00BB0C1E" w:rsidP="00C56BA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Here is a description of the quantitative criteria for </w:t>
      </w:r>
      <w:r w:rsidR="006604E4" w:rsidRPr="007F5B1A">
        <w:rPr>
          <w:rFonts w:ascii="Montserrat" w:eastAsia="Times New Roman" w:hAnsi="Montserrat" w:cs="Times New Roman"/>
          <w:sz w:val="20"/>
          <w:szCs w:val="20"/>
          <w:lang w:val="en-GB" w:eastAsia="en-US"/>
        </w:rPr>
        <w:t>the proposed procurement object: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BB0C1E" w:rsidRPr="007F5B1A" w14:paraId="65D1A768" w14:textId="77777777" w:rsidTr="50808667">
        <w:trPr>
          <w:trHeight w:val="825"/>
        </w:trPr>
        <w:tc>
          <w:tcPr>
            <w:tcW w:w="675" w:type="dxa"/>
          </w:tcPr>
          <w:p w14:paraId="619D94EA" w14:textId="5D79840F" w:rsidR="00BB0C1E" w:rsidRPr="007F5B1A" w:rsidRDefault="004261E8" w:rsidP="00C56BA5">
            <w:pPr>
              <w:suppressAutoHyphens/>
              <w:spacing w:after="0"/>
              <w:jc w:val="center"/>
              <w:rPr>
                <w:rFonts w:ascii="Montserrat" w:eastAsia="Times New Roman" w:hAnsi="Montserrat" w:cs="Times New Roman"/>
                <w:b/>
                <w:sz w:val="20"/>
                <w:szCs w:val="20"/>
                <w:lang w:val="en-GB" w:eastAsia="en-US"/>
              </w:rPr>
            </w:pPr>
            <w:r w:rsidRPr="007F5B1A">
              <w:rPr>
                <w:rFonts w:ascii="Montserrat" w:eastAsia="SimSun" w:hAnsi="Montserrat" w:cs="Times New Roman"/>
                <w:b/>
                <w:sz w:val="20"/>
                <w:szCs w:val="20"/>
                <w:lang w:val="en-GB"/>
              </w:rPr>
              <w:t>Ser. No</w:t>
            </w:r>
          </w:p>
        </w:tc>
        <w:tc>
          <w:tcPr>
            <w:tcW w:w="3402" w:type="dxa"/>
          </w:tcPr>
          <w:p w14:paraId="7566B237" w14:textId="77777777" w:rsidR="00BB0C1E" w:rsidRPr="007F5B1A" w:rsidRDefault="00BB0C1E" w:rsidP="00C56BA5">
            <w:pPr>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 xml:space="preserve">Quantitative criteria </w:t>
            </w:r>
            <w:r w:rsidRPr="007F5B1A">
              <w:rPr>
                <w:rFonts w:ascii="Montserrat" w:eastAsia="Times New Roman" w:hAnsi="Montserrat" w:cs="Times New Roman"/>
                <w:i/>
                <w:sz w:val="20"/>
                <w:szCs w:val="20"/>
                <w:lang w:val="en-GB" w:eastAsia="en-US"/>
              </w:rPr>
              <w:t>(specify all criteria except price)</w:t>
            </w:r>
          </w:p>
        </w:tc>
        <w:tc>
          <w:tcPr>
            <w:tcW w:w="5557" w:type="dxa"/>
          </w:tcPr>
          <w:p w14:paraId="7FCFE6AE" w14:textId="77777777" w:rsidR="00BB0C1E" w:rsidRPr="007F5B1A" w:rsidRDefault="00BB0C1E" w:rsidP="00C56BA5">
            <w:pPr>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Values for the proposed criteria indicators</w:t>
            </w:r>
          </w:p>
        </w:tc>
      </w:tr>
      <w:tr w:rsidR="00BB0C1E" w:rsidRPr="007F5B1A" w14:paraId="003A59F7" w14:textId="77777777" w:rsidTr="50808667">
        <w:tc>
          <w:tcPr>
            <w:tcW w:w="675" w:type="dxa"/>
          </w:tcPr>
          <w:p w14:paraId="371026E9" w14:textId="77777777" w:rsidR="00BB0C1E" w:rsidRPr="007F5B1A" w:rsidRDefault="00BB0C1E"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1.</w:t>
            </w:r>
          </w:p>
        </w:tc>
        <w:tc>
          <w:tcPr>
            <w:tcW w:w="3402" w:type="dxa"/>
          </w:tcPr>
          <w:p w14:paraId="01B1823A" w14:textId="6FF03619" w:rsidR="00BB0C1E" w:rsidRPr="007F5B1A" w:rsidRDefault="00BB0C1E"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Criterion 2 - </w:t>
            </w:r>
            <w:r w:rsidR="00A51284" w:rsidRPr="007F5B1A">
              <w:rPr>
                <w:rFonts w:ascii="Montserrat" w:eastAsia="Times New Roman" w:hAnsi="Montserrat" w:cs="Times New Roman"/>
                <w:sz w:val="20"/>
                <w:szCs w:val="20"/>
                <w:lang w:val="en-GB" w:eastAsia="lt-LT"/>
              </w:rPr>
              <w:t xml:space="preserve">Timeframes for the pre-service phase </w:t>
            </w:r>
            <w:r w:rsidRPr="007F5B1A">
              <w:rPr>
                <w:rFonts w:ascii="Montserrat" w:eastAsia="Times New Roman" w:hAnsi="Montserrat" w:cs="Times New Roman"/>
                <w:sz w:val="20"/>
                <w:szCs w:val="20"/>
                <w:lang w:val="en-GB" w:eastAsia="en-US"/>
              </w:rPr>
              <w:t>(T</w:t>
            </w:r>
            <w:r w:rsidRPr="007F5B1A">
              <w:rPr>
                <w:rFonts w:ascii="Montserrat" w:eastAsia="Times New Roman" w:hAnsi="Montserrat" w:cs="Times New Roman"/>
                <w:sz w:val="20"/>
                <w:szCs w:val="20"/>
                <w:vertAlign w:val="subscript"/>
                <w:lang w:val="en-GB" w:eastAsia="en-US"/>
              </w:rPr>
              <w:t>1</w:t>
            </w:r>
            <w:r w:rsidRPr="007F5B1A">
              <w:rPr>
                <w:rFonts w:ascii="Montserrat" w:eastAsia="Times New Roman" w:hAnsi="Montserrat" w:cs="Times New Roman"/>
                <w:sz w:val="20"/>
                <w:szCs w:val="20"/>
                <w:lang w:val="en-GB" w:eastAsia="en-US"/>
              </w:rPr>
              <w:t xml:space="preserve">) </w:t>
            </w:r>
          </w:p>
        </w:tc>
        <w:tc>
          <w:tcPr>
            <w:tcW w:w="5557" w:type="dxa"/>
          </w:tcPr>
          <w:p w14:paraId="1A447DBC" w14:textId="77777777" w:rsidR="00842D3C" w:rsidRPr="007F5B1A" w:rsidRDefault="00842D3C" w:rsidP="00842D3C">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Indicate the proposed </w:t>
            </w:r>
            <w:proofErr w:type="gramStart"/>
            <w:r w:rsidRPr="007F5B1A">
              <w:rPr>
                <w:rFonts w:ascii="Montserrat" w:eastAsia="Times New Roman" w:hAnsi="Montserrat" w:cs="Times New Roman"/>
                <w:sz w:val="20"/>
                <w:szCs w:val="20"/>
                <w:lang w:val="en-GB" w:eastAsia="en-US"/>
              </w:rPr>
              <w:t>period of time</w:t>
            </w:r>
            <w:proofErr w:type="gramEnd"/>
            <w:r w:rsidRPr="007F5B1A">
              <w:rPr>
                <w:rFonts w:ascii="Montserrat" w:eastAsia="Times New Roman" w:hAnsi="Montserrat" w:cs="Times New Roman"/>
                <w:sz w:val="20"/>
                <w:szCs w:val="20"/>
                <w:lang w:val="en-GB" w:eastAsia="en-US"/>
              </w:rPr>
              <w:t xml:space="preserve"> for the provision of the service, in calendar days (only one box should be marked with an "x"):</w:t>
            </w:r>
          </w:p>
          <w:p w14:paraId="5098597B" w14:textId="77777777" w:rsidR="00842D3C" w:rsidRPr="007F5B1A" w:rsidRDefault="00842D3C" w:rsidP="00842D3C">
            <w:pPr>
              <w:suppressAutoHyphens/>
              <w:spacing w:after="0"/>
              <w:jc w:val="both"/>
              <w:rPr>
                <w:rFonts w:ascii="Montserrat" w:eastAsia="Times New Roman" w:hAnsi="Montserrat" w:cs="Times New Roman"/>
                <w:sz w:val="20"/>
                <w:szCs w:val="20"/>
                <w:lang w:val="en-GB" w:eastAsia="en-US"/>
              </w:rPr>
            </w:pPr>
          </w:p>
          <w:p w14:paraId="7FADA8C2" w14:textId="4A64DE1C" w:rsidR="00842D3C" w:rsidRPr="007F5B1A" w:rsidRDefault="00842D3C" w:rsidP="00842D3C">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b/>
                <w:sz w:val="20"/>
                <w:szCs w:val="20"/>
                <w:lang w:val="en-GB" w:eastAsia="en-US"/>
              </w:rPr>
              <w:t xml:space="preserve">Within 546 calendar days </w:t>
            </w:r>
            <w:r w:rsidRPr="007F5B1A">
              <w:rPr>
                <w:rFonts w:ascii="Montserrat" w:eastAsia="Times New Roman" w:hAnsi="Montserrat" w:cs="Times New Roman"/>
                <w:sz w:val="20"/>
                <w:szCs w:val="20"/>
                <w:lang w:val="en-GB" w:eastAsia="en-US"/>
              </w:rPr>
              <w:t xml:space="preserve">of the entry into force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 </w:t>
            </w:r>
            <w:r w:rsidRPr="007F5B1A">
              <w:rPr>
                <w:rFonts w:ascii="Segoe UI Symbol" w:eastAsia="Times New Roman" w:hAnsi="Segoe UI Symbol" w:cs="Segoe UI Symbol"/>
                <w:sz w:val="20"/>
                <w:szCs w:val="20"/>
                <w:lang w:val="en-GB" w:eastAsia="en-US"/>
              </w:rPr>
              <w:t>☐</w:t>
            </w:r>
          </w:p>
          <w:p w14:paraId="44301BF4" w14:textId="7C3E61D3" w:rsidR="00842D3C" w:rsidRPr="007F5B1A" w:rsidRDefault="00842D3C" w:rsidP="00842D3C">
            <w:pPr>
              <w:suppressAutoHyphens/>
              <w:spacing w:after="0"/>
              <w:jc w:val="both"/>
              <w:rPr>
                <w:rFonts w:ascii="Segoe UI Symbol" w:eastAsia="Times New Roman" w:hAnsi="Segoe UI Symbol" w:cs="Segoe UI Symbol"/>
                <w:sz w:val="20"/>
                <w:szCs w:val="20"/>
                <w:lang w:val="en-GB" w:eastAsia="en-US"/>
              </w:rPr>
            </w:pPr>
            <w:r w:rsidRPr="007F5B1A">
              <w:rPr>
                <w:rFonts w:ascii="Montserrat" w:eastAsia="Times New Roman" w:hAnsi="Montserrat" w:cs="Times New Roman"/>
                <w:b/>
                <w:sz w:val="20"/>
                <w:szCs w:val="20"/>
                <w:lang w:val="en-GB" w:eastAsia="en-US"/>
              </w:rPr>
              <w:lastRenderedPageBreak/>
              <w:t xml:space="preserve">Within 730 calendar days </w:t>
            </w:r>
            <w:r w:rsidRPr="007F5B1A">
              <w:rPr>
                <w:rFonts w:ascii="Montserrat" w:eastAsia="Times New Roman" w:hAnsi="Montserrat" w:cs="Times New Roman"/>
                <w:sz w:val="20"/>
                <w:szCs w:val="20"/>
                <w:lang w:val="en-GB" w:eastAsia="en-US"/>
              </w:rPr>
              <w:t xml:space="preserve">of the entry into force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 </w:t>
            </w:r>
            <w:r w:rsidRPr="007F5B1A">
              <w:rPr>
                <w:rFonts w:ascii="Segoe UI Symbol" w:eastAsia="Times New Roman" w:hAnsi="Segoe UI Symbol" w:cs="Segoe UI Symbol"/>
                <w:sz w:val="20"/>
                <w:szCs w:val="20"/>
                <w:lang w:val="en-GB" w:eastAsia="en-US"/>
              </w:rPr>
              <w:t>☐</w:t>
            </w:r>
          </w:p>
          <w:p w14:paraId="6788D086" w14:textId="77777777" w:rsidR="005D127F" w:rsidRPr="007F5B1A" w:rsidRDefault="005D127F" w:rsidP="00842D3C">
            <w:pPr>
              <w:suppressAutoHyphens/>
              <w:spacing w:after="0"/>
              <w:jc w:val="both"/>
              <w:rPr>
                <w:rFonts w:ascii="Segoe UI Symbol" w:eastAsia="Times New Roman" w:hAnsi="Segoe UI Symbol" w:cs="Segoe UI Symbol"/>
                <w:sz w:val="20"/>
                <w:szCs w:val="20"/>
                <w:lang w:val="en-GB" w:eastAsia="en-US"/>
              </w:rPr>
            </w:pPr>
          </w:p>
          <w:p w14:paraId="35023302" w14:textId="46D0AAAB" w:rsidR="005D127F" w:rsidRPr="007F5B1A" w:rsidRDefault="005D127F" w:rsidP="00842D3C">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696B95" w:rsidRPr="00696B95">
              <w:rPr>
                <w:rFonts w:ascii="Montserrat" w:eastAsia="Times New Roman" w:hAnsi="Montserrat" w:cs="Times New Roman"/>
                <w:sz w:val="20"/>
                <w:szCs w:val="20"/>
                <w:lang w:val="en-GB" w:eastAsia="en-US"/>
              </w:rPr>
              <w:t>Note</w:t>
            </w:r>
            <w:r w:rsidRPr="007F5B1A">
              <w:rPr>
                <w:rFonts w:ascii="Montserrat" w:eastAsia="Times New Roman" w:hAnsi="Montserrat" w:cs="Times New Roman"/>
                <w:sz w:val="20"/>
                <w:szCs w:val="20"/>
                <w:lang w:val="en-GB" w:eastAsia="en-US"/>
              </w:rPr>
              <w:t xml:space="preserve">. If the supplier indicates (ticks) more than one commitment in the tender form (Annex 2.3 of the </w:t>
            </w:r>
            <w:r w:rsidR="00D218C8" w:rsidRPr="007F5B1A">
              <w:rPr>
                <w:rFonts w:ascii="Montserrat" w:eastAsia="Times New Roman" w:hAnsi="Montserrat" w:cs="Times New Roman"/>
                <w:sz w:val="20"/>
                <w:szCs w:val="20"/>
                <w:lang w:val="en-GB" w:eastAsia="en-US"/>
              </w:rPr>
              <w:t>Terms and Conditions of the Procurement</w:t>
            </w:r>
            <w:r w:rsidRPr="007F5B1A">
              <w:rPr>
                <w:rFonts w:ascii="Montserrat" w:eastAsia="Times New Roman" w:hAnsi="Montserrat" w:cs="Times New Roman"/>
                <w:sz w:val="20"/>
                <w:szCs w:val="20"/>
                <w:lang w:val="en-GB" w:eastAsia="en-US"/>
              </w:rPr>
              <w:t xml:space="preserve">), the commitment with the lower value (longer timeframe for the Pre-Service phase ticked by the supplier) will be evaluated. If the supplier does not indicate the commitment selected in the tender form (Annex 2.3 of the </w:t>
            </w:r>
            <w:r w:rsidR="00D218C8" w:rsidRPr="007F5B1A">
              <w:rPr>
                <w:rFonts w:ascii="Montserrat" w:eastAsia="Times New Roman" w:hAnsi="Montserrat" w:cs="Times New Roman"/>
                <w:sz w:val="20"/>
                <w:szCs w:val="20"/>
                <w:lang w:val="en-GB" w:eastAsia="en-US"/>
              </w:rPr>
              <w:t>Terms and Conditions of the Procurement</w:t>
            </w:r>
            <w:r w:rsidRPr="007F5B1A">
              <w:rPr>
                <w:rFonts w:ascii="Montserrat" w:eastAsia="Times New Roman" w:hAnsi="Montserrat" w:cs="Times New Roman"/>
                <w:sz w:val="20"/>
                <w:szCs w:val="20"/>
                <w:lang w:val="en-GB" w:eastAsia="en-US"/>
              </w:rPr>
              <w:t>), this economic evaluation criterion will be scored 0 points)</w:t>
            </w:r>
          </w:p>
          <w:p w14:paraId="11DDACC9" w14:textId="77777777" w:rsidR="00BB0C1E" w:rsidRPr="007F5B1A" w:rsidRDefault="00BB0C1E" w:rsidP="00C56BA5">
            <w:pPr>
              <w:suppressAutoHyphens/>
              <w:spacing w:after="0"/>
              <w:jc w:val="both"/>
              <w:rPr>
                <w:rFonts w:ascii="Montserrat" w:eastAsia="Times New Roman" w:hAnsi="Montserrat" w:cs="Times New Roman"/>
                <w:sz w:val="20"/>
                <w:szCs w:val="20"/>
                <w:lang w:val="en-GB" w:eastAsia="en-US"/>
              </w:rPr>
            </w:pPr>
          </w:p>
        </w:tc>
      </w:tr>
      <w:tr w:rsidR="00BB0C1E" w:rsidRPr="007F5B1A" w14:paraId="29B04A42" w14:textId="77777777" w:rsidTr="50808667">
        <w:tc>
          <w:tcPr>
            <w:tcW w:w="675" w:type="dxa"/>
          </w:tcPr>
          <w:p w14:paraId="599A1306" w14:textId="77777777" w:rsidR="00BB0C1E" w:rsidRPr="007F5B1A" w:rsidRDefault="00BB0C1E"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lastRenderedPageBreak/>
              <w:t>2.</w:t>
            </w:r>
          </w:p>
        </w:tc>
        <w:tc>
          <w:tcPr>
            <w:tcW w:w="3402" w:type="dxa"/>
          </w:tcPr>
          <w:p w14:paraId="06D8B32A" w14:textId="72897296" w:rsidR="00BB0C1E" w:rsidRPr="007F5B1A" w:rsidRDefault="00BB0C1E" w:rsidP="00C56BA5">
            <w:pPr>
              <w:suppressAutoHyphens/>
              <w:spacing w:after="160"/>
              <w:jc w:val="both"/>
              <w:rPr>
                <w:rFonts w:ascii="Montserrat" w:eastAsia="Times New Roman" w:hAnsi="Montserrat" w:cstheme="majorBidi"/>
                <w:sz w:val="20"/>
                <w:szCs w:val="20"/>
                <w:lang w:val="en-GB" w:eastAsia="en-US"/>
              </w:rPr>
            </w:pPr>
            <w:r w:rsidRPr="007F5B1A">
              <w:rPr>
                <w:rFonts w:ascii="Montserrat" w:eastAsia="Times New Roman" w:hAnsi="Montserrat" w:cstheme="majorBidi"/>
                <w:sz w:val="20"/>
                <w:szCs w:val="20"/>
                <w:lang w:val="en-GB" w:eastAsia="en-US"/>
              </w:rPr>
              <w:t xml:space="preserve">Criterion 3 </w:t>
            </w:r>
            <w:r w:rsidRPr="007F5B1A">
              <w:rPr>
                <w:rStyle w:val="normaltextrun"/>
                <w:rFonts w:ascii="Montserrat" w:hAnsi="Montserrat" w:cstheme="majorBidi"/>
                <w:color w:val="000000"/>
                <w:sz w:val="20"/>
                <w:szCs w:val="20"/>
                <w:shd w:val="clear" w:color="auto" w:fill="FFFFFF"/>
                <w:lang w:val="en-GB"/>
              </w:rPr>
              <w:t xml:space="preserve">- </w:t>
            </w:r>
            <w:r w:rsidR="7DFAF58B" w:rsidRPr="007F5B1A">
              <w:rPr>
                <w:rFonts w:ascii="Montserrat" w:eastAsia="Times New Roman" w:hAnsi="Montserrat" w:cs="Times New Roman"/>
                <w:sz w:val="20"/>
                <w:szCs w:val="20"/>
                <w:lang w:val="en-GB"/>
              </w:rPr>
              <w:t xml:space="preserve">Comfort index for standing </w:t>
            </w:r>
            <w:r w:rsidRPr="007F5B1A">
              <w:rPr>
                <w:rFonts w:ascii="Montserrat" w:eastAsia="Times New Roman" w:hAnsi="Montserrat" w:cs="Times New Roman"/>
                <w:sz w:val="20"/>
                <w:szCs w:val="20"/>
                <w:lang w:val="en-GB"/>
              </w:rPr>
              <w:t xml:space="preserve">passengers </w:t>
            </w:r>
            <w:r w:rsidRPr="007F5B1A">
              <w:rPr>
                <w:rFonts w:ascii="Montserrat" w:hAnsi="Montserrat" w:cstheme="majorBidi"/>
                <w:color w:val="000000"/>
                <w:sz w:val="20"/>
                <w:szCs w:val="20"/>
                <w:shd w:val="clear" w:color="auto" w:fill="FFFFFF"/>
                <w:lang w:val="en-GB"/>
              </w:rPr>
              <w:t>(T</w:t>
            </w:r>
            <w:r w:rsidRPr="007F5B1A">
              <w:rPr>
                <w:rFonts w:ascii="Montserrat" w:hAnsi="Montserrat" w:cstheme="majorBidi"/>
                <w:color w:val="000000"/>
                <w:sz w:val="20"/>
                <w:szCs w:val="20"/>
                <w:shd w:val="clear" w:color="auto" w:fill="FFFFFF"/>
                <w:vertAlign w:val="subscript"/>
                <w:lang w:val="en-GB"/>
              </w:rPr>
              <w:t>2</w:t>
            </w:r>
            <w:r w:rsidRPr="007F5B1A">
              <w:rPr>
                <w:rFonts w:ascii="Montserrat" w:hAnsi="Montserrat" w:cstheme="majorBidi"/>
                <w:color w:val="000000"/>
                <w:sz w:val="20"/>
                <w:szCs w:val="20"/>
                <w:shd w:val="clear" w:color="auto" w:fill="FFFFFF"/>
                <w:lang w:val="en-GB"/>
              </w:rPr>
              <w:t>)</w:t>
            </w:r>
          </w:p>
        </w:tc>
        <w:tc>
          <w:tcPr>
            <w:tcW w:w="5557" w:type="dxa"/>
          </w:tcPr>
          <w:p w14:paraId="288748CC"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Indicate the proposed </w:t>
            </w:r>
            <w:proofErr w:type="gramStart"/>
            <w:r w:rsidRPr="007F5B1A">
              <w:rPr>
                <w:rFonts w:ascii="Montserrat" w:eastAsia="Times New Roman" w:hAnsi="Montserrat" w:cs="Times New Roman"/>
                <w:sz w:val="20"/>
                <w:szCs w:val="20"/>
                <w:lang w:val="en-GB" w:eastAsia="en-US"/>
              </w:rPr>
              <w:t>period of time</w:t>
            </w:r>
            <w:proofErr w:type="gramEnd"/>
            <w:r w:rsidRPr="007F5B1A">
              <w:rPr>
                <w:rFonts w:ascii="Montserrat" w:eastAsia="Times New Roman" w:hAnsi="Montserrat" w:cs="Times New Roman"/>
                <w:sz w:val="20"/>
                <w:szCs w:val="20"/>
                <w:lang w:val="en-GB" w:eastAsia="en-US"/>
              </w:rPr>
              <w:t xml:space="preserve"> for the provision of the service, in calendar days (only one box should be marked with an "x"):</w:t>
            </w:r>
          </w:p>
          <w:p w14:paraId="69006F88"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p>
          <w:p w14:paraId="50C3A1CD"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b/>
                <w:sz w:val="20"/>
                <w:szCs w:val="20"/>
                <w:lang w:val="en-GB" w:eastAsia="en-US"/>
              </w:rPr>
              <w:t>The number of standing places of the vehicle shall not exceed 4 persons per m</w:t>
            </w:r>
            <w:r w:rsidRPr="007F5B1A">
              <w:rPr>
                <w:rFonts w:ascii="Montserrat" w:eastAsia="Times New Roman" w:hAnsi="Montserrat" w:cs="Times New Roman"/>
                <w:b/>
                <w:sz w:val="20"/>
                <w:szCs w:val="20"/>
                <w:vertAlign w:val="superscript"/>
                <w:lang w:val="en-GB" w:eastAsia="en-US"/>
              </w:rPr>
              <w:t>2</w:t>
            </w:r>
            <w:proofErr w:type="gramStart"/>
            <w:r w:rsidRPr="007F5B1A">
              <w:rPr>
                <w:rFonts w:ascii="Montserrat" w:eastAsia="Times New Roman" w:hAnsi="Montserrat" w:cs="Times New Roman"/>
                <w:sz w:val="20"/>
                <w:szCs w:val="20"/>
                <w:lang w:val="en-GB" w:eastAsia="en-US"/>
              </w:rPr>
              <w:t xml:space="preserve">-  </w:t>
            </w:r>
            <w:r w:rsidRPr="007F5B1A">
              <w:rPr>
                <w:rFonts w:ascii="Segoe UI Symbol" w:eastAsia="Times New Roman" w:hAnsi="Segoe UI Symbol" w:cs="Segoe UI Symbol"/>
                <w:sz w:val="20"/>
                <w:szCs w:val="20"/>
                <w:lang w:val="en-GB" w:eastAsia="en-US"/>
              </w:rPr>
              <w:t>☐</w:t>
            </w:r>
            <w:proofErr w:type="gramEnd"/>
          </w:p>
          <w:p w14:paraId="7C2316CD"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b/>
                <w:sz w:val="20"/>
                <w:szCs w:val="20"/>
                <w:lang w:val="en-GB" w:eastAsia="en-US"/>
              </w:rPr>
              <w:t>The number of standing places in the vehicle is more than 4 persons/m</w:t>
            </w:r>
            <w:r w:rsidRPr="007F5B1A">
              <w:rPr>
                <w:rFonts w:ascii="Montserrat" w:eastAsia="Times New Roman" w:hAnsi="Montserrat" w:cs="Times New Roman"/>
                <w:b/>
                <w:sz w:val="20"/>
                <w:szCs w:val="20"/>
                <w:vertAlign w:val="superscript"/>
                <w:lang w:val="en-GB" w:eastAsia="en-US"/>
              </w:rPr>
              <w:t>2</w:t>
            </w:r>
            <w:r w:rsidRPr="007F5B1A">
              <w:rPr>
                <w:rFonts w:ascii="Montserrat" w:eastAsia="Times New Roman" w:hAnsi="Montserrat" w:cs="Times New Roman"/>
                <w:sz w:val="20"/>
                <w:szCs w:val="20"/>
                <w:lang w:val="en-GB" w:eastAsia="en-US"/>
              </w:rPr>
              <w:t xml:space="preserve">- </w:t>
            </w:r>
            <w:r w:rsidRPr="007F5B1A">
              <w:rPr>
                <w:rFonts w:ascii="Segoe UI Symbol" w:eastAsia="Times New Roman" w:hAnsi="Segoe UI Symbol" w:cs="Segoe UI Symbol"/>
                <w:sz w:val="20"/>
                <w:szCs w:val="20"/>
                <w:lang w:val="en-GB" w:eastAsia="en-US"/>
              </w:rPr>
              <w:t>☐</w:t>
            </w:r>
          </w:p>
          <w:p w14:paraId="692EB4CD"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p>
          <w:p w14:paraId="425DF5ED" w14:textId="194FA875" w:rsidR="00BB0C1E"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696B95" w:rsidRPr="00696B95">
              <w:rPr>
                <w:rFonts w:ascii="Montserrat" w:eastAsia="Times New Roman" w:hAnsi="Montserrat" w:cs="Times New Roman"/>
                <w:sz w:val="20"/>
                <w:szCs w:val="20"/>
                <w:lang w:val="en-GB" w:eastAsia="en-US"/>
              </w:rPr>
              <w:t>Note</w:t>
            </w:r>
            <w:r w:rsidRPr="007F5B1A">
              <w:rPr>
                <w:rFonts w:ascii="Montserrat" w:eastAsia="Times New Roman" w:hAnsi="Montserrat" w:cs="Times New Roman"/>
                <w:sz w:val="20"/>
                <w:szCs w:val="20"/>
                <w:lang w:val="en-GB" w:eastAsia="en-US"/>
              </w:rPr>
              <w:t xml:space="preserve">. If the supplier indicates more than one commitment on the tender form (Annex 2.3 to the </w:t>
            </w:r>
            <w:r w:rsidR="00D218C8" w:rsidRPr="007F5B1A">
              <w:rPr>
                <w:rFonts w:ascii="Montserrat" w:eastAsia="Times New Roman" w:hAnsi="Montserrat" w:cs="Times New Roman"/>
                <w:sz w:val="20"/>
                <w:szCs w:val="20"/>
                <w:lang w:val="en-GB" w:eastAsia="en-US"/>
              </w:rPr>
              <w:t>Terms and Conditions of the Procurement</w:t>
            </w:r>
            <w:r w:rsidRPr="007F5B1A">
              <w:rPr>
                <w:rFonts w:ascii="Montserrat" w:eastAsia="Times New Roman" w:hAnsi="Montserrat" w:cs="Times New Roman"/>
                <w:sz w:val="20"/>
                <w:szCs w:val="20"/>
                <w:lang w:val="en-GB" w:eastAsia="en-US"/>
              </w:rPr>
              <w:t xml:space="preserve">), or does not indicate any commitment, or does not submit a declaration from the vehicle manufacturer with the tender, the number of parking spaces of the vehicles </w:t>
            </w:r>
            <w:r w:rsidR="00702236" w:rsidRPr="007F5B1A">
              <w:rPr>
                <w:rFonts w:ascii="Montserrat" w:eastAsia="Times New Roman" w:hAnsi="Montserrat" w:cs="Times New Roman"/>
                <w:sz w:val="20"/>
                <w:szCs w:val="20"/>
                <w:lang w:val="en-GB" w:eastAsia="en-US"/>
              </w:rPr>
              <w:t>offered</w:t>
            </w:r>
            <w:r w:rsidRPr="007F5B1A">
              <w:rPr>
                <w:rFonts w:ascii="Montserrat" w:eastAsia="Times New Roman" w:hAnsi="Montserrat" w:cs="Times New Roman"/>
                <w:sz w:val="20"/>
                <w:szCs w:val="20"/>
                <w:lang w:val="en-GB" w:eastAsia="en-US"/>
              </w:rPr>
              <w:t xml:space="preserve"> for the provision of the Services will be deemed to be more than 4 m/m</w:t>
            </w:r>
            <w:r w:rsidRPr="007F5B1A">
              <w:rPr>
                <w:rFonts w:ascii="Montserrat" w:eastAsia="Times New Roman" w:hAnsi="Montserrat" w:cs="Times New Roman"/>
                <w:sz w:val="20"/>
                <w:szCs w:val="20"/>
                <w:vertAlign w:val="superscript"/>
                <w:lang w:val="en-GB" w:eastAsia="en-US"/>
              </w:rPr>
              <w:t xml:space="preserve">2 </w:t>
            </w:r>
            <w:r w:rsidRPr="007F5B1A">
              <w:rPr>
                <w:rFonts w:ascii="Montserrat" w:eastAsia="Times New Roman" w:hAnsi="Montserrat" w:cs="Times New Roman"/>
                <w:sz w:val="20"/>
                <w:szCs w:val="20"/>
                <w:lang w:val="en-GB" w:eastAsia="en-US"/>
              </w:rPr>
              <w:t>and 0 points will be awarded.)</w:t>
            </w:r>
          </w:p>
        </w:tc>
      </w:tr>
      <w:tr w:rsidR="00BB0C1E" w:rsidRPr="007F5B1A" w14:paraId="501F0EAA" w14:textId="77777777" w:rsidTr="50808667">
        <w:tc>
          <w:tcPr>
            <w:tcW w:w="675" w:type="dxa"/>
          </w:tcPr>
          <w:p w14:paraId="6B1D928D" w14:textId="77777777" w:rsidR="00BB0C1E" w:rsidRPr="007F5B1A" w:rsidRDefault="00BB0C1E"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3.</w:t>
            </w:r>
          </w:p>
        </w:tc>
        <w:tc>
          <w:tcPr>
            <w:tcW w:w="3402" w:type="dxa"/>
          </w:tcPr>
          <w:p w14:paraId="688C1D7C" w14:textId="4B28EFAE" w:rsidR="00BB0C1E" w:rsidRPr="007F5B1A" w:rsidRDefault="00BB0C1E" w:rsidP="00C56BA5">
            <w:pPr>
              <w:suppressAutoHyphens/>
              <w:spacing w:after="0"/>
              <w:jc w:val="both"/>
              <w:rPr>
                <w:rFonts w:ascii="Montserrat" w:eastAsia="Times New Roman" w:hAnsi="Montserrat" w:cstheme="majorBidi"/>
                <w:sz w:val="20"/>
                <w:szCs w:val="20"/>
                <w:lang w:val="en-GB" w:eastAsia="en-US"/>
              </w:rPr>
            </w:pPr>
            <w:r w:rsidRPr="007F5B1A">
              <w:rPr>
                <w:rFonts w:ascii="Montserrat" w:eastAsia="Times New Roman" w:hAnsi="Montserrat" w:cstheme="majorBidi"/>
                <w:sz w:val="20"/>
                <w:szCs w:val="20"/>
                <w:lang w:val="en-GB" w:eastAsia="en-US"/>
              </w:rPr>
              <w:t xml:space="preserve">Criterion 4 </w:t>
            </w:r>
            <w:r w:rsidR="00F3388B" w:rsidRPr="007F5B1A">
              <w:rPr>
                <w:rFonts w:ascii="Montserrat" w:eastAsia="Times New Roman" w:hAnsi="Montserrat" w:cstheme="majorBidi"/>
                <w:sz w:val="20"/>
                <w:szCs w:val="20"/>
                <w:lang w:val="en-GB" w:eastAsia="en-US"/>
              </w:rPr>
              <w:t xml:space="preserve">- The </w:t>
            </w:r>
            <w:r w:rsidRPr="007F5B1A">
              <w:rPr>
                <w:rFonts w:ascii="Montserrat" w:eastAsia="Times New Roman" w:hAnsi="Montserrat" w:cstheme="majorBidi"/>
                <w:sz w:val="20"/>
                <w:szCs w:val="20"/>
                <w:lang w:val="en-GB" w:eastAsia="en-US"/>
              </w:rPr>
              <w:t>supplier uses green electricity to provide the passenger transport service (T</w:t>
            </w:r>
            <w:r w:rsidRPr="007F5B1A">
              <w:rPr>
                <w:rFonts w:ascii="Montserrat" w:eastAsia="Times New Roman" w:hAnsi="Montserrat" w:cstheme="majorBidi"/>
                <w:sz w:val="20"/>
                <w:szCs w:val="20"/>
                <w:vertAlign w:val="subscript"/>
                <w:lang w:val="en-GB" w:eastAsia="en-US"/>
              </w:rPr>
              <w:t>3</w:t>
            </w:r>
            <w:r w:rsidRPr="007F5B1A">
              <w:rPr>
                <w:rFonts w:ascii="Montserrat" w:eastAsia="Times New Roman" w:hAnsi="Montserrat" w:cstheme="majorBidi"/>
                <w:sz w:val="20"/>
                <w:szCs w:val="20"/>
                <w:lang w:val="en-GB" w:eastAsia="en-US"/>
              </w:rPr>
              <w:t xml:space="preserve">) </w:t>
            </w:r>
          </w:p>
        </w:tc>
        <w:tc>
          <w:tcPr>
            <w:tcW w:w="5557" w:type="dxa"/>
          </w:tcPr>
          <w:p w14:paraId="3D8D743B" w14:textId="77777777" w:rsidR="005B1D90" w:rsidRPr="007F5B1A" w:rsidRDefault="005B1D90" w:rsidP="005B1D90">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Indicate the proposed </w:t>
            </w:r>
            <w:proofErr w:type="gramStart"/>
            <w:r w:rsidRPr="007F5B1A">
              <w:rPr>
                <w:rFonts w:ascii="Montserrat" w:eastAsia="Times New Roman" w:hAnsi="Montserrat" w:cs="Times New Roman"/>
                <w:sz w:val="20"/>
                <w:szCs w:val="20"/>
                <w:lang w:val="en-GB" w:eastAsia="en-US"/>
              </w:rPr>
              <w:t>period of time</w:t>
            </w:r>
            <w:proofErr w:type="gramEnd"/>
            <w:r w:rsidRPr="007F5B1A">
              <w:rPr>
                <w:rFonts w:ascii="Montserrat" w:eastAsia="Times New Roman" w:hAnsi="Montserrat" w:cs="Times New Roman"/>
                <w:sz w:val="20"/>
                <w:szCs w:val="20"/>
                <w:lang w:val="en-GB" w:eastAsia="en-US"/>
              </w:rPr>
              <w:t xml:space="preserve"> for the provision of the service, in calendar days (only one box should be marked with an "x"):</w:t>
            </w:r>
          </w:p>
          <w:p w14:paraId="76B0D379" w14:textId="77777777" w:rsidR="005B1D90" w:rsidRPr="007F5B1A" w:rsidRDefault="005B1D90" w:rsidP="005B1D90">
            <w:pPr>
              <w:suppressAutoHyphens/>
              <w:spacing w:after="0"/>
              <w:jc w:val="both"/>
              <w:rPr>
                <w:rFonts w:ascii="Montserrat" w:eastAsia="Times New Roman" w:hAnsi="Montserrat" w:cs="Times New Roman"/>
                <w:sz w:val="20"/>
                <w:szCs w:val="20"/>
                <w:lang w:val="en-GB" w:eastAsia="en-US"/>
              </w:rPr>
            </w:pPr>
          </w:p>
          <w:p w14:paraId="78ADB334" w14:textId="77777777" w:rsidR="005B1D90" w:rsidRPr="007F5B1A" w:rsidRDefault="005B1D90" w:rsidP="005B1D90">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100 % of the total amount used to provide services. Green electricity </w:t>
            </w:r>
            <w:proofErr w:type="gramStart"/>
            <w:r w:rsidRPr="007F5B1A">
              <w:rPr>
                <w:rFonts w:ascii="Montserrat" w:eastAsia="Times New Roman" w:hAnsi="Montserrat" w:cs="Times New Roman"/>
                <w:sz w:val="20"/>
                <w:szCs w:val="20"/>
                <w:lang w:val="en-GB" w:eastAsia="en-US"/>
              </w:rPr>
              <w:t xml:space="preserve">-  </w:t>
            </w:r>
            <w:r w:rsidRPr="007F5B1A">
              <w:rPr>
                <w:rFonts w:ascii="Segoe UI Symbol" w:eastAsia="Times New Roman" w:hAnsi="Segoe UI Symbol" w:cs="Segoe UI Symbol"/>
                <w:sz w:val="20"/>
                <w:szCs w:val="20"/>
                <w:lang w:val="en-GB" w:eastAsia="en-US"/>
              </w:rPr>
              <w:t>☐</w:t>
            </w:r>
            <w:proofErr w:type="gramEnd"/>
          </w:p>
          <w:p w14:paraId="3AC0C19C" w14:textId="77777777" w:rsidR="005B1D90" w:rsidRPr="007F5B1A" w:rsidRDefault="005B1D90" w:rsidP="005B1D90">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Green electricity is not used to provide services - </w:t>
            </w:r>
            <w:r w:rsidRPr="007F5B1A">
              <w:rPr>
                <w:rFonts w:ascii="Segoe UI Symbol" w:eastAsia="Times New Roman" w:hAnsi="Segoe UI Symbol" w:cs="Segoe UI Symbol"/>
                <w:sz w:val="20"/>
                <w:szCs w:val="20"/>
                <w:lang w:val="en-GB" w:eastAsia="en-US"/>
              </w:rPr>
              <w:t>☐</w:t>
            </w:r>
          </w:p>
          <w:p w14:paraId="0FD050EC" w14:textId="77777777" w:rsidR="005B1D90" w:rsidRPr="007F5B1A" w:rsidRDefault="005B1D90" w:rsidP="005B1D90">
            <w:pPr>
              <w:suppressAutoHyphens/>
              <w:spacing w:after="0"/>
              <w:jc w:val="both"/>
              <w:rPr>
                <w:rFonts w:ascii="Montserrat" w:eastAsia="Times New Roman" w:hAnsi="Montserrat" w:cs="Times New Roman"/>
                <w:sz w:val="20"/>
                <w:szCs w:val="20"/>
                <w:lang w:val="en-GB" w:eastAsia="en-US"/>
              </w:rPr>
            </w:pPr>
          </w:p>
          <w:p w14:paraId="62541E66" w14:textId="52611D0D" w:rsidR="00BB0C1E" w:rsidRPr="007F5B1A" w:rsidRDefault="005B1D90" w:rsidP="005B1D90">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696B95" w:rsidRPr="00696B95">
              <w:rPr>
                <w:rFonts w:ascii="Montserrat" w:eastAsia="Times New Roman" w:hAnsi="Montserrat" w:cs="Times New Roman"/>
                <w:sz w:val="20"/>
                <w:szCs w:val="20"/>
                <w:lang w:val="en-GB" w:eastAsia="en-US"/>
              </w:rPr>
              <w:t>Note</w:t>
            </w:r>
            <w:r w:rsidRPr="007F5B1A">
              <w:rPr>
                <w:rFonts w:ascii="Montserrat" w:eastAsia="Times New Roman" w:hAnsi="Montserrat" w:cs="Times New Roman"/>
                <w:sz w:val="20"/>
                <w:szCs w:val="20"/>
                <w:lang w:val="en-GB" w:eastAsia="en-US"/>
              </w:rPr>
              <w:t>. If the Supplier indicates more than one commitment or does not indicate any commitment in the Tender Form (Annex 2.3 to the Conditions of Purchase), it will be considered as not using Green Electricity for the Provision of the Services and will be awarded 0 points.)</w:t>
            </w:r>
          </w:p>
        </w:tc>
      </w:tr>
      <w:tr w:rsidR="00F7698F" w:rsidRPr="007F5B1A" w14:paraId="45C00FA1" w14:textId="77777777" w:rsidTr="50808667">
        <w:tc>
          <w:tcPr>
            <w:tcW w:w="675" w:type="dxa"/>
          </w:tcPr>
          <w:p w14:paraId="56BE34F2" w14:textId="5635CAC9" w:rsidR="00F7698F" w:rsidRPr="007F5B1A" w:rsidRDefault="00F7698F"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lastRenderedPageBreak/>
              <w:t>4.</w:t>
            </w:r>
          </w:p>
        </w:tc>
        <w:tc>
          <w:tcPr>
            <w:tcW w:w="3402" w:type="dxa"/>
          </w:tcPr>
          <w:p w14:paraId="5A020666" w14:textId="05B43D42" w:rsidR="00F7698F" w:rsidRPr="007F5B1A" w:rsidRDefault="2794C3BD" w:rsidP="50808667">
            <w:pPr>
              <w:suppressAutoHyphens/>
              <w:spacing w:after="0"/>
              <w:jc w:val="both"/>
              <w:rPr>
                <w:rFonts w:ascii="Montserrat" w:eastAsia="Times New Roman" w:hAnsi="Montserrat" w:cstheme="majorBidi"/>
                <w:sz w:val="20"/>
                <w:szCs w:val="20"/>
                <w:lang w:val="en-GB" w:eastAsia="en-US"/>
              </w:rPr>
            </w:pPr>
            <w:r w:rsidRPr="007F5B1A">
              <w:rPr>
                <w:rFonts w:ascii="Montserrat" w:eastAsia="Times New Roman" w:hAnsi="Montserrat" w:cstheme="majorBidi"/>
                <w:sz w:val="20"/>
                <w:szCs w:val="20"/>
                <w:lang w:val="en-GB" w:eastAsia="en-US"/>
              </w:rPr>
              <w:t xml:space="preserve">Criterion 5 - </w:t>
            </w:r>
            <w:r w:rsidR="590A0D24" w:rsidRPr="007F5B1A">
              <w:rPr>
                <w:rFonts w:ascii="Montserrat" w:eastAsia="Times New Roman" w:hAnsi="Montserrat" w:cstheme="majorBidi"/>
                <w:sz w:val="20"/>
                <w:szCs w:val="20"/>
                <w:lang w:val="en-GB" w:eastAsia="en-US"/>
              </w:rPr>
              <w:t>Passenger transport services are provided by drivers who have newly acquired a category D driving licence (T</w:t>
            </w:r>
            <w:r w:rsidR="590A0D24" w:rsidRPr="007F5B1A">
              <w:rPr>
                <w:rFonts w:ascii="Montserrat" w:eastAsia="Times New Roman" w:hAnsi="Montserrat" w:cstheme="majorBidi"/>
                <w:sz w:val="20"/>
                <w:szCs w:val="20"/>
                <w:vertAlign w:val="subscript"/>
                <w:lang w:val="en-GB" w:eastAsia="en-US"/>
              </w:rPr>
              <w:t>4</w:t>
            </w:r>
          </w:p>
        </w:tc>
        <w:tc>
          <w:tcPr>
            <w:tcW w:w="5557" w:type="dxa"/>
          </w:tcPr>
          <w:p w14:paraId="477C47D8" w14:textId="77777777"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Indicate the proposed </w:t>
            </w:r>
            <w:proofErr w:type="gramStart"/>
            <w:r w:rsidRPr="007F5B1A">
              <w:rPr>
                <w:rFonts w:ascii="Montserrat" w:eastAsia="Times New Roman" w:hAnsi="Montserrat" w:cs="Times New Roman"/>
                <w:sz w:val="20"/>
                <w:szCs w:val="20"/>
                <w:lang w:val="en-GB" w:eastAsia="en-US"/>
              </w:rPr>
              <w:t>period of time</w:t>
            </w:r>
            <w:proofErr w:type="gramEnd"/>
            <w:r w:rsidRPr="007F5B1A">
              <w:rPr>
                <w:rFonts w:ascii="Montserrat" w:eastAsia="Times New Roman" w:hAnsi="Montserrat" w:cs="Times New Roman"/>
                <w:sz w:val="20"/>
                <w:szCs w:val="20"/>
                <w:lang w:val="en-GB" w:eastAsia="en-US"/>
              </w:rPr>
              <w:t xml:space="preserve"> for the provision of the service, in calendar days (only one box should be marked with an "x"):</w:t>
            </w:r>
          </w:p>
          <w:p w14:paraId="05DD10CC" w14:textId="77777777"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p>
          <w:p w14:paraId="0CDA2819" w14:textId="227290B0"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number of hours worked by drivers providing passenger transport services who have newly acquired a category D driving licence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out of the total number of hours worked by all drivers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shall be at least 24 %.  </w:t>
            </w:r>
            <w:r w:rsidRPr="007F5B1A">
              <w:rPr>
                <w:rFonts w:ascii="Segoe UI Symbol" w:eastAsia="Times New Roman" w:hAnsi="Segoe UI Symbol" w:cs="Segoe UI Symbol"/>
                <w:sz w:val="20"/>
                <w:szCs w:val="20"/>
                <w:lang w:val="en-GB" w:eastAsia="en-US"/>
              </w:rPr>
              <w:t>☐</w:t>
            </w:r>
          </w:p>
          <w:p w14:paraId="2840ED39" w14:textId="1CCA0CE5"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number of hours worked by drivers providing passenger transport services who have newly acquired a category D driving licence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out of the total number of hours worked by all drivers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shall be at least 12 %. </w:t>
            </w:r>
            <w:r w:rsidRPr="007F5B1A">
              <w:rPr>
                <w:rFonts w:ascii="Segoe UI Symbol" w:eastAsia="Times New Roman" w:hAnsi="Segoe UI Symbol" w:cs="Segoe UI Symbol"/>
                <w:sz w:val="20"/>
                <w:szCs w:val="20"/>
                <w:lang w:val="en-GB" w:eastAsia="en-US"/>
              </w:rPr>
              <w:t>☐</w:t>
            </w:r>
          </w:p>
          <w:p w14:paraId="5DD968A4" w14:textId="2A9514F3"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number of hours worked by drivers providing passenger transport services who have newly acquired a category D driving licence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out of the total number of hours worked by all drivers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is less than 12 %. </w:t>
            </w:r>
            <w:r w:rsidRPr="007F5B1A">
              <w:rPr>
                <w:rFonts w:ascii="Segoe UI Symbol" w:eastAsia="Times New Roman" w:hAnsi="Segoe UI Symbol" w:cs="Segoe UI Symbol"/>
                <w:sz w:val="20"/>
                <w:szCs w:val="20"/>
                <w:lang w:val="en-GB" w:eastAsia="en-US"/>
              </w:rPr>
              <w:t>☐</w:t>
            </w:r>
          </w:p>
          <w:p w14:paraId="7890399C" w14:textId="77777777"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p>
          <w:p w14:paraId="1ABC52C5" w14:textId="3349C67E" w:rsidR="00F7698F"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696B95" w:rsidRPr="00696B95">
              <w:rPr>
                <w:rFonts w:ascii="Montserrat" w:eastAsia="Times New Roman" w:hAnsi="Montserrat" w:cs="Times New Roman"/>
                <w:sz w:val="20"/>
                <w:szCs w:val="20"/>
                <w:lang w:val="en-GB" w:eastAsia="en-US"/>
              </w:rPr>
              <w:t>Note</w:t>
            </w:r>
            <w:r w:rsidRPr="007F5B1A">
              <w:rPr>
                <w:rFonts w:ascii="Montserrat" w:eastAsia="Times New Roman" w:hAnsi="Montserrat" w:cs="Times New Roman"/>
                <w:sz w:val="20"/>
                <w:szCs w:val="20"/>
                <w:lang w:val="en-GB" w:eastAsia="en-US"/>
              </w:rPr>
              <w:t xml:space="preserve">. If the Supplier indicates more than one commitment in the Tender Form (Annex 2.3 to the </w:t>
            </w:r>
            <w:r w:rsidR="00D218C8" w:rsidRPr="007F5B1A">
              <w:rPr>
                <w:rFonts w:ascii="Montserrat" w:eastAsia="Times New Roman" w:hAnsi="Montserrat" w:cs="Times New Roman"/>
                <w:sz w:val="20"/>
                <w:szCs w:val="20"/>
                <w:lang w:val="en-GB" w:eastAsia="en-US"/>
              </w:rPr>
              <w:t>Terms and Conditions of the Procurement</w:t>
            </w:r>
            <w:r w:rsidRPr="007F5B1A">
              <w:rPr>
                <w:rFonts w:ascii="Montserrat" w:eastAsia="Times New Roman" w:hAnsi="Montserrat" w:cs="Times New Roman"/>
                <w:sz w:val="20"/>
                <w:szCs w:val="20"/>
                <w:lang w:val="en-GB" w:eastAsia="en-US"/>
              </w:rPr>
              <w:t xml:space="preserve">), or does not indicate any commitment, it will be considered that the Supplier does not have any newly qualified drivers for the provision of the Services, or that the number of hours of work of such drivers in the reporting period is less than 12 % of the total number of hours worked by all drivers for the performance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for the purposes of the Services and will be given a 0-point award).</w:t>
            </w:r>
          </w:p>
        </w:tc>
      </w:tr>
    </w:tbl>
    <w:p w14:paraId="528260E8" w14:textId="77777777" w:rsidR="00BB0C1E" w:rsidRPr="007F5B1A" w:rsidRDefault="00BB0C1E" w:rsidP="00C56BA5">
      <w:pPr>
        <w:spacing w:after="0"/>
        <w:ind w:firstLine="567"/>
        <w:jc w:val="both"/>
        <w:rPr>
          <w:rFonts w:ascii="Montserrat" w:eastAsia="Times New Roman" w:hAnsi="Montserrat" w:cs="Times New Roman"/>
          <w:sz w:val="20"/>
          <w:szCs w:val="20"/>
          <w:lang w:val="en-GB" w:eastAsia="en-US"/>
        </w:rPr>
      </w:pPr>
    </w:p>
    <w:p w14:paraId="346E6FB0" w14:textId="77777777" w:rsidR="00BB0C1E" w:rsidRPr="007F5B1A" w:rsidRDefault="00BB0C1E" w:rsidP="00C56BA5">
      <w:pPr>
        <w:spacing w:after="0"/>
        <w:jc w:val="both"/>
        <w:rPr>
          <w:rFonts w:ascii="Montserrat" w:eastAsia="Times New Roman" w:hAnsi="Montserrat" w:cs="Times New Roman"/>
          <w:sz w:val="20"/>
          <w:szCs w:val="20"/>
          <w:lang w:val="en-GB" w:eastAsia="en-US"/>
        </w:rPr>
      </w:pPr>
    </w:p>
    <w:p w14:paraId="44922C65" w14:textId="77777777" w:rsidR="00BB0C1E" w:rsidRPr="007F5B1A" w:rsidRDefault="00BB0C1E" w:rsidP="00C56BA5">
      <w:pPr>
        <w:spacing w:after="0"/>
        <w:ind w:firstLine="567"/>
        <w:jc w:val="both"/>
        <w:rPr>
          <w:rFonts w:ascii="Montserrat" w:eastAsia="Times New Roman" w:hAnsi="Montserrat" w:cs="Times New Roman"/>
          <w:sz w:val="20"/>
          <w:szCs w:val="20"/>
          <w:lang w:val="en-GB" w:eastAsia="en-US"/>
        </w:rPr>
      </w:pPr>
    </w:p>
    <w:p w14:paraId="0667BD43" w14:textId="23A9E77C" w:rsidR="001A4C97" w:rsidRPr="007F5B1A" w:rsidRDefault="00D50E11"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We propose the following rates for the </w:t>
      </w:r>
      <w:r w:rsidR="00DB6E8C" w:rsidRPr="007F5B1A">
        <w:rPr>
          <w:rFonts w:ascii="Montserrat" w:eastAsia="Times New Roman" w:hAnsi="Montserrat" w:cs="Times New Roman"/>
          <w:sz w:val="20"/>
          <w:szCs w:val="20"/>
          <w:lang w:val="en-GB" w:eastAsia="en-US"/>
        </w:rPr>
        <w:t>Lot 3 (</w:t>
      </w:r>
      <w:r w:rsidRPr="007F5B1A">
        <w:rPr>
          <w:rFonts w:ascii="Montserrat" w:eastAsia="Times New Roman" w:hAnsi="Montserrat" w:cs="Times New Roman"/>
          <w:sz w:val="20"/>
          <w:szCs w:val="20"/>
          <w:lang w:val="en-GB" w:eastAsia="en-US"/>
        </w:rPr>
        <w:t>third</w:t>
      </w:r>
      <w:r w:rsidR="00DB6E8C" w:rsidRPr="007F5B1A">
        <w:rPr>
          <w:rFonts w:ascii="Montserrat" w:eastAsia="Times New Roman" w:hAnsi="Montserrat" w:cs="Times New Roman"/>
          <w:sz w:val="20"/>
          <w:szCs w:val="20"/>
          <w:lang w:val="en-GB" w:eastAsia="en-US"/>
        </w:rPr>
        <w:t>)</w:t>
      </w:r>
      <w:r w:rsidRPr="007F5B1A">
        <w:rPr>
          <w:rFonts w:ascii="Montserrat" w:eastAsia="Times New Roman" w:hAnsi="Montserrat" w:cs="Times New Roman"/>
          <w:sz w:val="20"/>
          <w:szCs w:val="20"/>
          <w:lang w:val="en-GB" w:eastAsia="en-US"/>
        </w:rPr>
        <w:t xml:space="preserve"> of the procurement object:</w:t>
      </w:r>
    </w:p>
    <w:tbl>
      <w:tblPr>
        <w:tblW w:w="10174" w:type="dxa"/>
        <w:tblCellMar>
          <w:left w:w="10" w:type="dxa"/>
          <w:right w:w="10" w:type="dxa"/>
        </w:tblCellMar>
        <w:tblLook w:val="04A0" w:firstRow="1" w:lastRow="0" w:firstColumn="1" w:lastColumn="0" w:noHBand="0" w:noVBand="1"/>
      </w:tblPr>
      <w:tblGrid>
        <w:gridCol w:w="756"/>
        <w:gridCol w:w="2300"/>
        <w:gridCol w:w="341"/>
        <w:gridCol w:w="1031"/>
        <w:gridCol w:w="1492"/>
        <w:gridCol w:w="738"/>
        <w:gridCol w:w="1842"/>
        <w:gridCol w:w="1674"/>
      </w:tblGrid>
      <w:tr w:rsidR="00AE35DB" w:rsidRPr="007F5B1A" w14:paraId="5A417B05" w14:textId="77777777" w:rsidTr="00FE7356">
        <w:trPr>
          <w:trHeight w:val="76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91997" w14:textId="19D32D2D" w:rsidR="00AE35DB" w:rsidRPr="007F5B1A" w:rsidRDefault="004261E8" w:rsidP="00C56BA5">
            <w:pPr>
              <w:suppressAutoHyphens/>
              <w:autoSpaceDN w:val="0"/>
              <w:spacing w:after="160"/>
              <w:rPr>
                <w:rFonts w:ascii="Montserrat" w:eastAsia="Calibri" w:hAnsi="Montserrat" w:cs="Times New Roman"/>
                <w:b/>
                <w:kern w:val="3"/>
                <w:sz w:val="20"/>
                <w:szCs w:val="20"/>
                <w:lang w:val="en-GB" w:eastAsia="en-US"/>
              </w:rPr>
            </w:pPr>
            <w:r w:rsidRPr="007F5B1A">
              <w:rPr>
                <w:rFonts w:ascii="Montserrat" w:eastAsia="SimSun" w:hAnsi="Montserrat" w:cs="Times New Roman"/>
                <w:b/>
                <w:sz w:val="20"/>
                <w:szCs w:val="20"/>
                <w:lang w:val="en-GB"/>
              </w:rPr>
              <w:t>Ser. No</w:t>
            </w:r>
          </w:p>
        </w:tc>
        <w:tc>
          <w:tcPr>
            <w:tcW w:w="26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7B814" w14:textId="77777777" w:rsidR="00AE35DB" w:rsidRPr="007F5B1A" w:rsidRDefault="00AE35DB" w:rsidP="00C56BA5">
            <w:pPr>
              <w:suppressAutoHyphens/>
              <w:autoSpaceDN w:val="0"/>
              <w:spacing w:after="160"/>
              <w:rPr>
                <w:rFonts w:ascii="Montserrat" w:eastAsia="Calibri" w:hAnsi="Montserrat" w:cs="Times New Roman"/>
                <w:b/>
                <w:kern w:val="3"/>
                <w:sz w:val="20"/>
                <w:szCs w:val="20"/>
                <w:lang w:val="en-GB" w:eastAsia="en-US"/>
              </w:rPr>
            </w:pPr>
            <w:r w:rsidRPr="007F5B1A">
              <w:rPr>
                <w:rFonts w:ascii="Montserrat" w:eastAsia="Calibri" w:hAnsi="Montserrat" w:cs="Times New Roman"/>
                <w:b/>
                <w:kern w:val="3"/>
                <w:sz w:val="20"/>
                <w:szCs w:val="20"/>
                <w:lang w:val="en-GB" w:eastAsia="en-US"/>
              </w:rPr>
              <w:t>Name</w:t>
            </w:r>
          </w:p>
        </w:tc>
        <w:tc>
          <w:tcPr>
            <w:tcW w:w="1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FC1BD" w14:textId="77777777" w:rsidR="00280E34" w:rsidRDefault="00AE35DB" w:rsidP="00280E34">
            <w:pPr>
              <w:suppressAutoHyphens/>
              <w:autoSpaceDN w:val="0"/>
              <w:spacing w:after="0" w:line="240" w:lineRule="auto"/>
              <w:rPr>
                <w:rFonts w:ascii="Montserrat" w:eastAsia="Calibri" w:hAnsi="Montserrat" w:cs="Times New Roman"/>
                <w:b/>
                <w:kern w:val="3"/>
                <w:sz w:val="20"/>
                <w:szCs w:val="20"/>
                <w:lang w:val="en-GB" w:eastAsia="en-US"/>
              </w:rPr>
            </w:pPr>
            <w:r w:rsidRPr="007F5B1A">
              <w:rPr>
                <w:rFonts w:ascii="Montserrat" w:eastAsia="Calibri" w:hAnsi="Montserrat" w:cs="Times New Roman"/>
                <w:b/>
                <w:kern w:val="3"/>
                <w:sz w:val="20"/>
                <w:szCs w:val="20"/>
                <w:lang w:val="en-GB" w:eastAsia="en-US"/>
              </w:rPr>
              <w:t xml:space="preserve">Units </w:t>
            </w:r>
            <w:r w:rsidR="00280E34">
              <w:rPr>
                <w:rFonts w:ascii="Montserrat" w:eastAsia="Calibri" w:hAnsi="Montserrat" w:cs="Times New Roman"/>
                <w:b/>
                <w:kern w:val="3"/>
                <w:sz w:val="20"/>
                <w:szCs w:val="20"/>
                <w:lang w:val="en-GB" w:eastAsia="en-US"/>
              </w:rPr>
              <w:t xml:space="preserve">of </w:t>
            </w:r>
            <w:proofErr w:type="spellStart"/>
            <w:r w:rsidR="00280E34">
              <w:rPr>
                <w:rFonts w:ascii="Montserrat" w:eastAsia="Calibri" w:hAnsi="Montserrat" w:cs="Times New Roman"/>
                <w:b/>
                <w:kern w:val="3"/>
                <w:sz w:val="20"/>
                <w:szCs w:val="20"/>
                <w:lang w:val="en-GB" w:eastAsia="en-US"/>
              </w:rPr>
              <w:t>measu</w:t>
            </w:r>
            <w:proofErr w:type="spellEnd"/>
          </w:p>
          <w:p w14:paraId="31DDCBC8" w14:textId="2060A968" w:rsidR="00AE35DB" w:rsidRPr="007F5B1A" w:rsidRDefault="00280E34" w:rsidP="00280E34">
            <w:pPr>
              <w:suppressAutoHyphens/>
              <w:autoSpaceDN w:val="0"/>
              <w:spacing w:after="0" w:line="240" w:lineRule="auto"/>
              <w:rPr>
                <w:rFonts w:ascii="Montserrat" w:eastAsia="Calibri" w:hAnsi="Montserrat" w:cs="Times New Roman"/>
                <w:b/>
                <w:kern w:val="3"/>
                <w:sz w:val="20"/>
                <w:szCs w:val="20"/>
                <w:lang w:val="en-GB" w:eastAsia="en-US"/>
              </w:rPr>
            </w:pPr>
            <w:proofErr w:type="spellStart"/>
            <w:r>
              <w:rPr>
                <w:rFonts w:ascii="Montserrat" w:eastAsia="Calibri" w:hAnsi="Montserrat" w:cs="Times New Roman"/>
                <w:b/>
                <w:kern w:val="3"/>
                <w:sz w:val="20"/>
                <w:szCs w:val="20"/>
                <w:lang w:val="en-GB" w:eastAsia="en-US"/>
              </w:rPr>
              <w:t>rement</w:t>
            </w:r>
            <w:proofErr w:type="spellEnd"/>
          </w:p>
        </w:tc>
        <w:tc>
          <w:tcPr>
            <w:tcW w:w="22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F7C71" w14:textId="3065EF76" w:rsidR="00AE35DB" w:rsidRPr="007F5B1A" w:rsidRDefault="00AE35DB" w:rsidP="00C56BA5">
            <w:pPr>
              <w:suppressAutoHyphens/>
              <w:autoSpaceDN w:val="0"/>
              <w:spacing w:after="160"/>
              <w:rPr>
                <w:rFonts w:ascii="Montserrat" w:eastAsia="Calibri" w:hAnsi="Montserrat" w:cs="Times New Roman"/>
                <w:b/>
                <w:i/>
                <w:kern w:val="3"/>
                <w:sz w:val="20"/>
                <w:szCs w:val="20"/>
                <w:lang w:val="en-GB" w:eastAsia="en-US"/>
              </w:rPr>
            </w:pPr>
            <w:r w:rsidRPr="007F5B1A">
              <w:rPr>
                <w:rFonts w:ascii="Montserrat" w:eastAsia="Calibri" w:hAnsi="Montserrat" w:cs="Times New Roman"/>
                <w:b/>
                <w:kern w:val="3"/>
                <w:sz w:val="20"/>
                <w:szCs w:val="20"/>
                <w:lang w:val="en-GB" w:eastAsia="en-US"/>
              </w:rPr>
              <w:t xml:space="preserve">1 km rate, EUR </w:t>
            </w:r>
            <w:r w:rsidR="00D81E9A" w:rsidRPr="007F5B1A">
              <w:rPr>
                <w:rFonts w:ascii="Montserrat" w:eastAsia="Calibri" w:hAnsi="Montserrat" w:cs="Times New Roman"/>
                <w:b/>
                <w:kern w:val="3"/>
                <w:sz w:val="20"/>
                <w:szCs w:val="20"/>
                <w:lang w:val="en-GB" w:eastAsia="en-US"/>
              </w:rPr>
              <w:t>exclusive of VAT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2DC30" w14:textId="75FDD90D" w:rsidR="007779F9" w:rsidRPr="007F5B1A" w:rsidRDefault="007779F9"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 xml:space="preserve">Maximum route mileage for the entire </w:t>
            </w:r>
            <w:r w:rsidRPr="007F5B1A">
              <w:rPr>
                <w:rFonts w:ascii="Montserrat" w:eastAsia="SimSun" w:hAnsi="Montserrat" w:cs="Times New Roman"/>
                <w:b/>
                <w:sz w:val="20"/>
                <w:szCs w:val="20"/>
                <w:lang w:val="en-GB"/>
              </w:rPr>
              <w:lastRenderedPageBreak/>
              <w:t xml:space="preserve">duration of the </w:t>
            </w:r>
            <w:r w:rsidR="008B45A6" w:rsidRPr="007F5B1A">
              <w:rPr>
                <w:rFonts w:ascii="Montserrat" w:eastAsia="Times New Roman" w:hAnsi="Montserrat" w:cs="Times New Roman"/>
                <w:b/>
                <w:bCs/>
                <w:sz w:val="20"/>
                <w:szCs w:val="20"/>
                <w:lang w:val="en-GB" w:eastAsia="en-US"/>
              </w:rPr>
              <w:t>purchase agreement</w:t>
            </w:r>
            <w:r w:rsidRPr="007F5B1A">
              <w:rPr>
                <w:rFonts w:ascii="Montserrat" w:eastAsia="SimSun" w:hAnsi="Montserrat" w:cs="Times New Roman"/>
                <w:b/>
                <w:sz w:val="20"/>
                <w:szCs w:val="20"/>
                <w:lang w:val="en-GB"/>
              </w:rPr>
              <w:t xml:space="preserve"> with all possible extensions of the </w:t>
            </w:r>
            <w:r w:rsidR="003E0447" w:rsidRPr="007F5B1A">
              <w:rPr>
                <w:rFonts w:ascii="Montserrat" w:eastAsia="SimSun" w:hAnsi="Montserrat" w:cs="Times New Roman"/>
                <w:b/>
                <w:sz w:val="20"/>
                <w:szCs w:val="20"/>
                <w:lang w:val="en-GB"/>
              </w:rPr>
              <w:t xml:space="preserve">service period </w:t>
            </w:r>
            <w:r w:rsidRPr="007F5B1A">
              <w:rPr>
                <w:rFonts w:ascii="Montserrat" w:eastAsia="SimSun" w:hAnsi="Montserrat" w:cs="Times New Roman"/>
                <w:b/>
                <w:sz w:val="20"/>
                <w:szCs w:val="20"/>
                <w:lang w:val="en-GB"/>
              </w:rPr>
              <w:t xml:space="preserve">(km) for the type </w:t>
            </w:r>
          </w:p>
          <w:p w14:paraId="553F5150" w14:textId="77777777" w:rsidR="00AE35DB" w:rsidRPr="007F5B1A" w:rsidRDefault="00AE35DB" w:rsidP="00C56BA5">
            <w:pPr>
              <w:suppressAutoHyphens/>
              <w:autoSpaceDN w:val="0"/>
              <w:spacing w:after="160"/>
              <w:rPr>
                <w:rFonts w:ascii="Montserrat" w:eastAsia="Calibri" w:hAnsi="Montserrat" w:cs="Times New Roman"/>
                <w:b/>
                <w:kern w:val="3"/>
                <w:sz w:val="20"/>
                <w:szCs w:val="20"/>
                <w:lang w:val="en-GB" w:eastAsia="en-US"/>
              </w:rPr>
            </w:pPr>
          </w:p>
        </w:tc>
        <w:tc>
          <w:tcPr>
            <w:tcW w:w="1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F421A" w14:textId="5CB8BFEC" w:rsidR="00AE35DB" w:rsidRPr="007F5B1A" w:rsidRDefault="00AE35DB" w:rsidP="00C56BA5">
            <w:pPr>
              <w:suppressAutoHyphens/>
              <w:autoSpaceDN w:val="0"/>
              <w:spacing w:after="160"/>
              <w:rPr>
                <w:rFonts w:ascii="Montserrat" w:eastAsia="Calibri" w:hAnsi="Montserrat" w:cs="Times New Roman"/>
                <w:b/>
                <w:kern w:val="3"/>
                <w:sz w:val="20"/>
                <w:szCs w:val="20"/>
                <w:lang w:val="en-GB" w:eastAsia="en-US"/>
              </w:rPr>
            </w:pPr>
            <w:r w:rsidRPr="007F5B1A">
              <w:rPr>
                <w:rFonts w:ascii="Montserrat" w:eastAsia="Calibri" w:hAnsi="Montserrat" w:cs="Times New Roman"/>
                <w:b/>
                <w:kern w:val="3"/>
                <w:sz w:val="20"/>
                <w:szCs w:val="20"/>
                <w:lang w:val="en-GB" w:eastAsia="en-US"/>
              </w:rPr>
              <w:lastRenderedPageBreak/>
              <w:t xml:space="preserve">Service price, EUR </w:t>
            </w:r>
            <w:r w:rsidR="00D81E9A" w:rsidRPr="007F5B1A">
              <w:rPr>
                <w:rFonts w:ascii="Montserrat" w:eastAsia="Calibri" w:hAnsi="Montserrat" w:cs="Times New Roman"/>
                <w:b/>
                <w:kern w:val="3"/>
                <w:sz w:val="20"/>
                <w:szCs w:val="20"/>
                <w:lang w:val="en-GB" w:eastAsia="en-US"/>
              </w:rPr>
              <w:lastRenderedPageBreak/>
              <w:t>exclusive of VAT</w:t>
            </w:r>
          </w:p>
          <w:p w14:paraId="3F37C9B2" w14:textId="77777777" w:rsidR="00AE35DB" w:rsidRPr="007F5B1A" w:rsidRDefault="00AE35DB" w:rsidP="00C56BA5">
            <w:pPr>
              <w:suppressAutoHyphens/>
              <w:autoSpaceDN w:val="0"/>
              <w:spacing w:after="0"/>
              <w:rPr>
                <w:rFonts w:ascii="Montserrat" w:eastAsia="Calibri" w:hAnsi="Montserrat" w:cs="Times New Roman"/>
                <w:b/>
                <w:kern w:val="3"/>
                <w:sz w:val="20"/>
                <w:szCs w:val="20"/>
                <w:lang w:val="en-GB" w:eastAsia="en-US"/>
              </w:rPr>
            </w:pPr>
            <w:r w:rsidRPr="007F5B1A">
              <w:rPr>
                <w:rFonts w:ascii="Montserrat" w:eastAsia="Calibri" w:hAnsi="Montserrat" w:cs="Times New Roman"/>
                <w:b/>
                <w:kern w:val="3"/>
                <w:sz w:val="20"/>
                <w:szCs w:val="20"/>
                <w:lang w:val="en-GB" w:eastAsia="en-US"/>
              </w:rPr>
              <w:t>(6=4*5)</w:t>
            </w:r>
          </w:p>
        </w:tc>
      </w:tr>
      <w:tr w:rsidR="00AE35DB" w:rsidRPr="007F5B1A" w14:paraId="658CBA13" w14:textId="77777777" w:rsidTr="00FE7356">
        <w:trPr>
          <w:trHeight w:val="280"/>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941FD" w14:textId="77777777" w:rsidR="00AE35DB" w:rsidRPr="007F5B1A" w:rsidRDefault="00AE35DB" w:rsidP="00C56BA5">
            <w:pPr>
              <w:suppressAutoHyphens/>
              <w:autoSpaceDN w:val="0"/>
              <w:spacing w:after="16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lastRenderedPageBreak/>
              <w:t>1</w:t>
            </w:r>
          </w:p>
        </w:tc>
        <w:tc>
          <w:tcPr>
            <w:tcW w:w="26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55236" w14:textId="77777777" w:rsidR="00AE35DB" w:rsidRPr="007F5B1A" w:rsidRDefault="00AE35DB" w:rsidP="00C56BA5">
            <w:pPr>
              <w:suppressAutoHyphens/>
              <w:autoSpaceDN w:val="0"/>
              <w:spacing w:after="16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2</w:t>
            </w:r>
          </w:p>
        </w:tc>
        <w:tc>
          <w:tcPr>
            <w:tcW w:w="1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FD084" w14:textId="77777777" w:rsidR="00AE35DB" w:rsidRPr="007F5B1A" w:rsidRDefault="00AE35DB" w:rsidP="00C56BA5">
            <w:pPr>
              <w:suppressAutoHyphens/>
              <w:autoSpaceDN w:val="0"/>
              <w:spacing w:after="16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3</w:t>
            </w:r>
          </w:p>
        </w:tc>
        <w:tc>
          <w:tcPr>
            <w:tcW w:w="22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F04D6" w14:textId="77777777" w:rsidR="00AE35DB" w:rsidRPr="007F5B1A" w:rsidRDefault="00AE35DB" w:rsidP="00C56BA5">
            <w:pPr>
              <w:suppressAutoHyphens/>
              <w:autoSpaceDN w:val="0"/>
              <w:spacing w:after="16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4</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95803" w14:textId="77777777" w:rsidR="00AE35DB" w:rsidRPr="007F5B1A" w:rsidRDefault="00AE35DB" w:rsidP="00C56BA5">
            <w:pPr>
              <w:suppressAutoHyphens/>
              <w:autoSpaceDN w:val="0"/>
              <w:spacing w:after="16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5</w:t>
            </w:r>
          </w:p>
        </w:tc>
        <w:tc>
          <w:tcPr>
            <w:tcW w:w="1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26440" w14:textId="77777777" w:rsidR="00AE35DB" w:rsidRPr="007F5B1A" w:rsidRDefault="00AE35DB" w:rsidP="00C56BA5">
            <w:pPr>
              <w:suppressAutoHyphens/>
              <w:autoSpaceDN w:val="0"/>
              <w:spacing w:after="16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6</w:t>
            </w:r>
          </w:p>
        </w:tc>
      </w:tr>
      <w:tr w:rsidR="00AE35DB" w:rsidRPr="007F5B1A" w14:paraId="3FCE25BF"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B4809" w14:textId="77777777" w:rsidR="00AE35DB" w:rsidRPr="007F5B1A" w:rsidRDefault="00AE35DB" w:rsidP="00C56BA5">
            <w:pPr>
              <w:suppressAutoHyphens/>
              <w:autoSpaceDN w:val="0"/>
              <w:spacing w:after="160"/>
              <w:rPr>
                <w:rFonts w:ascii="Montserrat" w:eastAsia="Calibri" w:hAnsi="Montserrat" w:cs="Times New Roman"/>
                <w:b/>
                <w:kern w:val="3"/>
                <w:sz w:val="20"/>
                <w:szCs w:val="20"/>
                <w:lang w:val="en-GB" w:eastAsia="en-US"/>
              </w:rPr>
            </w:pPr>
            <w:r w:rsidRPr="007F5B1A">
              <w:rPr>
                <w:rFonts w:ascii="Montserrat" w:eastAsia="Calibri" w:hAnsi="Montserrat" w:cs="Times New Roman"/>
                <w:b/>
                <w:kern w:val="3"/>
                <w:sz w:val="20"/>
                <w:szCs w:val="20"/>
                <w:lang w:val="en-GB" w:eastAsia="en-US"/>
              </w:rPr>
              <w:t>1.</w:t>
            </w:r>
          </w:p>
        </w:tc>
        <w:tc>
          <w:tcPr>
            <w:tcW w:w="26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77902" w14:textId="3D4E8A23" w:rsidR="00AE35DB" w:rsidRPr="007F5B1A" w:rsidRDefault="00BD20C6" w:rsidP="00C56BA5">
            <w:pPr>
              <w:suppressAutoHyphens/>
              <w:autoSpaceDN w:val="0"/>
              <w:spacing w:after="160"/>
              <w:rPr>
                <w:rFonts w:ascii="Montserrat" w:eastAsia="Calibri" w:hAnsi="Montserrat" w:cs="Times New Roman"/>
                <w:b/>
                <w:kern w:val="3"/>
                <w:sz w:val="20"/>
                <w:szCs w:val="20"/>
                <w:lang w:val="en-GB" w:eastAsia="en-US"/>
              </w:rPr>
            </w:pPr>
            <w:r w:rsidRPr="007F5B1A">
              <w:rPr>
                <w:rFonts w:ascii="Montserrat" w:eastAsia="Calibri" w:hAnsi="Montserrat" w:cs="Times New Roman"/>
                <w:b/>
                <w:kern w:val="3"/>
                <w:sz w:val="20"/>
                <w:szCs w:val="20"/>
                <w:lang w:val="en-GB" w:eastAsia="en-US"/>
              </w:rPr>
              <w:t>Passenger transport service (</w:t>
            </w:r>
            <w:r w:rsidR="00A15008" w:rsidRPr="007F5B1A">
              <w:rPr>
                <w:rFonts w:ascii="Montserrat" w:eastAsia="Calibri" w:hAnsi="Montserrat" w:cs="Times New Roman"/>
                <w:b/>
                <w:kern w:val="3"/>
                <w:sz w:val="20"/>
                <w:szCs w:val="20"/>
                <w:lang w:val="en-GB" w:eastAsia="en-US"/>
              </w:rPr>
              <w:t xml:space="preserve">by </w:t>
            </w:r>
            <w:r w:rsidR="00AE35DB" w:rsidRPr="007F5B1A">
              <w:rPr>
                <w:rFonts w:ascii="Montserrat" w:eastAsia="Calibri" w:hAnsi="Montserrat" w:cs="Times New Roman"/>
                <w:b/>
                <w:bCs/>
                <w:kern w:val="3"/>
                <w:sz w:val="20"/>
                <w:szCs w:val="20"/>
                <w:lang w:val="en-GB" w:eastAsia="en-US"/>
              </w:rPr>
              <w:t xml:space="preserve">midi </w:t>
            </w:r>
            <w:r w:rsidR="00AE35DB" w:rsidRPr="007F5B1A">
              <w:rPr>
                <w:rFonts w:ascii="Montserrat" w:eastAsia="Calibri" w:hAnsi="Montserrat" w:cs="Times New Roman"/>
                <w:b/>
                <w:kern w:val="3"/>
                <w:sz w:val="20"/>
                <w:szCs w:val="20"/>
                <w:lang w:val="en-GB" w:eastAsia="en-US"/>
              </w:rPr>
              <w:t>bus</w:t>
            </w:r>
            <w:r w:rsidR="00A15008" w:rsidRPr="007F5B1A">
              <w:rPr>
                <w:rFonts w:ascii="Montserrat" w:eastAsia="Calibri" w:hAnsi="Montserrat" w:cs="Times New Roman"/>
                <w:b/>
                <w:kern w:val="3"/>
                <w:sz w:val="20"/>
                <w:szCs w:val="20"/>
                <w:lang w:val="en-GB" w:eastAsia="en-US"/>
              </w:rPr>
              <w:t>es</w:t>
            </w:r>
            <w:r w:rsidRPr="007F5B1A">
              <w:rPr>
                <w:rFonts w:ascii="Montserrat" w:eastAsia="Calibri" w:hAnsi="Montserrat" w:cs="Times New Roman"/>
                <w:b/>
                <w:kern w:val="3"/>
                <w:sz w:val="20"/>
                <w:szCs w:val="20"/>
                <w:lang w:val="en-GB" w:eastAsia="en-US"/>
              </w:rPr>
              <w:t>)</w:t>
            </w:r>
          </w:p>
        </w:tc>
        <w:tc>
          <w:tcPr>
            <w:tcW w:w="1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9FF3E" w14:textId="31FF6F95" w:rsidR="00AE35DB" w:rsidRPr="007F5B1A" w:rsidRDefault="00BD20C6" w:rsidP="00C56BA5">
            <w:pPr>
              <w:suppressAutoHyphens/>
              <w:autoSpaceDN w:val="0"/>
              <w:spacing w:after="160"/>
              <w:rPr>
                <w:rFonts w:ascii="Montserrat" w:eastAsia="Calibri" w:hAnsi="Montserrat" w:cs="Arial"/>
                <w:kern w:val="3"/>
                <w:sz w:val="20"/>
                <w:szCs w:val="20"/>
                <w:lang w:val="en-GB" w:eastAsia="en-US"/>
              </w:rPr>
            </w:pPr>
            <w:r w:rsidRPr="007F5B1A">
              <w:rPr>
                <w:rFonts w:ascii="Montserrat" w:eastAsia="Calibri" w:hAnsi="Montserrat" w:cs="Times New Roman"/>
                <w:kern w:val="3"/>
                <w:sz w:val="20"/>
                <w:szCs w:val="20"/>
                <w:lang w:val="en-GB" w:eastAsia="en-US"/>
              </w:rPr>
              <w:t>km</w:t>
            </w:r>
          </w:p>
        </w:tc>
        <w:tc>
          <w:tcPr>
            <w:tcW w:w="22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1CC3C" w14:textId="1BE67015" w:rsidR="00AE35DB" w:rsidRPr="007F5B1A" w:rsidRDefault="00AE35DB" w:rsidP="00C56BA5">
            <w:pPr>
              <w:suppressAutoHyphens/>
              <w:autoSpaceDN w:val="0"/>
              <w:spacing w:after="160"/>
              <w:rPr>
                <w:rFonts w:ascii="Montserrat" w:eastAsia="Calibri" w:hAnsi="Montserrat" w:cs="Arial"/>
                <w:kern w:val="3"/>
                <w:sz w:val="20"/>
                <w:szCs w:val="20"/>
                <w:lang w:val="en-GB" w:eastAsia="en-US"/>
              </w:rPr>
            </w:pPr>
            <w:r w:rsidRPr="007F5B1A">
              <w:rPr>
                <w:rFonts w:ascii="Montserrat" w:eastAsia="Calibri" w:hAnsi="Montserrat" w:cs="Times New Roman"/>
                <w:i/>
                <w:kern w:val="3"/>
                <w:sz w:val="20"/>
                <w:szCs w:val="20"/>
                <w:lang w:val="en-GB" w:eastAsia="en-US"/>
              </w:rPr>
              <w:t>/</w:t>
            </w:r>
            <w:proofErr w:type="gramStart"/>
            <w:r w:rsidRPr="007F5B1A">
              <w:rPr>
                <w:rFonts w:ascii="Montserrat" w:eastAsia="Calibri" w:hAnsi="Montserrat" w:cs="Times New Roman"/>
                <w:i/>
                <w:kern w:val="3"/>
                <w:sz w:val="20"/>
                <w:szCs w:val="20"/>
                <w:lang w:val="en-GB" w:eastAsia="en-US"/>
              </w:rPr>
              <w:t>completed</w:t>
            </w:r>
            <w:proofErr w:type="gramEnd"/>
            <w:r w:rsidRPr="007F5B1A">
              <w:rPr>
                <w:rFonts w:ascii="Montserrat" w:eastAsia="Calibri" w:hAnsi="Montserrat" w:cs="Times New Roman"/>
                <w:i/>
                <w:kern w:val="3"/>
                <w:sz w:val="20"/>
                <w:szCs w:val="20"/>
                <w:lang w:val="en-GB" w:eastAsia="en-US"/>
              </w:rPr>
              <w:t xml:space="preserve"> by </w:t>
            </w:r>
            <w:r w:rsidR="00270AE2" w:rsidRPr="007F5B1A">
              <w:rPr>
                <w:rFonts w:ascii="Montserrat" w:eastAsia="Calibri" w:hAnsi="Montserrat" w:cs="Times New Roman"/>
                <w:i/>
                <w:kern w:val="3"/>
                <w:sz w:val="20"/>
                <w:szCs w:val="20"/>
                <w:lang w:val="en-GB" w:eastAsia="en-US"/>
              </w:rPr>
              <w:t>the Tenderer</w:t>
            </w:r>
            <w:r w:rsidRPr="007F5B1A">
              <w:rPr>
                <w:rFonts w:ascii="Montserrat" w:eastAsia="Calibri" w:hAnsi="Montserrat" w:cs="Times New Roman"/>
                <w:i/>
                <w:kern w:val="3"/>
                <w:sz w:val="20"/>
                <w:szCs w:val="20"/>
                <w:lang w:val="en-GB" w:eastAsia="en-US"/>
              </w:rPr>
              <w: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4E40C" w14:textId="2C16E3BB" w:rsidR="00AE35DB" w:rsidRPr="007F5B1A" w:rsidRDefault="0077074A" w:rsidP="00C56BA5">
            <w:pPr>
              <w:suppressAutoHyphens/>
              <w:autoSpaceDN w:val="0"/>
              <w:spacing w:after="160"/>
              <w:rPr>
                <w:rFonts w:ascii="Montserrat" w:eastAsia="Calibri" w:hAnsi="Montserrat" w:cs="Times New Roman"/>
                <w:kern w:val="3"/>
                <w:sz w:val="20"/>
                <w:szCs w:val="20"/>
                <w:lang w:val="en-GB" w:eastAsia="en-US"/>
              </w:rPr>
            </w:pPr>
            <w:r w:rsidRPr="007F5B1A">
              <w:rPr>
                <w:rFonts w:ascii="Montserrat" w:eastAsia="Calibri" w:hAnsi="Montserrat" w:cs="Times New Roman"/>
                <w:kern w:val="3"/>
                <w:sz w:val="20"/>
                <w:szCs w:val="20"/>
                <w:lang w:val="en-GB" w:eastAsia="en-US"/>
              </w:rPr>
              <w:t>4.</w:t>
            </w:r>
            <w:r w:rsidR="0033425A" w:rsidRPr="007F5B1A">
              <w:rPr>
                <w:rFonts w:ascii="Montserrat" w:eastAsia="Calibri" w:hAnsi="Montserrat" w:cs="Times New Roman"/>
                <w:kern w:val="3"/>
                <w:sz w:val="20"/>
                <w:szCs w:val="20"/>
                <w:lang w:val="en-GB" w:eastAsia="en-US"/>
              </w:rPr>
              <w:t>030</w:t>
            </w:r>
            <w:r w:rsidR="004B7A8E" w:rsidRPr="007F5B1A">
              <w:rPr>
                <w:rFonts w:ascii="Montserrat" w:eastAsia="Calibri" w:hAnsi="Montserrat" w:cs="Times New Roman"/>
                <w:kern w:val="3"/>
                <w:sz w:val="20"/>
                <w:szCs w:val="20"/>
                <w:lang w:val="en-GB" w:eastAsia="en-US"/>
              </w:rPr>
              <w:t>.</w:t>
            </w:r>
            <w:r w:rsidR="002D0F86">
              <w:rPr>
                <w:rFonts w:ascii="Montserrat" w:eastAsia="Calibri" w:hAnsi="Montserrat" w:cs="Times New Roman"/>
                <w:kern w:val="3"/>
                <w:sz w:val="20"/>
                <w:szCs w:val="20"/>
                <w:lang w:val="en-GB" w:eastAsia="en-US"/>
              </w:rPr>
              <w:t>000</w:t>
            </w:r>
          </w:p>
        </w:tc>
        <w:tc>
          <w:tcPr>
            <w:tcW w:w="1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DA0CA" w14:textId="13BE01C1" w:rsidR="00AE35DB" w:rsidRPr="007F5B1A" w:rsidRDefault="00270AE2" w:rsidP="00C56BA5">
            <w:pPr>
              <w:suppressAutoHyphens/>
              <w:autoSpaceDN w:val="0"/>
              <w:spacing w:after="160"/>
              <w:rPr>
                <w:rFonts w:ascii="Montserrat" w:eastAsia="Calibri" w:hAnsi="Montserrat" w:cs="Arial"/>
                <w:kern w:val="3"/>
                <w:sz w:val="20"/>
                <w:szCs w:val="20"/>
                <w:lang w:val="en-GB" w:eastAsia="en-US"/>
              </w:rPr>
            </w:pPr>
            <w:r w:rsidRPr="007F5B1A">
              <w:rPr>
                <w:rFonts w:ascii="Montserrat" w:eastAsia="Calibri" w:hAnsi="Montserrat" w:cs="Times New Roman"/>
                <w:i/>
                <w:kern w:val="3"/>
                <w:sz w:val="20"/>
                <w:szCs w:val="20"/>
                <w:lang w:val="en-GB" w:eastAsia="en-US"/>
              </w:rPr>
              <w:t>/</w:t>
            </w:r>
            <w:proofErr w:type="gramStart"/>
            <w:r w:rsidRPr="007F5B1A">
              <w:rPr>
                <w:rFonts w:ascii="Montserrat" w:eastAsia="Calibri" w:hAnsi="Montserrat" w:cs="Times New Roman"/>
                <w:i/>
                <w:kern w:val="3"/>
                <w:sz w:val="20"/>
                <w:szCs w:val="20"/>
                <w:lang w:val="en-GB" w:eastAsia="en-US"/>
              </w:rPr>
              <w:t>completed</w:t>
            </w:r>
            <w:proofErr w:type="gramEnd"/>
            <w:r w:rsidRPr="007F5B1A">
              <w:rPr>
                <w:rFonts w:ascii="Montserrat" w:eastAsia="Calibri" w:hAnsi="Montserrat" w:cs="Times New Roman"/>
                <w:i/>
                <w:kern w:val="3"/>
                <w:sz w:val="20"/>
                <w:szCs w:val="20"/>
                <w:lang w:val="en-GB" w:eastAsia="en-US"/>
              </w:rPr>
              <w:t xml:space="preserve"> by the Tenderer/</w:t>
            </w:r>
          </w:p>
        </w:tc>
      </w:tr>
      <w:tr w:rsidR="00AE35DB" w:rsidRPr="007F5B1A" w14:paraId="20ABF312"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AEB5A" w14:textId="77777777" w:rsidR="00AE35DB" w:rsidRPr="007F5B1A" w:rsidRDefault="00AE35DB" w:rsidP="00C56BA5">
            <w:pPr>
              <w:suppressAutoHyphens/>
              <w:autoSpaceDN w:val="0"/>
              <w:spacing w:after="0"/>
              <w:rPr>
                <w:rFonts w:ascii="Montserrat" w:eastAsia="Calibri" w:hAnsi="Montserrat" w:cs="Times New Roman"/>
                <w:b/>
                <w:i/>
                <w:kern w:val="3"/>
                <w:sz w:val="20"/>
                <w:szCs w:val="20"/>
                <w:lang w:val="en-GB" w:eastAsia="en-US"/>
              </w:rPr>
            </w:pPr>
            <w:r w:rsidRPr="007F5B1A">
              <w:rPr>
                <w:rFonts w:ascii="Montserrat" w:eastAsia="Calibri" w:hAnsi="Montserrat" w:cs="Times New Roman"/>
                <w:b/>
                <w:i/>
                <w:kern w:val="3"/>
                <w:sz w:val="20"/>
                <w:szCs w:val="20"/>
                <w:lang w:val="en-GB" w:eastAsia="en-US"/>
              </w:rPr>
              <w:t>1.1.</w:t>
            </w:r>
          </w:p>
        </w:tc>
        <w:tc>
          <w:tcPr>
            <w:tcW w:w="94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3B9CF" w14:textId="4E9CA7E2" w:rsidR="00AE35DB" w:rsidRPr="007F5B1A" w:rsidRDefault="00437370" w:rsidP="00C56BA5">
            <w:pPr>
              <w:suppressAutoHyphens/>
              <w:autoSpaceDN w:val="0"/>
              <w:spacing w:after="0"/>
              <w:rPr>
                <w:rFonts w:ascii="Montserrat" w:eastAsia="Calibri" w:hAnsi="Montserrat" w:cs="Arial"/>
                <w:kern w:val="3"/>
                <w:sz w:val="20"/>
                <w:szCs w:val="20"/>
                <w:lang w:val="en-GB" w:eastAsia="en-US"/>
              </w:rPr>
            </w:pPr>
            <w:r w:rsidRPr="00437370">
              <w:rPr>
                <w:rFonts w:ascii="Montserrat" w:eastAsia="SimSun" w:hAnsi="Montserrat" w:cs="Times New Roman"/>
                <w:b/>
                <w:bCs/>
                <w:i/>
                <w:iCs/>
                <w:sz w:val="20"/>
                <w:szCs w:val="20"/>
                <w:lang w:val="en-GB"/>
              </w:rPr>
              <w:t>Components of the cost price (in the rate):</w:t>
            </w:r>
          </w:p>
        </w:tc>
      </w:tr>
      <w:tr w:rsidR="00AE35DB" w:rsidRPr="007F5B1A" w14:paraId="05BD2978"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CE34" w14:textId="77777777" w:rsidR="00AE35DB" w:rsidRPr="007F5B1A" w:rsidRDefault="00AE35DB" w:rsidP="00C56BA5">
            <w:pPr>
              <w:suppressAutoHyphens/>
              <w:autoSpaceDN w:val="0"/>
              <w:spacing w:after="0"/>
              <w:rPr>
                <w:rFonts w:ascii="Montserrat" w:eastAsia="Calibri" w:hAnsi="Montserrat" w:cs="Times New Roman"/>
                <w:kern w:val="3"/>
                <w:sz w:val="20"/>
                <w:szCs w:val="20"/>
                <w:lang w:val="en-GB" w:eastAsia="en-US"/>
              </w:rPr>
            </w:pP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AAD6" w14:textId="77777777" w:rsidR="00AE35DB" w:rsidRPr="007F5B1A" w:rsidRDefault="00AE35DB" w:rsidP="00C56BA5">
            <w:pPr>
              <w:suppressAutoHyphens/>
              <w:autoSpaceDN w:val="0"/>
              <w:spacing w:after="0"/>
              <w:rPr>
                <w:rFonts w:ascii="Montserrat" w:eastAsia="Calibri" w:hAnsi="Montserrat" w:cs="Times New Roman"/>
                <w:kern w:val="3"/>
                <w:sz w:val="20"/>
                <w:szCs w:val="20"/>
                <w:lang w:val="en-GB" w:eastAsia="en-US"/>
              </w:rPr>
            </w:pPr>
            <w:r w:rsidRPr="007F5B1A">
              <w:rPr>
                <w:rFonts w:ascii="Montserrat" w:eastAsia="Calibri" w:hAnsi="Montserrat" w:cs="Times New Roman"/>
                <w:i/>
                <w:kern w:val="3"/>
                <w:sz w:val="20"/>
                <w:szCs w:val="20"/>
                <w:lang w:val="en-GB" w:eastAsia="en-US"/>
              </w:rPr>
              <w:t>Name of the weight to be added</w:t>
            </w:r>
          </w:p>
        </w:tc>
        <w:tc>
          <w:tcPr>
            <w:tcW w:w="28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596A7" w14:textId="77777777" w:rsidR="00AE35DB" w:rsidRPr="007F5B1A" w:rsidRDefault="00AE35DB" w:rsidP="00C56BA5">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 xml:space="preserve">Percentage weight of the additive </w:t>
            </w:r>
          </w:p>
          <w:p w14:paraId="1AB16661" w14:textId="77777777" w:rsidR="00AE35DB" w:rsidRPr="007F5B1A" w:rsidRDefault="00AE35DB" w:rsidP="00C56BA5">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(The total sum of the percentages of the deductibles must be 100 %.)</w:t>
            </w:r>
          </w:p>
        </w:tc>
        <w:tc>
          <w:tcPr>
            <w:tcW w:w="4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14552" w14:textId="2FC4E8B6" w:rsidR="00AE35DB" w:rsidRPr="007F5B1A" w:rsidRDefault="00AE35DB" w:rsidP="00C56BA5">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 xml:space="preserve">Value of the proposed rate component, EUR </w:t>
            </w:r>
            <w:r w:rsidR="00D81E9A" w:rsidRPr="007F5B1A">
              <w:rPr>
                <w:rFonts w:ascii="Montserrat" w:eastAsia="Calibri" w:hAnsi="Montserrat" w:cs="Times New Roman"/>
                <w:i/>
                <w:kern w:val="3"/>
                <w:sz w:val="20"/>
                <w:szCs w:val="20"/>
                <w:lang w:val="en-GB" w:eastAsia="en-US"/>
              </w:rPr>
              <w:t>exclusive of VAT</w:t>
            </w:r>
          </w:p>
        </w:tc>
      </w:tr>
      <w:tr w:rsidR="00270AE2" w:rsidRPr="007F5B1A" w14:paraId="76A124F3"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C896E"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1.1.1.</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11A93"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Salary cost component</w:t>
            </w:r>
          </w:p>
        </w:tc>
        <w:tc>
          <w:tcPr>
            <w:tcW w:w="28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55C88" w14:textId="3C24E12D" w:rsidR="00270AE2" w:rsidRPr="007F5B1A" w:rsidRDefault="00270AE2" w:rsidP="00270AE2">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60 to 70%.</w:t>
            </w:r>
          </w:p>
          <w:p w14:paraId="10FBB329"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p>
        </w:tc>
        <w:tc>
          <w:tcPr>
            <w:tcW w:w="4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F8FF" w14:textId="08CBCBE5"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w:t>
            </w:r>
            <w:proofErr w:type="gramStart"/>
            <w:r w:rsidRPr="007F5B1A">
              <w:rPr>
                <w:rFonts w:ascii="Montserrat" w:eastAsia="Calibri" w:hAnsi="Montserrat" w:cs="Times New Roman"/>
                <w:i/>
                <w:kern w:val="3"/>
                <w:sz w:val="20"/>
                <w:szCs w:val="20"/>
                <w:lang w:val="en-GB" w:eastAsia="en-US"/>
              </w:rPr>
              <w:t>completed</w:t>
            </w:r>
            <w:proofErr w:type="gramEnd"/>
            <w:r w:rsidRPr="007F5B1A">
              <w:rPr>
                <w:rFonts w:ascii="Montserrat" w:eastAsia="Calibri" w:hAnsi="Montserrat" w:cs="Times New Roman"/>
                <w:i/>
                <w:kern w:val="3"/>
                <w:sz w:val="20"/>
                <w:szCs w:val="20"/>
                <w:lang w:val="en-GB" w:eastAsia="en-US"/>
              </w:rPr>
              <w:t xml:space="preserve"> by the Tenderer/</w:t>
            </w:r>
          </w:p>
        </w:tc>
      </w:tr>
      <w:tr w:rsidR="00270AE2" w:rsidRPr="007F5B1A" w14:paraId="5FA6AC44"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38813"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1.1.2.</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7F5E0"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Fuel (electricity) cost component</w:t>
            </w:r>
          </w:p>
        </w:tc>
        <w:tc>
          <w:tcPr>
            <w:tcW w:w="28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07C54" w14:textId="77777777" w:rsidR="00270AE2" w:rsidRPr="007F5B1A" w:rsidRDefault="00270AE2" w:rsidP="00270AE2">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Between 10 and 25%.</w:t>
            </w:r>
          </w:p>
          <w:p w14:paraId="442E4FD9"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p>
        </w:tc>
        <w:tc>
          <w:tcPr>
            <w:tcW w:w="4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A0D8D" w14:textId="482FE33B"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w:t>
            </w:r>
            <w:proofErr w:type="gramStart"/>
            <w:r w:rsidRPr="007F5B1A">
              <w:rPr>
                <w:rFonts w:ascii="Montserrat" w:eastAsia="Calibri" w:hAnsi="Montserrat" w:cs="Times New Roman"/>
                <w:i/>
                <w:kern w:val="3"/>
                <w:sz w:val="20"/>
                <w:szCs w:val="20"/>
                <w:lang w:val="en-GB" w:eastAsia="en-US"/>
              </w:rPr>
              <w:t>completed</w:t>
            </w:r>
            <w:proofErr w:type="gramEnd"/>
            <w:r w:rsidRPr="007F5B1A">
              <w:rPr>
                <w:rFonts w:ascii="Montserrat" w:eastAsia="Calibri" w:hAnsi="Montserrat" w:cs="Times New Roman"/>
                <w:i/>
                <w:kern w:val="3"/>
                <w:sz w:val="20"/>
                <w:szCs w:val="20"/>
                <w:lang w:val="en-GB" w:eastAsia="en-US"/>
              </w:rPr>
              <w:t xml:space="preserve"> by the Tenderer/</w:t>
            </w:r>
          </w:p>
        </w:tc>
      </w:tr>
      <w:tr w:rsidR="00270AE2" w:rsidRPr="007F5B1A" w14:paraId="6041398C"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BA8F0"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1.1.3.</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CB8CE"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Other cost component</w:t>
            </w:r>
          </w:p>
        </w:tc>
        <w:tc>
          <w:tcPr>
            <w:tcW w:w="28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AAAD3"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SimSun" w:hAnsi="Montserrat" w:cs="Times New Roman"/>
                <w:i/>
                <w:sz w:val="20"/>
                <w:szCs w:val="20"/>
                <w:lang w:val="en-GB"/>
              </w:rPr>
              <w:t>Between 5 and 20%.</w:t>
            </w:r>
          </w:p>
        </w:tc>
        <w:tc>
          <w:tcPr>
            <w:tcW w:w="4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84163" w14:textId="118E1EA9"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w:t>
            </w:r>
            <w:proofErr w:type="gramStart"/>
            <w:r w:rsidRPr="007F5B1A">
              <w:rPr>
                <w:rFonts w:ascii="Montserrat" w:eastAsia="Calibri" w:hAnsi="Montserrat" w:cs="Times New Roman"/>
                <w:i/>
                <w:kern w:val="3"/>
                <w:sz w:val="20"/>
                <w:szCs w:val="20"/>
                <w:lang w:val="en-GB" w:eastAsia="en-US"/>
              </w:rPr>
              <w:t>completed</w:t>
            </w:r>
            <w:proofErr w:type="gramEnd"/>
            <w:r w:rsidRPr="007F5B1A">
              <w:rPr>
                <w:rFonts w:ascii="Montserrat" w:eastAsia="Calibri" w:hAnsi="Montserrat" w:cs="Times New Roman"/>
                <w:i/>
                <w:kern w:val="3"/>
                <w:sz w:val="20"/>
                <w:szCs w:val="20"/>
                <w:lang w:val="en-GB" w:eastAsia="en-US"/>
              </w:rPr>
              <w:t xml:space="preserve"> by the Tenderer/</w:t>
            </w:r>
          </w:p>
        </w:tc>
      </w:tr>
      <w:tr w:rsidR="00270AE2" w:rsidRPr="007F5B1A" w14:paraId="41922CC3"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98DBF"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1.1.4.</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FA2B7"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Investment cost component</w:t>
            </w:r>
          </w:p>
        </w:tc>
        <w:tc>
          <w:tcPr>
            <w:tcW w:w="28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22783"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SimSun" w:hAnsi="Montserrat" w:cs="Times New Roman"/>
                <w:i/>
                <w:sz w:val="20"/>
                <w:szCs w:val="20"/>
                <w:lang w:val="en-GB"/>
              </w:rPr>
              <w:t>15 to 30%.</w:t>
            </w:r>
          </w:p>
        </w:tc>
        <w:tc>
          <w:tcPr>
            <w:tcW w:w="4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2AF0C" w14:textId="3791CB29"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w:t>
            </w:r>
            <w:proofErr w:type="gramStart"/>
            <w:r w:rsidRPr="007F5B1A">
              <w:rPr>
                <w:rFonts w:ascii="Montserrat" w:eastAsia="Calibri" w:hAnsi="Montserrat" w:cs="Times New Roman"/>
                <w:i/>
                <w:kern w:val="3"/>
                <w:sz w:val="20"/>
                <w:szCs w:val="20"/>
                <w:lang w:val="en-GB" w:eastAsia="en-US"/>
              </w:rPr>
              <w:t>completed</w:t>
            </w:r>
            <w:proofErr w:type="gramEnd"/>
            <w:r w:rsidRPr="007F5B1A">
              <w:rPr>
                <w:rFonts w:ascii="Montserrat" w:eastAsia="Calibri" w:hAnsi="Montserrat" w:cs="Times New Roman"/>
                <w:i/>
                <w:kern w:val="3"/>
                <w:sz w:val="20"/>
                <w:szCs w:val="20"/>
                <w:lang w:val="en-GB" w:eastAsia="en-US"/>
              </w:rPr>
              <w:t xml:space="preserve"> by the Tenderer/</w:t>
            </w:r>
          </w:p>
        </w:tc>
      </w:tr>
      <w:tr w:rsidR="00AE35DB" w:rsidRPr="007F5B1A" w14:paraId="40452FF0" w14:textId="77777777" w:rsidTr="00FE7356">
        <w:trPr>
          <w:trHeight w:val="369"/>
        </w:trPr>
        <w:tc>
          <w:tcPr>
            <w:tcW w:w="592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C00AB" w14:textId="3E4613E7" w:rsidR="00AE35DB" w:rsidRPr="007F5B1A" w:rsidRDefault="00AE35DB" w:rsidP="00C56BA5">
            <w:pPr>
              <w:suppressAutoHyphens/>
              <w:autoSpaceDN w:val="0"/>
              <w:spacing w:after="0"/>
              <w:jc w:val="right"/>
              <w:rPr>
                <w:rFonts w:ascii="Montserrat" w:eastAsia="Calibri" w:hAnsi="Montserrat" w:cs="Times New Roman"/>
                <w:b/>
                <w:i/>
                <w:kern w:val="3"/>
                <w:sz w:val="20"/>
                <w:szCs w:val="20"/>
                <w:lang w:val="en-GB" w:eastAsia="en-US"/>
              </w:rPr>
            </w:pPr>
            <w:r w:rsidRPr="007F5B1A">
              <w:rPr>
                <w:rFonts w:ascii="Montserrat" w:eastAsia="Calibri" w:hAnsi="Montserrat" w:cs="Times New Roman"/>
                <w:b/>
                <w:i/>
                <w:kern w:val="3"/>
                <w:sz w:val="20"/>
                <w:szCs w:val="20"/>
                <w:lang w:val="en-GB" w:eastAsia="en-US"/>
              </w:rPr>
              <w:t xml:space="preserve">Sum of the deductible values of </w:t>
            </w:r>
            <w:r w:rsidR="00B93DF2" w:rsidRPr="007F5B1A">
              <w:rPr>
                <w:rFonts w:ascii="Montserrat" w:eastAsia="Calibri" w:hAnsi="Montserrat" w:cs="Times New Roman"/>
                <w:b/>
                <w:i/>
                <w:kern w:val="3"/>
                <w:sz w:val="20"/>
                <w:szCs w:val="20"/>
                <w:lang w:val="en-GB" w:eastAsia="en-US"/>
              </w:rPr>
              <w:t xml:space="preserve">the fee in </w:t>
            </w:r>
            <w:r w:rsidR="00101200" w:rsidRPr="007F5B1A">
              <w:rPr>
                <w:rFonts w:ascii="Montserrat" w:eastAsia="Calibri" w:hAnsi="Montserrat" w:cs="Times New Roman"/>
                <w:b/>
                <w:i/>
                <w:kern w:val="3"/>
                <w:sz w:val="20"/>
                <w:szCs w:val="20"/>
                <w:lang w:val="en-GB" w:eastAsia="en-US"/>
              </w:rPr>
              <w:t xml:space="preserve">EUR </w:t>
            </w:r>
            <w:r w:rsidR="006F2D62" w:rsidRPr="007F5B1A">
              <w:rPr>
                <w:rFonts w:ascii="Montserrat" w:eastAsia="Calibri" w:hAnsi="Montserrat" w:cs="Times New Roman"/>
                <w:b/>
                <w:i/>
                <w:kern w:val="3"/>
                <w:sz w:val="20"/>
                <w:szCs w:val="20"/>
                <w:lang w:val="en-GB" w:eastAsia="en-US"/>
              </w:rPr>
              <w:t>exclusive of VAT</w:t>
            </w:r>
            <w:r w:rsidRPr="007F5B1A">
              <w:rPr>
                <w:rFonts w:ascii="Montserrat" w:eastAsia="Calibri" w:hAnsi="Montserrat" w:cs="Times New Roman"/>
                <w:b/>
                <w:i/>
                <w:kern w:val="3"/>
                <w:sz w:val="20"/>
                <w:szCs w:val="20"/>
                <w:lang w:val="en-GB" w:eastAsia="en-US"/>
              </w:rPr>
              <w:t>:</w:t>
            </w:r>
          </w:p>
        </w:tc>
        <w:tc>
          <w:tcPr>
            <w:tcW w:w="4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27310" w14:textId="7D1D5B53" w:rsidR="00AE35DB" w:rsidRPr="007F5B1A" w:rsidRDefault="00270AE2" w:rsidP="00C56BA5">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w:t>
            </w:r>
            <w:proofErr w:type="gramStart"/>
            <w:r w:rsidRPr="007F5B1A">
              <w:rPr>
                <w:rFonts w:ascii="Montserrat" w:eastAsia="Calibri" w:hAnsi="Montserrat" w:cs="Times New Roman"/>
                <w:i/>
                <w:kern w:val="3"/>
                <w:sz w:val="20"/>
                <w:szCs w:val="20"/>
                <w:lang w:val="en-GB" w:eastAsia="en-US"/>
              </w:rPr>
              <w:t>completed</w:t>
            </w:r>
            <w:proofErr w:type="gramEnd"/>
            <w:r w:rsidRPr="007F5B1A">
              <w:rPr>
                <w:rFonts w:ascii="Montserrat" w:eastAsia="Calibri" w:hAnsi="Montserrat" w:cs="Times New Roman"/>
                <w:i/>
                <w:kern w:val="3"/>
                <w:sz w:val="20"/>
                <w:szCs w:val="20"/>
                <w:lang w:val="en-GB" w:eastAsia="en-US"/>
              </w:rPr>
              <w:t xml:space="preserve"> by the Tenderer/</w:t>
            </w:r>
          </w:p>
        </w:tc>
      </w:tr>
      <w:tr w:rsidR="00AE35DB" w:rsidRPr="007F5B1A" w14:paraId="464F7DB9"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0D2EB" w14:textId="77777777" w:rsidR="00AE35DB" w:rsidRPr="007F5B1A" w:rsidRDefault="00AE35DB" w:rsidP="00C56BA5">
            <w:pPr>
              <w:suppressAutoHyphens/>
              <w:autoSpaceDN w:val="0"/>
              <w:spacing w:after="160"/>
              <w:rPr>
                <w:rFonts w:ascii="Montserrat" w:eastAsia="Calibri" w:hAnsi="Montserrat" w:cs="Times New Roman"/>
                <w:b/>
                <w:kern w:val="3"/>
                <w:sz w:val="20"/>
                <w:szCs w:val="20"/>
                <w:lang w:val="en-GB" w:eastAsia="en-US"/>
              </w:rPr>
            </w:pPr>
            <w:r w:rsidRPr="007F5B1A">
              <w:rPr>
                <w:rFonts w:ascii="Montserrat" w:eastAsia="Calibri" w:hAnsi="Montserrat" w:cs="Times New Roman"/>
                <w:b/>
                <w:kern w:val="3"/>
                <w:sz w:val="20"/>
                <w:szCs w:val="20"/>
                <w:lang w:val="en-GB" w:eastAsia="en-US"/>
              </w:rPr>
              <w:t>2.</w:t>
            </w:r>
          </w:p>
        </w:tc>
        <w:tc>
          <w:tcPr>
            <w:tcW w:w="26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39CC" w14:textId="148446D7" w:rsidR="00AE35DB" w:rsidRPr="007F5B1A" w:rsidRDefault="00BD20C6" w:rsidP="00C56BA5">
            <w:pPr>
              <w:suppressAutoHyphens/>
              <w:autoSpaceDN w:val="0"/>
              <w:spacing w:after="160"/>
              <w:rPr>
                <w:rFonts w:ascii="Montserrat" w:eastAsia="Calibri" w:hAnsi="Montserrat" w:cs="Times New Roman"/>
                <w:b/>
                <w:kern w:val="3"/>
                <w:sz w:val="20"/>
                <w:szCs w:val="20"/>
                <w:lang w:val="en-GB" w:eastAsia="en-US"/>
              </w:rPr>
            </w:pPr>
            <w:r w:rsidRPr="007F5B1A">
              <w:rPr>
                <w:rFonts w:ascii="Montserrat" w:eastAsia="Calibri" w:hAnsi="Montserrat" w:cs="Times New Roman"/>
                <w:b/>
                <w:kern w:val="3"/>
                <w:sz w:val="20"/>
                <w:szCs w:val="20"/>
                <w:lang w:val="en-GB" w:eastAsia="en-US"/>
              </w:rPr>
              <w:t>Passenger transport service (</w:t>
            </w:r>
            <w:r w:rsidR="00A15008" w:rsidRPr="007F5B1A">
              <w:rPr>
                <w:rFonts w:ascii="Montserrat" w:eastAsia="Calibri" w:hAnsi="Montserrat" w:cs="Times New Roman"/>
                <w:b/>
                <w:kern w:val="3"/>
                <w:sz w:val="20"/>
                <w:szCs w:val="20"/>
                <w:lang w:val="en-GB" w:eastAsia="en-US"/>
              </w:rPr>
              <w:t xml:space="preserve">by </w:t>
            </w:r>
            <w:r w:rsidRPr="007F5B1A">
              <w:rPr>
                <w:rFonts w:ascii="Montserrat" w:eastAsia="Calibri" w:hAnsi="Montserrat" w:cs="Times New Roman"/>
                <w:b/>
                <w:kern w:val="3"/>
                <w:sz w:val="20"/>
                <w:szCs w:val="20"/>
                <w:lang w:val="en-GB" w:eastAsia="en-US"/>
              </w:rPr>
              <w:t xml:space="preserve">double-axle </w:t>
            </w:r>
            <w:r w:rsidR="00AE35DB" w:rsidRPr="007F5B1A">
              <w:rPr>
                <w:rFonts w:ascii="Montserrat" w:eastAsia="Calibri" w:hAnsi="Montserrat" w:cs="Times New Roman"/>
                <w:b/>
                <w:kern w:val="3"/>
                <w:sz w:val="20"/>
                <w:szCs w:val="20"/>
                <w:lang w:val="en-GB" w:eastAsia="en-US"/>
              </w:rPr>
              <w:t>buses</w:t>
            </w:r>
            <w:r w:rsidRPr="007F5B1A">
              <w:rPr>
                <w:rFonts w:ascii="Montserrat" w:eastAsia="Calibri" w:hAnsi="Montserrat" w:cs="Times New Roman"/>
                <w:b/>
                <w:kern w:val="3"/>
                <w:sz w:val="20"/>
                <w:szCs w:val="20"/>
                <w:lang w:val="en-GB" w:eastAsia="en-US"/>
              </w:rPr>
              <w:t>)</w:t>
            </w:r>
          </w:p>
        </w:tc>
        <w:tc>
          <w:tcPr>
            <w:tcW w:w="1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DF1F7" w14:textId="51A390B0" w:rsidR="00AE35DB" w:rsidRPr="007F5B1A" w:rsidRDefault="00BD20C6" w:rsidP="00C56BA5">
            <w:pPr>
              <w:suppressAutoHyphens/>
              <w:autoSpaceDN w:val="0"/>
              <w:spacing w:after="160"/>
              <w:rPr>
                <w:rFonts w:ascii="Montserrat" w:eastAsia="Calibri" w:hAnsi="Montserrat" w:cs="Arial"/>
                <w:kern w:val="3"/>
                <w:sz w:val="20"/>
                <w:szCs w:val="20"/>
                <w:lang w:val="en-GB" w:eastAsia="en-US"/>
              </w:rPr>
            </w:pPr>
            <w:r w:rsidRPr="007F5B1A">
              <w:rPr>
                <w:rFonts w:ascii="Montserrat" w:eastAsia="Calibri" w:hAnsi="Montserrat" w:cs="Times New Roman"/>
                <w:kern w:val="3"/>
                <w:sz w:val="20"/>
                <w:szCs w:val="20"/>
                <w:lang w:val="en-GB" w:eastAsia="en-US"/>
              </w:rPr>
              <w:t>km</w:t>
            </w:r>
          </w:p>
        </w:tc>
        <w:tc>
          <w:tcPr>
            <w:tcW w:w="22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8D09" w14:textId="090B0299" w:rsidR="00AE35DB" w:rsidRPr="007F5B1A" w:rsidRDefault="00270AE2" w:rsidP="00C56BA5">
            <w:pPr>
              <w:suppressAutoHyphens/>
              <w:autoSpaceDN w:val="0"/>
              <w:spacing w:after="160"/>
              <w:rPr>
                <w:rFonts w:ascii="Montserrat" w:eastAsia="Calibri" w:hAnsi="Montserrat" w:cs="Arial"/>
                <w:kern w:val="3"/>
                <w:sz w:val="20"/>
                <w:szCs w:val="20"/>
                <w:lang w:val="en-GB" w:eastAsia="en-US"/>
              </w:rPr>
            </w:pPr>
            <w:r w:rsidRPr="007F5B1A">
              <w:rPr>
                <w:rFonts w:ascii="Montserrat" w:eastAsia="Calibri" w:hAnsi="Montserrat" w:cs="Times New Roman"/>
                <w:i/>
                <w:kern w:val="3"/>
                <w:sz w:val="20"/>
                <w:szCs w:val="20"/>
                <w:lang w:val="en-GB" w:eastAsia="en-US"/>
              </w:rPr>
              <w:t>/</w:t>
            </w:r>
            <w:proofErr w:type="gramStart"/>
            <w:r w:rsidRPr="007F5B1A">
              <w:rPr>
                <w:rFonts w:ascii="Montserrat" w:eastAsia="Calibri" w:hAnsi="Montserrat" w:cs="Times New Roman"/>
                <w:i/>
                <w:kern w:val="3"/>
                <w:sz w:val="20"/>
                <w:szCs w:val="20"/>
                <w:lang w:val="en-GB" w:eastAsia="en-US"/>
              </w:rPr>
              <w:t>completed</w:t>
            </w:r>
            <w:proofErr w:type="gramEnd"/>
            <w:r w:rsidRPr="007F5B1A">
              <w:rPr>
                <w:rFonts w:ascii="Montserrat" w:eastAsia="Calibri" w:hAnsi="Montserrat" w:cs="Times New Roman"/>
                <w:i/>
                <w:kern w:val="3"/>
                <w:sz w:val="20"/>
                <w:szCs w:val="20"/>
                <w:lang w:val="en-GB" w:eastAsia="en-US"/>
              </w:rPr>
              <w:t xml:space="preserve"> by the Tenderer/</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77939" w14:textId="7BDE1C5C" w:rsidR="00AE35DB" w:rsidRPr="007F5B1A" w:rsidRDefault="00961EE7" w:rsidP="00C56BA5">
            <w:pPr>
              <w:suppressAutoHyphens/>
              <w:autoSpaceDN w:val="0"/>
              <w:spacing w:after="160"/>
              <w:rPr>
                <w:rFonts w:ascii="Montserrat" w:eastAsia="Calibri" w:hAnsi="Montserrat" w:cs="Times New Roman"/>
                <w:kern w:val="3"/>
                <w:sz w:val="20"/>
                <w:szCs w:val="20"/>
                <w:lang w:val="en-GB" w:eastAsia="en-US"/>
              </w:rPr>
            </w:pPr>
            <w:r w:rsidRPr="007F5B1A">
              <w:rPr>
                <w:rFonts w:ascii="Montserrat" w:eastAsia="Calibri" w:hAnsi="Montserrat" w:cs="Times New Roman"/>
                <w:kern w:val="3"/>
                <w:sz w:val="20"/>
                <w:szCs w:val="20"/>
                <w:lang w:val="en-GB" w:eastAsia="en-US"/>
              </w:rPr>
              <w:t>58.370</w:t>
            </w:r>
            <w:r w:rsidR="004B7A8E" w:rsidRPr="007F5B1A">
              <w:rPr>
                <w:rFonts w:ascii="Montserrat" w:eastAsia="Calibri" w:hAnsi="Montserrat" w:cs="Times New Roman"/>
                <w:kern w:val="3"/>
                <w:sz w:val="20"/>
                <w:szCs w:val="20"/>
                <w:lang w:val="en-GB" w:eastAsia="en-US"/>
              </w:rPr>
              <w:t>.</w:t>
            </w:r>
            <w:r w:rsidR="0036240F" w:rsidRPr="007F5B1A">
              <w:rPr>
                <w:rFonts w:ascii="Montserrat" w:eastAsia="Calibri" w:hAnsi="Montserrat" w:cs="Times New Roman"/>
                <w:kern w:val="3"/>
                <w:sz w:val="20"/>
                <w:szCs w:val="20"/>
                <w:lang w:val="en-GB" w:eastAsia="en-US"/>
              </w:rPr>
              <w:t>000</w:t>
            </w:r>
          </w:p>
        </w:tc>
        <w:tc>
          <w:tcPr>
            <w:tcW w:w="1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24936" w14:textId="7C329B85" w:rsidR="00AE35DB" w:rsidRPr="007F5B1A" w:rsidRDefault="00270AE2" w:rsidP="00C56BA5">
            <w:pPr>
              <w:suppressAutoHyphens/>
              <w:autoSpaceDN w:val="0"/>
              <w:spacing w:after="160"/>
              <w:rPr>
                <w:rFonts w:ascii="Montserrat" w:eastAsia="Calibri" w:hAnsi="Montserrat" w:cs="Arial"/>
                <w:kern w:val="3"/>
                <w:sz w:val="20"/>
                <w:szCs w:val="20"/>
                <w:lang w:val="en-GB" w:eastAsia="en-US"/>
              </w:rPr>
            </w:pPr>
            <w:r w:rsidRPr="007F5B1A">
              <w:rPr>
                <w:rFonts w:ascii="Montserrat" w:eastAsia="Calibri" w:hAnsi="Montserrat" w:cs="Times New Roman"/>
                <w:i/>
                <w:kern w:val="3"/>
                <w:sz w:val="20"/>
                <w:szCs w:val="20"/>
                <w:lang w:val="en-GB" w:eastAsia="en-US"/>
              </w:rPr>
              <w:t>/</w:t>
            </w:r>
            <w:proofErr w:type="gramStart"/>
            <w:r w:rsidRPr="007F5B1A">
              <w:rPr>
                <w:rFonts w:ascii="Montserrat" w:eastAsia="Calibri" w:hAnsi="Montserrat" w:cs="Times New Roman"/>
                <w:i/>
                <w:kern w:val="3"/>
                <w:sz w:val="20"/>
                <w:szCs w:val="20"/>
                <w:lang w:val="en-GB" w:eastAsia="en-US"/>
              </w:rPr>
              <w:t>completed</w:t>
            </w:r>
            <w:proofErr w:type="gramEnd"/>
            <w:r w:rsidRPr="007F5B1A">
              <w:rPr>
                <w:rFonts w:ascii="Montserrat" w:eastAsia="Calibri" w:hAnsi="Montserrat" w:cs="Times New Roman"/>
                <w:i/>
                <w:kern w:val="3"/>
                <w:sz w:val="20"/>
                <w:szCs w:val="20"/>
                <w:lang w:val="en-GB" w:eastAsia="en-US"/>
              </w:rPr>
              <w:t xml:space="preserve"> by the Tenderer/</w:t>
            </w:r>
          </w:p>
        </w:tc>
      </w:tr>
      <w:tr w:rsidR="00AE35DB" w:rsidRPr="007F5B1A" w14:paraId="289F57B5"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70BA1" w14:textId="77777777" w:rsidR="00AE35DB" w:rsidRPr="007F5B1A" w:rsidRDefault="00AE35DB" w:rsidP="00C56BA5">
            <w:pPr>
              <w:suppressAutoHyphens/>
              <w:autoSpaceDN w:val="0"/>
              <w:spacing w:after="0"/>
              <w:rPr>
                <w:rFonts w:ascii="Montserrat" w:eastAsia="Calibri" w:hAnsi="Montserrat" w:cs="Times New Roman"/>
                <w:b/>
                <w:i/>
                <w:kern w:val="3"/>
                <w:sz w:val="20"/>
                <w:szCs w:val="20"/>
                <w:lang w:val="en-GB" w:eastAsia="en-US"/>
              </w:rPr>
            </w:pPr>
            <w:r w:rsidRPr="007F5B1A">
              <w:rPr>
                <w:rFonts w:ascii="Montserrat" w:eastAsia="Calibri" w:hAnsi="Montserrat" w:cs="Times New Roman"/>
                <w:b/>
                <w:i/>
                <w:kern w:val="3"/>
                <w:sz w:val="20"/>
                <w:szCs w:val="20"/>
                <w:lang w:val="en-GB" w:eastAsia="en-US"/>
              </w:rPr>
              <w:t>2.1.</w:t>
            </w:r>
          </w:p>
        </w:tc>
        <w:tc>
          <w:tcPr>
            <w:tcW w:w="941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60F22" w14:textId="65AE716D" w:rsidR="00AE35DB" w:rsidRPr="007F5B1A" w:rsidRDefault="00437370" w:rsidP="00C56BA5">
            <w:pPr>
              <w:suppressAutoHyphens/>
              <w:autoSpaceDN w:val="0"/>
              <w:spacing w:after="0"/>
              <w:rPr>
                <w:rFonts w:ascii="Montserrat" w:eastAsia="Calibri" w:hAnsi="Montserrat" w:cs="Arial"/>
                <w:kern w:val="3"/>
                <w:sz w:val="20"/>
                <w:szCs w:val="20"/>
                <w:lang w:val="en-GB" w:eastAsia="en-US"/>
              </w:rPr>
            </w:pPr>
            <w:r w:rsidRPr="00437370">
              <w:rPr>
                <w:rFonts w:ascii="Montserrat" w:eastAsia="SimSun" w:hAnsi="Montserrat" w:cs="Times New Roman"/>
                <w:b/>
                <w:bCs/>
                <w:i/>
                <w:iCs/>
                <w:sz w:val="20"/>
                <w:szCs w:val="20"/>
                <w:lang w:val="en-GB"/>
              </w:rPr>
              <w:t>Components of the cost price (in the rate):</w:t>
            </w:r>
          </w:p>
        </w:tc>
      </w:tr>
      <w:tr w:rsidR="00AE35DB" w:rsidRPr="007F5B1A" w14:paraId="39799E3B"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471C1" w14:textId="77777777" w:rsidR="00AE35DB" w:rsidRPr="007F5B1A" w:rsidRDefault="00AE35DB" w:rsidP="00C56BA5">
            <w:pPr>
              <w:suppressAutoHyphens/>
              <w:autoSpaceDN w:val="0"/>
              <w:spacing w:after="0"/>
              <w:rPr>
                <w:rFonts w:ascii="Montserrat" w:eastAsia="Calibri" w:hAnsi="Montserrat" w:cs="Times New Roman"/>
                <w:i/>
                <w:kern w:val="3"/>
                <w:sz w:val="20"/>
                <w:szCs w:val="20"/>
                <w:lang w:val="en-GB" w:eastAsia="en-US"/>
              </w:rPr>
            </w:pP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CB907" w14:textId="77777777" w:rsidR="00AE35DB" w:rsidRPr="007F5B1A" w:rsidRDefault="00AE35DB" w:rsidP="00C56BA5">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Name of the weight to be added</w:t>
            </w:r>
          </w:p>
        </w:tc>
        <w:tc>
          <w:tcPr>
            <w:tcW w:w="28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31910" w14:textId="77777777" w:rsidR="00AE35DB" w:rsidRPr="007F5B1A" w:rsidRDefault="00AE35DB" w:rsidP="00C56BA5">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 xml:space="preserve">Percentage weight of the additive </w:t>
            </w:r>
          </w:p>
          <w:p w14:paraId="19B53449" w14:textId="77777777" w:rsidR="00AE35DB" w:rsidRPr="007F5B1A" w:rsidRDefault="00AE35DB" w:rsidP="00C56BA5">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(The total sum of the percentages of the deductibles must be 100 %.)</w:t>
            </w:r>
          </w:p>
        </w:tc>
        <w:tc>
          <w:tcPr>
            <w:tcW w:w="4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39435" w14:textId="019F9F3E" w:rsidR="00AE35DB" w:rsidRPr="007F5B1A" w:rsidRDefault="00AE35DB" w:rsidP="00C56BA5">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 xml:space="preserve">Value of the proposed rate component, EUR </w:t>
            </w:r>
            <w:r w:rsidR="00D81E9A" w:rsidRPr="007F5B1A">
              <w:rPr>
                <w:rFonts w:ascii="Montserrat" w:eastAsia="Calibri" w:hAnsi="Montserrat" w:cs="Times New Roman"/>
                <w:i/>
                <w:kern w:val="3"/>
                <w:sz w:val="20"/>
                <w:szCs w:val="20"/>
                <w:lang w:val="en-GB" w:eastAsia="en-US"/>
              </w:rPr>
              <w:t>exclusive of VAT</w:t>
            </w:r>
          </w:p>
        </w:tc>
      </w:tr>
      <w:tr w:rsidR="00270AE2" w:rsidRPr="007F5B1A" w14:paraId="7F59F491"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80345"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lastRenderedPageBreak/>
              <w:t>2.1.1.</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22CA1"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Salary cost component</w:t>
            </w:r>
          </w:p>
        </w:tc>
        <w:tc>
          <w:tcPr>
            <w:tcW w:w="28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71008" w14:textId="78F98335" w:rsidR="00270AE2" w:rsidRPr="007F5B1A" w:rsidRDefault="00270AE2" w:rsidP="00270AE2">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60 to 70%.</w:t>
            </w:r>
          </w:p>
          <w:p w14:paraId="5F0EB9FA"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p>
        </w:tc>
        <w:tc>
          <w:tcPr>
            <w:tcW w:w="4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19911" w14:textId="3E05C8B9"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w:t>
            </w:r>
            <w:proofErr w:type="gramStart"/>
            <w:r w:rsidRPr="007F5B1A">
              <w:rPr>
                <w:rFonts w:ascii="Montserrat" w:eastAsia="Calibri" w:hAnsi="Montserrat" w:cs="Times New Roman"/>
                <w:i/>
                <w:kern w:val="3"/>
                <w:sz w:val="20"/>
                <w:szCs w:val="20"/>
                <w:lang w:val="en-GB" w:eastAsia="en-US"/>
              </w:rPr>
              <w:t>completed</w:t>
            </w:r>
            <w:proofErr w:type="gramEnd"/>
            <w:r w:rsidRPr="007F5B1A">
              <w:rPr>
                <w:rFonts w:ascii="Montserrat" w:eastAsia="Calibri" w:hAnsi="Montserrat" w:cs="Times New Roman"/>
                <w:i/>
                <w:kern w:val="3"/>
                <w:sz w:val="20"/>
                <w:szCs w:val="20"/>
                <w:lang w:val="en-GB" w:eastAsia="en-US"/>
              </w:rPr>
              <w:t xml:space="preserve"> by the Tenderer/</w:t>
            </w:r>
          </w:p>
        </w:tc>
      </w:tr>
      <w:tr w:rsidR="00270AE2" w:rsidRPr="007F5B1A" w14:paraId="77AB3E5A"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8653F"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2.1.2.</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1046C"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Fuel (electricity) cost component</w:t>
            </w:r>
          </w:p>
        </w:tc>
        <w:tc>
          <w:tcPr>
            <w:tcW w:w="28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3513E" w14:textId="77777777" w:rsidR="00270AE2" w:rsidRPr="007F5B1A" w:rsidRDefault="00270AE2" w:rsidP="00270AE2">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Between 10 and 25%.</w:t>
            </w:r>
          </w:p>
          <w:p w14:paraId="55407F3B"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p>
        </w:tc>
        <w:tc>
          <w:tcPr>
            <w:tcW w:w="4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CDC1" w14:textId="2AE1CEC9"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w:t>
            </w:r>
            <w:proofErr w:type="gramStart"/>
            <w:r w:rsidRPr="007F5B1A">
              <w:rPr>
                <w:rFonts w:ascii="Montserrat" w:eastAsia="Calibri" w:hAnsi="Montserrat" w:cs="Times New Roman"/>
                <w:i/>
                <w:kern w:val="3"/>
                <w:sz w:val="20"/>
                <w:szCs w:val="20"/>
                <w:lang w:val="en-GB" w:eastAsia="en-US"/>
              </w:rPr>
              <w:t>completed</w:t>
            </w:r>
            <w:proofErr w:type="gramEnd"/>
            <w:r w:rsidRPr="007F5B1A">
              <w:rPr>
                <w:rFonts w:ascii="Montserrat" w:eastAsia="Calibri" w:hAnsi="Montserrat" w:cs="Times New Roman"/>
                <w:i/>
                <w:kern w:val="3"/>
                <w:sz w:val="20"/>
                <w:szCs w:val="20"/>
                <w:lang w:val="en-GB" w:eastAsia="en-US"/>
              </w:rPr>
              <w:t xml:space="preserve"> by the Tenderer/</w:t>
            </w:r>
          </w:p>
        </w:tc>
      </w:tr>
      <w:tr w:rsidR="00270AE2" w:rsidRPr="007F5B1A" w14:paraId="58A576F1"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3E958"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2.1.3.</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BCF7B"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Other cost component</w:t>
            </w:r>
          </w:p>
        </w:tc>
        <w:tc>
          <w:tcPr>
            <w:tcW w:w="28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35490"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SimSun" w:hAnsi="Montserrat" w:cs="Times New Roman"/>
                <w:i/>
                <w:sz w:val="20"/>
                <w:szCs w:val="20"/>
                <w:lang w:val="en-GB"/>
              </w:rPr>
              <w:t>Between 5 and 20%.</w:t>
            </w:r>
          </w:p>
        </w:tc>
        <w:tc>
          <w:tcPr>
            <w:tcW w:w="4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FD89B" w14:textId="6D22DDC8"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w:t>
            </w:r>
            <w:proofErr w:type="gramStart"/>
            <w:r w:rsidRPr="007F5B1A">
              <w:rPr>
                <w:rFonts w:ascii="Montserrat" w:eastAsia="Calibri" w:hAnsi="Montserrat" w:cs="Times New Roman"/>
                <w:i/>
                <w:kern w:val="3"/>
                <w:sz w:val="20"/>
                <w:szCs w:val="20"/>
                <w:lang w:val="en-GB" w:eastAsia="en-US"/>
              </w:rPr>
              <w:t>completed</w:t>
            </w:r>
            <w:proofErr w:type="gramEnd"/>
            <w:r w:rsidRPr="007F5B1A">
              <w:rPr>
                <w:rFonts w:ascii="Montserrat" w:eastAsia="Calibri" w:hAnsi="Montserrat" w:cs="Times New Roman"/>
                <w:i/>
                <w:kern w:val="3"/>
                <w:sz w:val="20"/>
                <w:szCs w:val="20"/>
                <w:lang w:val="en-GB" w:eastAsia="en-US"/>
              </w:rPr>
              <w:t xml:space="preserve"> by the Tenderer/</w:t>
            </w:r>
          </w:p>
        </w:tc>
      </w:tr>
      <w:tr w:rsidR="00270AE2" w:rsidRPr="007F5B1A" w14:paraId="6052A5A9"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0E413"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2.1.4.</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A95A8"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Investment cost component</w:t>
            </w:r>
          </w:p>
        </w:tc>
        <w:tc>
          <w:tcPr>
            <w:tcW w:w="28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BFEF6" w14:textId="77777777"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SimSun" w:hAnsi="Montserrat" w:cs="Times New Roman"/>
                <w:i/>
                <w:sz w:val="20"/>
                <w:szCs w:val="20"/>
                <w:lang w:val="en-GB"/>
              </w:rPr>
              <w:t>15 to 30%.</w:t>
            </w:r>
          </w:p>
        </w:tc>
        <w:tc>
          <w:tcPr>
            <w:tcW w:w="4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0EE4B" w14:textId="282B88D0" w:rsidR="00270AE2" w:rsidRPr="007F5B1A" w:rsidRDefault="00270AE2" w:rsidP="00270AE2">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w:t>
            </w:r>
            <w:proofErr w:type="gramStart"/>
            <w:r w:rsidRPr="007F5B1A">
              <w:rPr>
                <w:rFonts w:ascii="Montserrat" w:eastAsia="Calibri" w:hAnsi="Montserrat" w:cs="Times New Roman"/>
                <w:i/>
                <w:kern w:val="3"/>
                <w:sz w:val="20"/>
                <w:szCs w:val="20"/>
                <w:lang w:val="en-GB" w:eastAsia="en-US"/>
              </w:rPr>
              <w:t>completed</w:t>
            </w:r>
            <w:proofErr w:type="gramEnd"/>
            <w:r w:rsidRPr="007F5B1A">
              <w:rPr>
                <w:rFonts w:ascii="Montserrat" w:eastAsia="Calibri" w:hAnsi="Montserrat" w:cs="Times New Roman"/>
                <w:i/>
                <w:kern w:val="3"/>
                <w:sz w:val="20"/>
                <w:szCs w:val="20"/>
                <w:lang w:val="en-GB" w:eastAsia="en-US"/>
              </w:rPr>
              <w:t xml:space="preserve"> by the Tenderer/</w:t>
            </w:r>
          </w:p>
        </w:tc>
      </w:tr>
      <w:tr w:rsidR="00AE35DB" w:rsidRPr="007F5B1A" w14:paraId="2F32596E" w14:textId="77777777" w:rsidTr="00FE7356">
        <w:trPr>
          <w:trHeight w:val="391"/>
        </w:trPr>
        <w:tc>
          <w:tcPr>
            <w:tcW w:w="592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A2C52" w14:textId="558B27D7" w:rsidR="00AE35DB" w:rsidRPr="007F5B1A" w:rsidRDefault="00AE35DB" w:rsidP="00C56BA5">
            <w:pPr>
              <w:suppressAutoHyphens/>
              <w:autoSpaceDN w:val="0"/>
              <w:spacing w:after="0"/>
              <w:jc w:val="right"/>
              <w:rPr>
                <w:rFonts w:ascii="Montserrat" w:eastAsia="Calibri" w:hAnsi="Montserrat" w:cs="Times New Roman"/>
                <w:b/>
                <w:i/>
                <w:kern w:val="3"/>
                <w:sz w:val="20"/>
                <w:szCs w:val="20"/>
                <w:lang w:val="en-GB" w:eastAsia="en-US"/>
              </w:rPr>
            </w:pPr>
            <w:r w:rsidRPr="007F5B1A">
              <w:rPr>
                <w:rFonts w:ascii="Montserrat" w:eastAsia="Calibri" w:hAnsi="Montserrat" w:cs="Times New Roman"/>
                <w:b/>
                <w:i/>
                <w:kern w:val="3"/>
                <w:sz w:val="20"/>
                <w:szCs w:val="20"/>
                <w:lang w:val="en-GB" w:eastAsia="en-US"/>
              </w:rPr>
              <w:t xml:space="preserve">Sum of the deductible values of </w:t>
            </w:r>
            <w:r w:rsidR="00B93DF2" w:rsidRPr="007F5B1A">
              <w:rPr>
                <w:rFonts w:ascii="Montserrat" w:eastAsia="Calibri" w:hAnsi="Montserrat" w:cs="Times New Roman"/>
                <w:b/>
                <w:i/>
                <w:kern w:val="3"/>
                <w:sz w:val="20"/>
                <w:szCs w:val="20"/>
                <w:lang w:val="en-GB" w:eastAsia="en-US"/>
              </w:rPr>
              <w:t xml:space="preserve">the fee in </w:t>
            </w:r>
            <w:r w:rsidR="004B5200" w:rsidRPr="007F5B1A">
              <w:rPr>
                <w:rFonts w:ascii="Montserrat" w:eastAsia="Calibri" w:hAnsi="Montserrat" w:cs="Times New Roman"/>
                <w:b/>
                <w:i/>
                <w:kern w:val="3"/>
                <w:sz w:val="20"/>
                <w:szCs w:val="20"/>
                <w:lang w:val="en-GB" w:eastAsia="en-US"/>
              </w:rPr>
              <w:t xml:space="preserve">EUR </w:t>
            </w:r>
            <w:r w:rsidR="006F2D62" w:rsidRPr="007F5B1A">
              <w:rPr>
                <w:rFonts w:ascii="Montserrat" w:eastAsia="Calibri" w:hAnsi="Montserrat" w:cs="Times New Roman"/>
                <w:b/>
                <w:i/>
                <w:kern w:val="3"/>
                <w:sz w:val="20"/>
                <w:szCs w:val="20"/>
                <w:lang w:val="en-GB" w:eastAsia="en-US"/>
              </w:rPr>
              <w:t>exclusive of VAT</w:t>
            </w:r>
            <w:r w:rsidRPr="007F5B1A">
              <w:rPr>
                <w:rFonts w:ascii="Montserrat" w:eastAsia="Calibri" w:hAnsi="Montserrat" w:cs="Times New Roman"/>
                <w:b/>
                <w:i/>
                <w:kern w:val="3"/>
                <w:sz w:val="20"/>
                <w:szCs w:val="20"/>
                <w:lang w:val="en-GB" w:eastAsia="en-US"/>
              </w:rPr>
              <w:t>:</w:t>
            </w:r>
          </w:p>
        </w:tc>
        <w:tc>
          <w:tcPr>
            <w:tcW w:w="42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31D27" w14:textId="25BBF921" w:rsidR="00AE35DB" w:rsidRPr="007F5B1A" w:rsidRDefault="00270AE2" w:rsidP="00C56BA5">
            <w:pPr>
              <w:suppressAutoHyphens/>
              <w:autoSpaceDN w:val="0"/>
              <w:spacing w:after="0"/>
              <w:rPr>
                <w:rFonts w:ascii="Montserrat" w:eastAsia="Calibri" w:hAnsi="Montserrat" w:cs="Times New Roman"/>
                <w:i/>
                <w:kern w:val="3"/>
                <w:sz w:val="20"/>
                <w:szCs w:val="20"/>
                <w:lang w:val="en-GB" w:eastAsia="en-US"/>
              </w:rPr>
            </w:pPr>
            <w:r w:rsidRPr="007F5B1A">
              <w:rPr>
                <w:rFonts w:ascii="Montserrat" w:eastAsia="Calibri" w:hAnsi="Montserrat" w:cs="Times New Roman"/>
                <w:i/>
                <w:kern w:val="3"/>
                <w:sz w:val="20"/>
                <w:szCs w:val="20"/>
                <w:lang w:val="en-GB" w:eastAsia="en-US"/>
              </w:rPr>
              <w:t>/</w:t>
            </w:r>
            <w:proofErr w:type="gramStart"/>
            <w:r w:rsidRPr="007F5B1A">
              <w:rPr>
                <w:rFonts w:ascii="Montserrat" w:eastAsia="Calibri" w:hAnsi="Montserrat" w:cs="Times New Roman"/>
                <w:i/>
                <w:kern w:val="3"/>
                <w:sz w:val="20"/>
                <w:szCs w:val="20"/>
                <w:lang w:val="en-GB" w:eastAsia="en-US"/>
              </w:rPr>
              <w:t>completed</w:t>
            </w:r>
            <w:proofErr w:type="gramEnd"/>
            <w:r w:rsidRPr="007F5B1A">
              <w:rPr>
                <w:rFonts w:ascii="Montserrat" w:eastAsia="Calibri" w:hAnsi="Montserrat" w:cs="Times New Roman"/>
                <w:i/>
                <w:kern w:val="3"/>
                <w:sz w:val="20"/>
                <w:szCs w:val="20"/>
                <w:lang w:val="en-GB" w:eastAsia="en-US"/>
              </w:rPr>
              <w:t xml:space="preserve"> by the Tenderer/</w:t>
            </w:r>
          </w:p>
        </w:tc>
      </w:tr>
      <w:tr w:rsidR="00AE35DB" w:rsidRPr="007F5B1A" w14:paraId="42944B0E" w14:textId="77777777" w:rsidTr="00FE7356">
        <w:trPr>
          <w:trHeight w:val="369"/>
        </w:trPr>
        <w:tc>
          <w:tcPr>
            <w:tcW w:w="850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2CB85" w14:textId="41764953" w:rsidR="00AE35DB" w:rsidRPr="007F5B1A" w:rsidRDefault="00AE35DB" w:rsidP="00C56BA5">
            <w:pPr>
              <w:suppressAutoHyphens/>
              <w:autoSpaceDN w:val="0"/>
              <w:spacing w:after="0"/>
              <w:jc w:val="right"/>
              <w:rPr>
                <w:rFonts w:ascii="Montserrat" w:eastAsia="Calibri" w:hAnsi="Montserrat" w:cs="Arial"/>
                <w:kern w:val="3"/>
                <w:sz w:val="20"/>
                <w:szCs w:val="20"/>
                <w:lang w:val="en-GB" w:eastAsia="en-US"/>
              </w:rPr>
            </w:pPr>
            <w:r w:rsidRPr="007F5B1A">
              <w:rPr>
                <w:rFonts w:ascii="Montserrat" w:eastAsia="Calibri" w:hAnsi="Montserrat" w:cs="Times New Roman"/>
                <w:b/>
                <w:kern w:val="3"/>
                <w:sz w:val="20"/>
                <w:szCs w:val="20"/>
                <w:lang w:val="en-GB" w:eastAsia="en-US"/>
              </w:rPr>
              <w:t xml:space="preserve">Total indicative </w:t>
            </w:r>
            <w:r w:rsidR="00D81E9A" w:rsidRPr="007F5B1A">
              <w:rPr>
                <w:rFonts w:ascii="Montserrat" w:eastAsia="Calibri" w:hAnsi="Montserrat" w:cs="Times New Roman"/>
                <w:b/>
                <w:kern w:val="3"/>
                <w:sz w:val="20"/>
                <w:szCs w:val="20"/>
                <w:lang w:val="en-GB" w:eastAsia="en-US"/>
              </w:rPr>
              <w:t xml:space="preserve">tender </w:t>
            </w:r>
            <w:r w:rsidRPr="007F5B1A">
              <w:rPr>
                <w:rFonts w:ascii="Montserrat" w:eastAsia="Calibri" w:hAnsi="Montserrat" w:cs="Times New Roman"/>
                <w:b/>
                <w:kern w:val="3"/>
                <w:sz w:val="20"/>
                <w:szCs w:val="20"/>
                <w:lang w:val="en-GB" w:eastAsia="en-US"/>
              </w:rPr>
              <w:t xml:space="preserve">price in EUR </w:t>
            </w:r>
            <w:r w:rsidR="006F2D62" w:rsidRPr="007F5B1A">
              <w:rPr>
                <w:rFonts w:ascii="Montserrat" w:eastAsia="Calibri" w:hAnsi="Montserrat" w:cs="Times New Roman"/>
                <w:b/>
                <w:kern w:val="3"/>
                <w:sz w:val="20"/>
                <w:szCs w:val="20"/>
                <w:lang w:val="en-GB" w:eastAsia="en-US"/>
              </w:rPr>
              <w:t>exclusive of VAT</w:t>
            </w:r>
            <w:r w:rsidRPr="007F5B1A">
              <w:rPr>
                <w:rFonts w:ascii="Montserrat" w:eastAsia="Calibri" w:hAnsi="Montserrat" w:cs="Times New Roman"/>
                <w:b/>
                <w:kern w:val="3"/>
                <w:sz w:val="20"/>
                <w:szCs w:val="20"/>
                <w:lang w:val="en-GB" w:eastAsia="en-US"/>
              </w:rPr>
              <w:t>:</w:t>
            </w:r>
          </w:p>
        </w:tc>
        <w:tc>
          <w:tcPr>
            <w:tcW w:w="1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66B6E" w14:textId="77777777" w:rsidR="00AE35DB" w:rsidRPr="007F5B1A" w:rsidRDefault="00AE35DB" w:rsidP="00C56BA5">
            <w:pPr>
              <w:suppressAutoHyphens/>
              <w:autoSpaceDN w:val="0"/>
              <w:spacing w:after="0"/>
              <w:rPr>
                <w:rFonts w:ascii="Montserrat" w:eastAsia="Calibri" w:hAnsi="Montserrat" w:cs="Times New Roman"/>
                <w:b/>
                <w:kern w:val="3"/>
                <w:sz w:val="20"/>
                <w:szCs w:val="20"/>
                <w:lang w:val="en-GB" w:eastAsia="en-US"/>
              </w:rPr>
            </w:pPr>
          </w:p>
        </w:tc>
      </w:tr>
      <w:tr w:rsidR="00AE35DB" w:rsidRPr="007F5B1A" w14:paraId="60D277D3" w14:textId="77777777" w:rsidTr="00FE7356">
        <w:trPr>
          <w:trHeight w:val="369"/>
        </w:trPr>
        <w:tc>
          <w:tcPr>
            <w:tcW w:w="850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027BC" w14:textId="77777777" w:rsidR="00AE35DB" w:rsidRPr="007F5B1A" w:rsidRDefault="00AE35DB" w:rsidP="00C56BA5">
            <w:pPr>
              <w:suppressAutoHyphens/>
              <w:autoSpaceDN w:val="0"/>
              <w:spacing w:after="0"/>
              <w:jc w:val="right"/>
              <w:rPr>
                <w:rFonts w:ascii="Montserrat" w:eastAsia="Calibri" w:hAnsi="Montserrat" w:cs="Times New Roman"/>
                <w:b/>
                <w:kern w:val="3"/>
                <w:sz w:val="20"/>
                <w:szCs w:val="20"/>
                <w:lang w:val="en-GB" w:eastAsia="en-US"/>
              </w:rPr>
            </w:pPr>
            <w:r w:rsidRPr="007F5B1A">
              <w:rPr>
                <w:rFonts w:ascii="Montserrat" w:eastAsia="Calibri" w:hAnsi="Montserrat" w:cs="Times New Roman"/>
                <w:b/>
                <w:kern w:val="3"/>
                <w:sz w:val="20"/>
                <w:szCs w:val="20"/>
                <w:lang w:val="en-GB" w:eastAsia="en-US"/>
              </w:rPr>
              <w:t>VAT is (9%):</w:t>
            </w:r>
          </w:p>
        </w:tc>
        <w:tc>
          <w:tcPr>
            <w:tcW w:w="1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1345B" w14:textId="77777777" w:rsidR="00AE35DB" w:rsidRPr="007F5B1A" w:rsidRDefault="00AE35DB" w:rsidP="00C56BA5">
            <w:pPr>
              <w:suppressAutoHyphens/>
              <w:autoSpaceDN w:val="0"/>
              <w:spacing w:after="0"/>
              <w:rPr>
                <w:rFonts w:ascii="Montserrat" w:eastAsia="Calibri" w:hAnsi="Montserrat" w:cs="Times New Roman"/>
                <w:b/>
                <w:kern w:val="3"/>
                <w:sz w:val="20"/>
                <w:szCs w:val="20"/>
                <w:lang w:val="en-GB" w:eastAsia="en-US"/>
              </w:rPr>
            </w:pPr>
          </w:p>
        </w:tc>
      </w:tr>
      <w:tr w:rsidR="00AE35DB" w:rsidRPr="007F5B1A" w14:paraId="2CC6AE24" w14:textId="77777777" w:rsidTr="00FE7356">
        <w:trPr>
          <w:trHeight w:val="369"/>
        </w:trPr>
        <w:tc>
          <w:tcPr>
            <w:tcW w:w="850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BC1A8" w14:textId="045A2B01" w:rsidR="00AE35DB" w:rsidRPr="007F5B1A" w:rsidRDefault="00AE35DB" w:rsidP="00C56BA5">
            <w:pPr>
              <w:suppressAutoHyphens/>
              <w:autoSpaceDN w:val="0"/>
              <w:spacing w:after="0"/>
              <w:jc w:val="right"/>
              <w:rPr>
                <w:rFonts w:ascii="Montserrat" w:eastAsia="Calibri" w:hAnsi="Montserrat" w:cs="Arial"/>
                <w:kern w:val="3"/>
                <w:sz w:val="20"/>
                <w:szCs w:val="20"/>
                <w:lang w:val="en-GB" w:eastAsia="en-US"/>
              </w:rPr>
            </w:pPr>
            <w:r w:rsidRPr="007F5B1A">
              <w:rPr>
                <w:rFonts w:ascii="Montserrat" w:eastAsia="Calibri" w:hAnsi="Montserrat" w:cs="Times New Roman"/>
                <w:b/>
                <w:kern w:val="3"/>
                <w:sz w:val="20"/>
                <w:szCs w:val="20"/>
                <w:lang w:val="en-GB" w:eastAsia="en-US"/>
              </w:rPr>
              <w:t xml:space="preserve">Total indicative </w:t>
            </w:r>
            <w:r w:rsidR="00D81E9A" w:rsidRPr="007F5B1A">
              <w:rPr>
                <w:rFonts w:ascii="Montserrat" w:eastAsia="Calibri" w:hAnsi="Montserrat" w:cs="Times New Roman"/>
                <w:b/>
                <w:kern w:val="3"/>
                <w:sz w:val="20"/>
                <w:szCs w:val="20"/>
                <w:lang w:val="en-GB" w:eastAsia="en-US"/>
              </w:rPr>
              <w:t xml:space="preserve">tender </w:t>
            </w:r>
            <w:r w:rsidRPr="007F5B1A">
              <w:rPr>
                <w:rFonts w:ascii="Montserrat" w:eastAsia="Calibri" w:hAnsi="Montserrat" w:cs="Times New Roman"/>
                <w:b/>
                <w:kern w:val="3"/>
                <w:sz w:val="20"/>
                <w:szCs w:val="20"/>
                <w:lang w:val="en-GB" w:eastAsia="en-US"/>
              </w:rPr>
              <w:t>price in EUR including VAT:</w:t>
            </w:r>
          </w:p>
        </w:tc>
        <w:tc>
          <w:tcPr>
            <w:tcW w:w="1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10201" w14:textId="77777777" w:rsidR="00AE35DB" w:rsidRPr="007F5B1A" w:rsidRDefault="00AE35DB" w:rsidP="00C56BA5">
            <w:pPr>
              <w:suppressAutoHyphens/>
              <w:autoSpaceDN w:val="0"/>
              <w:spacing w:after="0"/>
              <w:rPr>
                <w:rFonts w:ascii="Montserrat" w:eastAsia="Calibri" w:hAnsi="Montserrat" w:cs="Times New Roman"/>
                <w:b/>
                <w:kern w:val="3"/>
                <w:sz w:val="20"/>
                <w:szCs w:val="20"/>
                <w:lang w:val="en-GB" w:eastAsia="en-US"/>
              </w:rPr>
            </w:pPr>
          </w:p>
        </w:tc>
      </w:tr>
    </w:tbl>
    <w:p w14:paraId="63F21AE2" w14:textId="77777777" w:rsidR="00BB0C1E" w:rsidRPr="007F5B1A" w:rsidRDefault="00BB0C1E" w:rsidP="00C56BA5">
      <w:pPr>
        <w:spacing w:after="0"/>
        <w:jc w:val="both"/>
        <w:rPr>
          <w:rFonts w:ascii="Montserrat" w:eastAsia="Times New Roman" w:hAnsi="Montserrat" w:cs="Times New Roman"/>
          <w:sz w:val="20"/>
          <w:szCs w:val="20"/>
          <w:lang w:val="en-GB" w:eastAsia="en-US"/>
        </w:rPr>
      </w:pPr>
    </w:p>
    <w:p w14:paraId="59FE3973" w14:textId="18C7469C" w:rsidR="00BB0C1E" w:rsidRPr="007F5B1A" w:rsidRDefault="00BB0C1E"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price includes all taxes payable by the supplier and all costs incurred by the supplier in connection with the preparation of the tender and the performance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w:t>
      </w:r>
    </w:p>
    <w:p w14:paraId="08EED975" w14:textId="77777777" w:rsidR="00BB0C1E" w:rsidRPr="007F5B1A" w:rsidRDefault="00BB0C1E" w:rsidP="00C56BA5">
      <w:pPr>
        <w:spacing w:after="0"/>
        <w:jc w:val="both"/>
        <w:rPr>
          <w:rFonts w:ascii="Montserrat" w:eastAsia="Times New Roman" w:hAnsi="Montserrat" w:cs="Times New Roman"/>
          <w:sz w:val="20"/>
          <w:szCs w:val="20"/>
          <w:lang w:val="en-GB" w:eastAsia="en-US"/>
        </w:rPr>
      </w:pPr>
    </w:p>
    <w:p w14:paraId="4E190777" w14:textId="6A5C5321" w:rsidR="00BB0C1E" w:rsidRPr="007F5B1A" w:rsidRDefault="00BB0C1E" w:rsidP="00C56BA5">
      <w:pPr>
        <w:spacing w:after="0"/>
        <w:ind w:firstLine="567"/>
        <w:jc w:val="both"/>
        <w:rPr>
          <w:rFonts w:ascii="Montserrat" w:eastAsia="Times New Roman" w:hAnsi="Montserrat" w:cs="Times New Roman"/>
          <w:i/>
          <w:sz w:val="20"/>
          <w:szCs w:val="20"/>
          <w:lang w:val="en-GB" w:eastAsia="en-US"/>
        </w:rPr>
      </w:pPr>
      <w:r w:rsidRPr="007F5B1A">
        <w:rPr>
          <w:rFonts w:ascii="Montserrat" w:eastAsia="Times New Roman" w:hAnsi="Montserrat" w:cs="Times New Roman"/>
          <w:i/>
          <w:sz w:val="20"/>
          <w:szCs w:val="20"/>
          <w:lang w:val="en-GB" w:eastAsia="en-US"/>
        </w:rPr>
        <w:t xml:space="preserve">In cases where, under the legislation in force, the tenderer is not required to pay VAT, the tenderer shall indicate the total price of the tender, </w:t>
      </w:r>
      <w:r w:rsidR="006F2D62" w:rsidRPr="007F5B1A">
        <w:rPr>
          <w:rFonts w:ascii="Montserrat" w:eastAsia="Times New Roman" w:hAnsi="Montserrat" w:cs="Times New Roman"/>
          <w:i/>
          <w:sz w:val="20"/>
          <w:szCs w:val="20"/>
          <w:lang w:val="en-GB" w:eastAsia="en-US"/>
        </w:rPr>
        <w:t>exclusive of VAT</w:t>
      </w:r>
      <w:r w:rsidRPr="007F5B1A">
        <w:rPr>
          <w:rFonts w:ascii="Montserrat" w:eastAsia="Times New Roman" w:hAnsi="Montserrat" w:cs="Times New Roman"/>
          <w:i/>
          <w:sz w:val="20"/>
          <w:szCs w:val="20"/>
          <w:lang w:val="en-GB" w:eastAsia="en-US"/>
        </w:rPr>
        <w:t>, and the reasons for not paying VAT.</w:t>
      </w:r>
    </w:p>
    <w:p w14:paraId="31402F48" w14:textId="77777777" w:rsidR="00BB0C1E" w:rsidRPr="007F5B1A" w:rsidRDefault="00BB0C1E" w:rsidP="00C56BA5">
      <w:pPr>
        <w:spacing w:after="0"/>
        <w:jc w:val="both"/>
        <w:rPr>
          <w:rFonts w:ascii="Montserrat" w:eastAsia="Times New Roman" w:hAnsi="Montserrat" w:cs="Times New Roman"/>
          <w:sz w:val="20"/>
          <w:szCs w:val="20"/>
          <w:lang w:val="en-GB" w:eastAsia="en-US"/>
        </w:rPr>
      </w:pPr>
    </w:p>
    <w:p w14:paraId="014351E6" w14:textId="77777777" w:rsidR="00BC5AF2" w:rsidRPr="007F5B1A" w:rsidRDefault="00BC5AF2" w:rsidP="00C56BA5">
      <w:pPr>
        <w:spacing w:after="0"/>
        <w:jc w:val="both"/>
        <w:rPr>
          <w:rFonts w:ascii="Montserrat" w:eastAsia="Times New Roman" w:hAnsi="Montserrat" w:cs="Times New Roman"/>
          <w:sz w:val="20"/>
          <w:szCs w:val="20"/>
          <w:lang w:val="en-GB" w:eastAsia="en-US"/>
        </w:rPr>
      </w:pPr>
    </w:p>
    <w:p w14:paraId="13C60648" w14:textId="07EED188" w:rsidR="00BB0C1E" w:rsidRPr="007F5B1A" w:rsidRDefault="00BB0C1E"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w:t>
      </w:r>
      <w:r w:rsidR="00702236" w:rsidRPr="007F5B1A">
        <w:rPr>
          <w:rFonts w:ascii="Montserrat" w:eastAsia="Times New Roman" w:hAnsi="Montserrat" w:cs="Times New Roman"/>
          <w:sz w:val="20"/>
          <w:szCs w:val="20"/>
          <w:lang w:val="en-GB" w:eastAsia="en-US"/>
        </w:rPr>
        <w:t>offered</w:t>
      </w:r>
      <w:r w:rsidRPr="007F5B1A">
        <w:rPr>
          <w:rFonts w:ascii="Montserrat" w:eastAsia="Times New Roman" w:hAnsi="Montserrat" w:cs="Times New Roman"/>
          <w:sz w:val="20"/>
          <w:szCs w:val="20"/>
          <w:lang w:val="en-GB" w:eastAsia="en-US"/>
        </w:rPr>
        <w:t xml:space="preserve"> </w:t>
      </w:r>
      <w:r w:rsidR="00362828" w:rsidRPr="007F5B1A">
        <w:rPr>
          <w:rFonts w:ascii="Montserrat" w:hAnsi="Montserrat"/>
          <w:sz w:val="20"/>
          <w:lang w:val="en-GB"/>
        </w:rPr>
        <w:t>Procurement Object</w:t>
      </w:r>
      <w:r w:rsidRPr="007F5B1A">
        <w:rPr>
          <w:rFonts w:ascii="Montserrat" w:eastAsia="Times New Roman" w:hAnsi="Montserrat" w:cs="Times New Roman"/>
          <w:sz w:val="20"/>
          <w:szCs w:val="20"/>
          <w:lang w:val="en-GB" w:eastAsia="en-US"/>
        </w:rPr>
        <w:t xml:space="preserve"> fully meets the requirements set out in the </w:t>
      </w:r>
      <w:r w:rsidR="00342523" w:rsidRPr="007F5B1A">
        <w:rPr>
          <w:rFonts w:ascii="Montserrat" w:eastAsia="Times New Roman" w:hAnsi="Montserrat" w:cs="Times New Roman"/>
          <w:sz w:val="20"/>
          <w:szCs w:val="20"/>
          <w:lang w:val="en-GB" w:eastAsia="en-US"/>
        </w:rPr>
        <w:t>procurement documents</w:t>
      </w:r>
      <w:r w:rsidRPr="007F5B1A">
        <w:rPr>
          <w:rFonts w:ascii="Montserrat" w:eastAsia="Times New Roman" w:hAnsi="Montserrat" w:cs="Times New Roman"/>
          <w:sz w:val="20"/>
          <w:szCs w:val="20"/>
          <w:lang w:val="en-GB" w:eastAsia="en-US"/>
        </w:rPr>
        <w:t>.</w:t>
      </w:r>
    </w:p>
    <w:p w14:paraId="2BAC43D9" w14:textId="77777777" w:rsidR="005B04AB" w:rsidRPr="007F5B1A" w:rsidRDefault="005B04AB" w:rsidP="00C56BA5">
      <w:pPr>
        <w:spacing w:after="0"/>
        <w:ind w:firstLine="567"/>
        <w:jc w:val="both"/>
        <w:rPr>
          <w:rFonts w:ascii="Montserrat" w:eastAsia="Times New Roman" w:hAnsi="Montserrat" w:cs="Times New Roman"/>
          <w:sz w:val="20"/>
          <w:szCs w:val="20"/>
          <w:lang w:val="en-GB" w:eastAsia="en-US"/>
        </w:rPr>
      </w:pPr>
    </w:p>
    <w:p w14:paraId="0870F2B6" w14:textId="3D5B63EF" w:rsidR="00BB0C1E" w:rsidRPr="007F5B1A" w:rsidRDefault="00BB0C1E"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following documents shall be submitted with the </w:t>
      </w:r>
      <w:r w:rsidR="00C33241" w:rsidRPr="007F5B1A">
        <w:rPr>
          <w:rFonts w:ascii="Montserrat" w:eastAsia="Calibri" w:hAnsi="Montserrat" w:cs="Times New Roman"/>
          <w:sz w:val="20"/>
          <w:szCs w:val="20"/>
          <w:lang w:val="en-GB" w:eastAsia="en-US"/>
        </w:rPr>
        <w:t>tender</w:t>
      </w:r>
      <w:r w:rsidRPr="007F5B1A">
        <w:rPr>
          <w:rFonts w:ascii="Montserrat" w:eastAsia="Times New Roman" w:hAnsi="Montserrat" w:cs="Times New Roman"/>
          <w:sz w:val="20"/>
          <w:szCs w:val="20"/>
          <w:lang w:val="en-GB" w:eastAsia="en-US"/>
        </w:rPr>
        <w:t>:</w:t>
      </w:r>
    </w:p>
    <w:tbl>
      <w:tblPr>
        <w:tblStyle w:val="TableGrid"/>
        <w:tblW w:w="0" w:type="auto"/>
        <w:tblLook w:val="04A0" w:firstRow="1" w:lastRow="0" w:firstColumn="1" w:lastColumn="0" w:noHBand="0" w:noVBand="1"/>
      </w:tblPr>
      <w:tblGrid>
        <w:gridCol w:w="675"/>
        <w:gridCol w:w="9179"/>
      </w:tblGrid>
      <w:tr w:rsidR="006B4DF8" w:rsidRPr="007F5B1A" w14:paraId="5A706E17" w14:textId="77777777" w:rsidTr="008479F5">
        <w:tc>
          <w:tcPr>
            <w:tcW w:w="675" w:type="dxa"/>
          </w:tcPr>
          <w:p w14:paraId="6BFDAA04" w14:textId="445A5F3A" w:rsidR="006B4DF8" w:rsidRPr="007F5B1A" w:rsidRDefault="004261E8" w:rsidP="00C56BA5">
            <w:pPr>
              <w:spacing w:line="276" w:lineRule="auto"/>
              <w:jc w:val="both"/>
              <w:rPr>
                <w:rFonts w:ascii="Montserrat" w:hAnsi="Montserrat"/>
                <w:b/>
                <w:lang w:val="en-GB" w:eastAsia="en-US"/>
              </w:rPr>
            </w:pPr>
            <w:r w:rsidRPr="007F5B1A">
              <w:rPr>
                <w:rFonts w:ascii="Montserrat" w:eastAsia="SimSun" w:hAnsi="Montserrat"/>
                <w:b/>
                <w:lang w:val="en-GB"/>
              </w:rPr>
              <w:t>Ser. No</w:t>
            </w:r>
          </w:p>
        </w:tc>
        <w:tc>
          <w:tcPr>
            <w:tcW w:w="9179" w:type="dxa"/>
          </w:tcPr>
          <w:p w14:paraId="7D705B6D" w14:textId="77777777" w:rsidR="006B4DF8" w:rsidRPr="007F5B1A" w:rsidRDefault="006B4DF8" w:rsidP="00C56BA5">
            <w:pPr>
              <w:spacing w:line="276" w:lineRule="auto"/>
              <w:jc w:val="both"/>
              <w:rPr>
                <w:rFonts w:ascii="Montserrat" w:hAnsi="Montserrat"/>
                <w:b/>
                <w:lang w:val="en-GB" w:eastAsia="en-US"/>
              </w:rPr>
            </w:pPr>
            <w:r w:rsidRPr="007F5B1A">
              <w:rPr>
                <w:rFonts w:ascii="Montserrat" w:hAnsi="Montserrat"/>
                <w:b/>
                <w:lang w:val="en-GB" w:eastAsia="en-US"/>
              </w:rPr>
              <w:t>Document titles</w:t>
            </w:r>
          </w:p>
        </w:tc>
      </w:tr>
      <w:tr w:rsidR="006B4DF8" w:rsidRPr="007F5B1A" w14:paraId="21539EA4" w14:textId="77777777" w:rsidTr="008479F5">
        <w:tc>
          <w:tcPr>
            <w:tcW w:w="675" w:type="dxa"/>
          </w:tcPr>
          <w:p w14:paraId="263C4E2F" w14:textId="77777777" w:rsidR="006B4DF8" w:rsidRPr="007F5B1A" w:rsidRDefault="006B4DF8" w:rsidP="00C56BA5">
            <w:pPr>
              <w:spacing w:line="276" w:lineRule="auto"/>
              <w:jc w:val="both"/>
              <w:rPr>
                <w:rFonts w:ascii="Montserrat" w:hAnsi="Montserrat"/>
                <w:lang w:val="en-GB" w:eastAsia="en-US"/>
              </w:rPr>
            </w:pPr>
            <w:r w:rsidRPr="007F5B1A">
              <w:rPr>
                <w:rFonts w:ascii="Montserrat" w:hAnsi="Montserrat"/>
                <w:lang w:val="en-GB" w:eastAsia="en-US"/>
              </w:rPr>
              <w:t>1.</w:t>
            </w:r>
          </w:p>
        </w:tc>
        <w:tc>
          <w:tcPr>
            <w:tcW w:w="9179" w:type="dxa"/>
          </w:tcPr>
          <w:p w14:paraId="72903524" w14:textId="114AF3AA" w:rsidR="006B4DF8" w:rsidRPr="007F5B1A" w:rsidRDefault="006B4DF8" w:rsidP="00C56BA5">
            <w:pPr>
              <w:spacing w:line="276" w:lineRule="auto"/>
              <w:jc w:val="both"/>
              <w:rPr>
                <w:rFonts w:ascii="Montserrat" w:hAnsi="Montserrat"/>
                <w:lang w:val="en-GB" w:eastAsia="en-US"/>
              </w:rPr>
            </w:pPr>
            <w:r w:rsidRPr="007F5B1A">
              <w:rPr>
                <w:rFonts w:ascii="Montserrat" w:hAnsi="Montserrat"/>
                <w:lang w:val="en-GB" w:eastAsia="en-US"/>
              </w:rPr>
              <w:t xml:space="preserve">Completed and signed </w:t>
            </w:r>
            <w:r w:rsidR="00F31461" w:rsidRPr="007F5B1A">
              <w:rPr>
                <w:rFonts w:ascii="Montserrat" w:hAnsi="Montserrat"/>
                <w:lang w:val="en-GB" w:eastAsia="en-US"/>
              </w:rPr>
              <w:t>ESPD</w:t>
            </w:r>
            <w:r w:rsidRPr="007F5B1A">
              <w:rPr>
                <w:rFonts w:ascii="Montserrat" w:hAnsi="Montserrat"/>
                <w:lang w:val="en-GB" w:eastAsia="en-US"/>
              </w:rPr>
              <w:t>.</w:t>
            </w:r>
          </w:p>
        </w:tc>
      </w:tr>
      <w:tr w:rsidR="006B4DF8" w:rsidRPr="007F5B1A" w14:paraId="65A2786D" w14:textId="77777777" w:rsidTr="008479F5">
        <w:tc>
          <w:tcPr>
            <w:tcW w:w="675" w:type="dxa"/>
          </w:tcPr>
          <w:p w14:paraId="09BC880C" w14:textId="43E3DE50" w:rsidR="006B4DF8" w:rsidRPr="007F5B1A" w:rsidRDefault="00B50915" w:rsidP="00C56BA5">
            <w:pPr>
              <w:spacing w:line="276" w:lineRule="auto"/>
              <w:jc w:val="both"/>
              <w:rPr>
                <w:rFonts w:ascii="Montserrat" w:hAnsi="Montserrat"/>
                <w:lang w:val="en-GB" w:eastAsia="en-US"/>
              </w:rPr>
            </w:pPr>
            <w:r w:rsidRPr="007F5B1A">
              <w:rPr>
                <w:rFonts w:ascii="Montserrat" w:hAnsi="Montserrat"/>
                <w:lang w:val="en-GB" w:eastAsia="en-US"/>
              </w:rPr>
              <w:t>2</w:t>
            </w:r>
            <w:r w:rsidR="006B4DF8" w:rsidRPr="007F5B1A">
              <w:rPr>
                <w:rFonts w:ascii="Montserrat" w:hAnsi="Montserrat"/>
                <w:lang w:val="en-GB" w:eastAsia="en-US"/>
              </w:rPr>
              <w:t xml:space="preserve">. </w:t>
            </w:r>
          </w:p>
        </w:tc>
        <w:tc>
          <w:tcPr>
            <w:tcW w:w="9179" w:type="dxa"/>
          </w:tcPr>
          <w:p w14:paraId="20BBF493" w14:textId="271E8CC8" w:rsidR="006B4DF8" w:rsidRPr="007F5B1A" w:rsidRDefault="006B4DF8" w:rsidP="00C56BA5">
            <w:pPr>
              <w:spacing w:line="276" w:lineRule="auto"/>
              <w:jc w:val="both"/>
              <w:rPr>
                <w:rFonts w:ascii="Montserrat" w:hAnsi="Montserrat"/>
                <w:lang w:val="en-GB" w:eastAsia="en-US"/>
              </w:rPr>
            </w:pPr>
            <w:r w:rsidRPr="007F5B1A">
              <w:rPr>
                <w:rFonts w:ascii="Montserrat" w:hAnsi="Montserrat"/>
                <w:lang w:val="en-GB" w:eastAsia="en-US"/>
              </w:rPr>
              <w:t xml:space="preserve">Documents guaranteeing the validity of the </w:t>
            </w:r>
            <w:r w:rsidR="00C340A7" w:rsidRPr="007F5B1A">
              <w:rPr>
                <w:rFonts w:ascii="Montserrat" w:hAnsi="Montserrat"/>
                <w:lang w:val="en-GB" w:eastAsia="en-US"/>
              </w:rPr>
              <w:t>tender</w:t>
            </w:r>
          </w:p>
        </w:tc>
      </w:tr>
      <w:tr w:rsidR="006B4DF8" w:rsidRPr="007F5B1A" w14:paraId="0F4E10E4" w14:textId="77777777" w:rsidTr="008479F5">
        <w:tc>
          <w:tcPr>
            <w:tcW w:w="675" w:type="dxa"/>
          </w:tcPr>
          <w:p w14:paraId="26EF2C38" w14:textId="5C0731A3" w:rsidR="006B4DF8" w:rsidRPr="007F5B1A" w:rsidRDefault="00B50915" w:rsidP="00C56BA5">
            <w:pPr>
              <w:spacing w:line="276" w:lineRule="auto"/>
              <w:jc w:val="both"/>
              <w:rPr>
                <w:rFonts w:ascii="Montserrat" w:hAnsi="Montserrat"/>
                <w:lang w:val="en-GB" w:eastAsia="en-US"/>
              </w:rPr>
            </w:pPr>
            <w:r w:rsidRPr="007F5B1A">
              <w:rPr>
                <w:rFonts w:ascii="Montserrat" w:hAnsi="Montserrat"/>
                <w:lang w:val="en-GB" w:eastAsia="en-US"/>
              </w:rPr>
              <w:t>3</w:t>
            </w:r>
            <w:r w:rsidR="006B4DF8" w:rsidRPr="007F5B1A">
              <w:rPr>
                <w:rFonts w:ascii="Montserrat" w:hAnsi="Montserrat"/>
                <w:lang w:val="en-GB" w:eastAsia="en-US"/>
              </w:rPr>
              <w:t>.</w:t>
            </w:r>
          </w:p>
        </w:tc>
        <w:tc>
          <w:tcPr>
            <w:tcW w:w="9179" w:type="dxa"/>
          </w:tcPr>
          <w:p w14:paraId="40802667" w14:textId="2785AA3E" w:rsidR="006B4DF8" w:rsidRPr="007F5B1A" w:rsidRDefault="006B4DF8" w:rsidP="00C56BA5">
            <w:pPr>
              <w:spacing w:line="276" w:lineRule="auto"/>
              <w:jc w:val="both"/>
              <w:rPr>
                <w:rFonts w:ascii="Montserrat" w:hAnsi="Montserrat"/>
                <w:lang w:val="en-GB" w:eastAsia="en-US"/>
              </w:rPr>
            </w:pPr>
            <w:r w:rsidRPr="007F5B1A">
              <w:rPr>
                <w:rFonts w:ascii="Montserrat" w:hAnsi="Montserrat"/>
                <w:lang w:val="en-GB" w:eastAsia="en-US"/>
              </w:rPr>
              <w:t xml:space="preserve">Completed Declaration of Compliance with National Security Requirements (Annex 8 to the </w:t>
            </w:r>
            <w:r w:rsidR="00D218C8" w:rsidRPr="007F5B1A">
              <w:rPr>
                <w:rFonts w:ascii="Montserrat" w:hAnsi="Montserrat"/>
                <w:lang w:val="en-GB" w:eastAsia="en-US"/>
              </w:rPr>
              <w:t>Terms and Conditions of the Procurement</w:t>
            </w:r>
            <w:r w:rsidRPr="007F5B1A">
              <w:rPr>
                <w:rFonts w:ascii="Montserrat" w:hAnsi="Montserrat"/>
                <w:lang w:val="en-GB" w:eastAsia="en-US"/>
              </w:rPr>
              <w:t>)</w:t>
            </w:r>
          </w:p>
        </w:tc>
      </w:tr>
      <w:tr w:rsidR="006B4DF8" w:rsidRPr="007F5B1A" w14:paraId="406CDB70" w14:textId="77777777" w:rsidTr="008479F5">
        <w:tc>
          <w:tcPr>
            <w:tcW w:w="675" w:type="dxa"/>
          </w:tcPr>
          <w:p w14:paraId="7B51095A" w14:textId="4070B36D" w:rsidR="006B4DF8" w:rsidRPr="007F5B1A" w:rsidRDefault="00B50915" w:rsidP="00C56BA5">
            <w:pPr>
              <w:spacing w:line="276" w:lineRule="auto"/>
              <w:jc w:val="both"/>
              <w:rPr>
                <w:rFonts w:ascii="Montserrat" w:hAnsi="Montserrat"/>
                <w:lang w:val="en-GB" w:eastAsia="en-US"/>
              </w:rPr>
            </w:pPr>
            <w:r w:rsidRPr="007F5B1A">
              <w:rPr>
                <w:rFonts w:ascii="Montserrat" w:hAnsi="Montserrat"/>
                <w:lang w:val="en-GB" w:eastAsia="en-US"/>
              </w:rPr>
              <w:t>4</w:t>
            </w:r>
            <w:r w:rsidR="006B4DF8" w:rsidRPr="007F5B1A">
              <w:rPr>
                <w:rFonts w:ascii="Montserrat" w:hAnsi="Montserrat"/>
                <w:lang w:val="en-GB" w:eastAsia="en-US"/>
              </w:rPr>
              <w:t>.</w:t>
            </w:r>
          </w:p>
        </w:tc>
        <w:tc>
          <w:tcPr>
            <w:tcW w:w="9179" w:type="dxa"/>
          </w:tcPr>
          <w:p w14:paraId="6EE0C830" w14:textId="77777777" w:rsidR="006B4DF8" w:rsidRPr="007F5B1A" w:rsidRDefault="006B4DF8" w:rsidP="00C56BA5">
            <w:pPr>
              <w:spacing w:line="276" w:lineRule="auto"/>
              <w:jc w:val="both"/>
              <w:rPr>
                <w:rFonts w:ascii="Montserrat" w:hAnsi="Montserrat"/>
                <w:lang w:val="en-GB" w:eastAsia="en-US"/>
              </w:rPr>
            </w:pPr>
            <w:r w:rsidRPr="007F5B1A">
              <w:rPr>
                <w:rFonts w:ascii="Montserrat" w:hAnsi="Montserrat"/>
                <w:lang w:val="en-GB" w:eastAsia="en-US"/>
              </w:rPr>
              <w:t>Vehicle manufacturer's declaration confirming the Vehicle Standing Comfort Index (m/m²) for the types of vehicles in the tender (if applicable)</w:t>
            </w:r>
          </w:p>
        </w:tc>
      </w:tr>
      <w:tr w:rsidR="006B4DF8" w:rsidRPr="007F5B1A" w14:paraId="71EF8A8F" w14:textId="77777777" w:rsidTr="008479F5">
        <w:tc>
          <w:tcPr>
            <w:tcW w:w="675" w:type="dxa"/>
          </w:tcPr>
          <w:p w14:paraId="2B2B3739" w14:textId="7F6954AE" w:rsidR="006B4DF8" w:rsidRPr="007F5B1A" w:rsidRDefault="009B6524" w:rsidP="00C56BA5">
            <w:pPr>
              <w:spacing w:line="276" w:lineRule="auto"/>
              <w:jc w:val="both"/>
              <w:rPr>
                <w:rFonts w:ascii="Montserrat" w:hAnsi="Montserrat"/>
                <w:lang w:val="en-GB" w:eastAsia="en-US"/>
              </w:rPr>
            </w:pPr>
            <w:r w:rsidRPr="007F5B1A">
              <w:rPr>
                <w:rFonts w:ascii="Montserrat" w:hAnsi="Montserrat"/>
                <w:lang w:val="en-GB" w:eastAsia="en-US"/>
              </w:rPr>
              <w:t>5</w:t>
            </w:r>
            <w:r w:rsidR="006B4DF8" w:rsidRPr="007F5B1A">
              <w:rPr>
                <w:rFonts w:ascii="Montserrat" w:hAnsi="Montserrat"/>
                <w:lang w:val="en-GB" w:eastAsia="en-US"/>
              </w:rPr>
              <w:t>.</w:t>
            </w:r>
          </w:p>
        </w:tc>
        <w:tc>
          <w:tcPr>
            <w:tcW w:w="9179" w:type="dxa"/>
          </w:tcPr>
          <w:p w14:paraId="33F24FE3" w14:textId="4814CDE8" w:rsidR="006B4DF8" w:rsidRPr="007F5B1A" w:rsidRDefault="000957D1" w:rsidP="00C56BA5">
            <w:pPr>
              <w:spacing w:line="276" w:lineRule="auto"/>
              <w:jc w:val="both"/>
              <w:rPr>
                <w:rFonts w:ascii="Montserrat" w:hAnsi="Montserrat"/>
                <w:lang w:val="en-GB" w:eastAsia="en-US"/>
              </w:rPr>
            </w:pPr>
            <w:r w:rsidRPr="007F5B1A">
              <w:rPr>
                <w:rFonts w:ascii="Montserrat" w:hAnsi="Montserrat"/>
                <w:lang w:val="en-GB" w:eastAsia="en-US"/>
              </w:rPr>
              <w:t xml:space="preserve">Form FS-PP for the notification of financial contributions received in the framework of public procurement procedures in accordance with Regulation (EU) 2022/2560 </w:t>
            </w:r>
            <w:r w:rsidR="000D54AB" w:rsidRPr="007F5B1A">
              <w:rPr>
                <w:rFonts w:ascii="Montserrat" w:hAnsi="Montserrat"/>
                <w:lang w:val="en-GB" w:eastAsia="en-US"/>
              </w:rPr>
              <w:t xml:space="preserve">(Annex 9 to the </w:t>
            </w:r>
            <w:r w:rsidR="00D218C8" w:rsidRPr="007F5B1A">
              <w:rPr>
                <w:rFonts w:ascii="Montserrat" w:hAnsi="Montserrat"/>
                <w:lang w:val="en-GB" w:eastAsia="en-US"/>
              </w:rPr>
              <w:t>Terms and Conditions of the Procurement</w:t>
            </w:r>
            <w:r w:rsidR="000D54AB" w:rsidRPr="007F5B1A">
              <w:rPr>
                <w:rFonts w:ascii="Montserrat" w:hAnsi="Montserrat"/>
                <w:lang w:val="en-GB" w:eastAsia="en-US"/>
              </w:rPr>
              <w:t>)</w:t>
            </w:r>
          </w:p>
        </w:tc>
      </w:tr>
      <w:tr w:rsidR="00033085" w:rsidRPr="007F5B1A" w14:paraId="06A81D9C" w14:textId="77777777" w:rsidTr="008479F5">
        <w:tc>
          <w:tcPr>
            <w:tcW w:w="675" w:type="dxa"/>
          </w:tcPr>
          <w:p w14:paraId="1121DD53" w14:textId="1CE91F2C" w:rsidR="00033085" w:rsidRPr="007F5B1A" w:rsidRDefault="009B6524" w:rsidP="00C56BA5">
            <w:pPr>
              <w:jc w:val="both"/>
              <w:rPr>
                <w:rFonts w:ascii="Montserrat" w:hAnsi="Montserrat"/>
                <w:lang w:val="en-GB" w:eastAsia="en-US"/>
              </w:rPr>
            </w:pPr>
            <w:r w:rsidRPr="007F5B1A">
              <w:rPr>
                <w:rFonts w:ascii="Montserrat" w:hAnsi="Montserrat"/>
                <w:lang w:val="en-GB" w:eastAsia="en-US"/>
              </w:rPr>
              <w:t>6</w:t>
            </w:r>
            <w:r w:rsidR="00033085" w:rsidRPr="007F5B1A">
              <w:rPr>
                <w:rFonts w:ascii="Montserrat" w:hAnsi="Montserrat"/>
                <w:lang w:val="en-GB" w:eastAsia="en-US"/>
              </w:rPr>
              <w:t>.</w:t>
            </w:r>
          </w:p>
        </w:tc>
        <w:tc>
          <w:tcPr>
            <w:tcW w:w="9179" w:type="dxa"/>
          </w:tcPr>
          <w:p w14:paraId="5B347638" w14:textId="71C525D9" w:rsidR="00033085" w:rsidRPr="007F5B1A" w:rsidRDefault="00033085" w:rsidP="00AD3A70">
            <w:pPr>
              <w:jc w:val="both"/>
              <w:rPr>
                <w:rFonts w:ascii="Montserrat" w:hAnsi="Montserrat"/>
                <w:lang w:val="en-GB" w:eastAsia="en-US"/>
              </w:rPr>
            </w:pPr>
            <w:r w:rsidRPr="007F5B1A">
              <w:rPr>
                <w:rFonts w:ascii="Montserrat" w:hAnsi="Montserrat"/>
                <w:lang w:val="en-GB" w:eastAsia="en-US"/>
              </w:rPr>
              <w:t xml:space="preserve">Certificate on the number of vehicles (Annex 12 to the </w:t>
            </w:r>
            <w:r w:rsidR="00D218C8" w:rsidRPr="007F5B1A">
              <w:rPr>
                <w:rFonts w:ascii="Montserrat" w:hAnsi="Montserrat"/>
                <w:lang w:val="en-GB" w:eastAsia="en-US"/>
              </w:rPr>
              <w:t>Terms and Conditions of the Procurement</w:t>
            </w:r>
            <w:r w:rsidRPr="007F5B1A">
              <w:rPr>
                <w:rFonts w:ascii="Montserrat" w:hAnsi="Montserrat"/>
                <w:lang w:val="en-GB" w:eastAsia="en-US"/>
              </w:rPr>
              <w:t>)</w:t>
            </w:r>
          </w:p>
        </w:tc>
      </w:tr>
      <w:tr w:rsidR="00033085" w:rsidRPr="007F5B1A" w14:paraId="08E44CDE" w14:textId="77777777" w:rsidTr="008479F5">
        <w:tc>
          <w:tcPr>
            <w:tcW w:w="675" w:type="dxa"/>
          </w:tcPr>
          <w:p w14:paraId="73E95B59" w14:textId="1167750E" w:rsidR="00033085" w:rsidRPr="007F5B1A" w:rsidRDefault="00123D99" w:rsidP="00C56BA5">
            <w:pPr>
              <w:jc w:val="both"/>
              <w:rPr>
                <w:rFonts w:ascii="Montserrat" w:hAnsi="Montserrat"/>
                <w:lang w:val="en-GB" w:eastAsia="en-US"/>
              </w:rPr>
            </w:pPr>
            <w:r w:rsidRPr="007F5B1A">
              <w:rPr>
                <w:rFonts w:ascii="Montserrat" w:hAnsi="Montserrat"/>
                <w:lang w:val="en-GB" w:eastAsia="en-US"/>
              </w:rPr>
              <w:t>...</w:t>
            </w:r>
          </w:p>
        </w:tc>
        <w:tc>
          <w:tcPr>
            <w:tcW w:w="9179" w:type="dxa"/>
          </w:tcPr>
          <w:p w14:paraId="5A6251AD" w14:textId="77777777" w:rsidR="00033085" w:rsidRPr="007F5B1A" w:rsidRDefault="00033085" w:rsidP="00C56BA5">
            <w:pPr>
              <w:jc w:val="both"/>
              <w:rPr>
                <w:rFonts w:ascii="Montserrat" w:hAnsi="Montserrat"/>
                <w:lang w:val="en-GB" w:eastAsia="en-US"/>
              </w:rPr>
            </w:pPr>
          </w:p>
        </w:tc>
      </w:tr>
    </w:tbl>
    <w:p w14:paraId="6686E4E5" w14:textId="77777777" w:rsidR="00BB0C1E" w:rsidRPr="007F5B1A" w:rsidRDefault="00BB0C1E" w:rsidP="00C56BA5">
      <w:pPr>
        <w:spacing w:after="0"/>
        <w:jc w:val="both"/>
        <w:rPr>
          <w:rFonts w:ascii="Montserrat" w:eastAsia="Times New Roman" w:hAnsi="Montserrat" w:cs="Times New Roman"/>
          <w:sz w:val="20"/>
          <w:szCs w:val="20"/>
          <w:lang w:val="en-GB" w:eastAsia="en-US"/>
        </w:rPr>
      </w:pPr>
    </w:p>
    <w:p w14:paraId="60081954" w14:textId="36C549FC" w:rsidR="00BB0C1E" w:rsidRPr="007F5B1A" w:rsidRDefault="00BB0C1E"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This </w:t>
      </w:r>
      <w:r w:rsidR="00C33241" w:rsidRPr="007F5B1A">
        <w:rPr>
          <w:rFonts w:ascii="Montserrat" w:eastAsia="Calibri" w:hAnsi="Montserrat" w:cs="Times New Roman"/>
          <w:sz w:val="20"/>
          <w:szCs w:val="20"/>
          <w:lang w:val="en-GB" w:eastAsia="en-US"/>
        </w:rPr>
        <w:t>tender</w:t>
      </w:r>
      <w:r w:rsidRPr="007F5B1A">
        <w:rPr>
          <w:rFonts w:ascii="Montserrat" w:eastAsia="Times New Roman" w:hAnsi="Montserrat" w:cs="Times New Roman"/>
          <w:sz w:val="20"/>
          <w:szCs w:val="20"/>
          <w:lang w:val="en-GB" w:eastAsia="en-US"/>
        </w:rPr>
        <w:t xml:space="preserve"> contains confidential information: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BB0C1E" w:rsidRPr="007F5B1A" w14:paraId="2C6CE651"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4E7E1C7" w14:textId="68E6F1B1" w:rsidR="00BB0C1E" w:rsidRPr="007F5B1A" w:rsidRDefault="004261E8" w:rsidP="00C56BA5">
            <w:pPr>
              <w:widowControl w:val="0"/>
              <w:suppressLineNumbers/>
              <w:suppressAutoHyphens/>
              <w:spacing w:after="0"/>
              <w:jc w:val="center"/>
              <w:rPr>
                <w:rFonts w:ascii="Montserrat" w:eastAsia="Times New Roman" w:hAnsi="Montserrat" w:cs="Times New Roman"/>
                <w:b/>
                <w:sz w:val="20"/>
                <w:szCs w:val="20"/>
                <w:lang w:val="en-GB" w:eastAsia="en-US"/>
              </w:rPr>
            </w:pPr>
            <w:r w:rsidRPr="007F5B1A">
              <w:rPr>
                <w:rFonts w:ascii="Montserrat" w:eastAsia="SimSun" w:hAnsi="Montserrat" w:cs="Times New Roman"/>
                <w:b/>
                <w:sz w:val="20"/>
                <w:szCs w:val="20"/>
                <w:lang w:val="en-GB"/>
              </w:rPr>
              <w:t>Ser. No</w:t>
            </w:r>
          </w:p>
        </w:tc>
        <w:tc>
          <w:tcPr>
            <w:tcW w:w="2439" w:type="dxa"/>
            <w:tcBorders>
              <w:top w:val="single" w:sz="4" w:space="0" w:color="auto"/>
              <w:left w:val="single" w:sz="4" w:space="0" w:color="auto"/>
              <w:bottom w:val="single" w:sz="4" w:space="0" w:color="auto"/>
              <w:right w:val="single" w:sz="4" w:space="0" w:color="auto"/>
            </w:tcBorders>
            <w:vAlign w:val="center"/>
          </w:tcPr>
          <w:p w14:paraId="0ECD6DEE" w14:textId="77777777" w:rsidR="00BB0C1E" w:rsidRPr="007F5B1A" w:rsidRDefault="00BB0C1E" w:rsidP="00C56BA5">
            <w:pPr>
              <w:widowControl w:val="0"/>
              <w:suppressLineNumbers/>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 xml:space="preserve">Title of the document </w:t>
            </w:r>
            <w:r w:rsidRPr="007F5B1A">
              <w:rPr>
                <w:rFonts w:ascii="Montserrat" w:eastAsia="Times New Roman" w:hAnsi="Montserrat" w:cs="Times New Roman"/>
                <w:b/>
                <w:sz w:val="20"/>
                <w:szCs w:val="20"/>
                <w:lang w:val="en-GB" w:eastAsia="en-US"/>
              </w:rPr>
              <w:lastRenderedPageBreak/>
              <w:t>submitted</w:t>
            </w:r>
          </w:p>
        </w:tc>
        <w:tc>
          <w:tcPr>
            <w:tcW w:w="3260" w:type="dxa"/>
            <w:tcBorders>
              <w:top w:val="single" w:sz="4" w:space="0" w:color="auto"/>
              <w:left w:val="single" w:sz="4" w:space="0" w:color="auto"/>
              <w:bottom w:val="single" w:sz="4" w:space="0" w:color="auto"/>
              <w:right w:val="single" w:sz="4" w:space="0" w:color="auto"/>
            </w:tcBorders>
          </w:tcPr>
          <w:p w14:paraId="79FF06BE" w14:textId="77777777" w:rsidR="00BB0C1E" w:rsidRPr="007F5B1A" w:rsidRDefault="00BB0C1E" w:rsidP="00C56BA5">
            <w:pPr>
              <w:widowControl w:val="0"/>
              <w:suppressLineNumbers/>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lastRenderedPageBreak/>
              <w:t xml:space="preserve">Confidential information </w:t>
            </w:r>
            <w:r w:rsidRPr="007F5B1A">
              <w:rPr>
                <w:rFonts w:ascii="Montserrat" w:eastAsia="Times New Roman" w:hAnsi="Montserrat" w:cs="Times New Roman"/>
                <w:b/>
                <w:sz w:val="20"/>
                <w:szCs w:val="20"/>
                <w:lang w:val="en-GB" w:eastAsia="en-US"/>
              </w:rPr>
              <w:lastRenderedPageBreak/>
              <w:t>contained in the document</w:t>
            </w:r>
            <w:r w:rsidRPr="007F5B1A">
              <w:rPr>
                <w:rStyle w:val="FootnoteReference"/>
                <w:rFonts w:ascii="Montserrat" w:eastAsia="Times New Roman" w:hAnsi="Montserrat"/>
                <w:b/>
                <w:sz w:val="20"/>
                <w:szCs w:val="20"/>
                <w:lang w:val="en-GB" w:eastAsia="en-US"/>
              </w:rPr>
              <w:footnoteReference w:id="13"/>
            </w:r>
            <w:r w:rsidRPr="007F5B1A">
              <w:rPr>
                <w:rFonts w:ascii="Montserrat" w:eastAsia="Times New Roman" w:hAnsi="Montserrat" w:cs="Times New Roman"/>
                <w:b/>
                <w:sz w:val="20"/>
                <w:szCs w:val="20"/>
                <w:lang w:val="en-GB" w:eastAsia="en-US"/>
              </w:rPr>
              <w:t xml:space="preserve"> (specify the part of the document / page containing the confidential information)</w:t>
            </w:r>
          </w:p>
        </w:tc>
        <w:tc>
          <w:tcPr>
            <w:tcW w:w="3260" w:type="dxa"/>
            <w:tcBorders>
              <w:top w:val="single" w:sz="4" w:space="0" w:color="auto"/>
              <w:left w:val="single" w:sz="4" w:space="0" w:color="auto"/>
              <w:bottom w:val="single" w:sz="4" w:space="0" w:color="auto"/>
              <w:right w:val="single" w:sz="4" w:space="0" w:color="auto"/>
            </w:tcBorders>
            <w:vAlign w:val="center"/>
          </w:tcPr>
          <w:p w14:paraId="47B2AB92" w14:textId="77777777" w:rsidR="00BB0C1E" w:rsidRPr="007F5B1A" w:rsidRDefault="00BB0C1E" w:rsidP="00C56BA5">
            <w:pPr>
              <w:widowControl w:val="0"/>
              <w:suppressLineNumbers/>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lastRenderedPageBreak/>
              <w:t xml:space="preserve">Justification for confidential information (explaining on </w:t>
            </w:r>
            <w:r w:rsidRPr="007F5B1A">
              <w:rPr>
                <w:rFonts w:ascii="Montserrat" w:eastAsia="Times New Roman" w:hAnsi="Montserrat" w:cs="Times New Roman"/>
                <w:b/>
                <w:sz w:val="20"/>
                <w:szCs w:val="20"/>
                <w:lang w:val="en-GB" w:eastAsia="en-US"/>
              </w:rPr>
              <w:lastRenderedPageBreak/>
              <w:t>what basis the document or part of the document is confidential)</w:t>
            </w:r>
          </w:p>
        </w:tc>
      </w:tr>
      <w:tr w:rsidR="00BB0C1E" w:rsidRPr="007F5B1A" w14:paraId="186048C8"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8CC88F1" w14:textId="77777777" w:rsidR="00BB0C1E" w:rsidRPr="007F5B1A" w:rsidRDefault="00BB0C1E"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2439" w:type="dxa"/>
            <w:tcBorders>
              <w:top w:val="single" w:sz="4" w:space="0" w:color="auto"/>
              <w:left w:val="single" w:sz="4" w:space="0" w:color="auto"/>
              <w:bottom w:val="single" w:sz="4" w:space="0" w:color="auto"/>
              <w:right w:val="single" w:sz="4" w:space="0" w:color="auto"/>
            </w:tcBorders>
          </w:tcPr>
          <w:p w14:paraId="09AE6563" w14:textId="77777777" w:rsidR="00BB0C1E" w:rsidRPr="007F5B1A" w:rsidRDefault="00BB0C1E" w:rsidP="00C56BA5">
            <w:pPr>
              <w:widowControl w:val="0"/>
              <w:suppressLineNumbers/>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p>
        </w:tc>
        <w:tc>
          <w:tcPr>
            <w:tcW w:w="3260" w:type="dxa"/>
            <w:tcBorders>
              <w:top w:val="single" w:sz="4" w:space="0" w:color="auto"/>
              <w:left w:val="single" w:sz="4" w:space="0" w:color="auto"/>
              <w:bottom w:val="single" w:sz="4" w:space="0" w:color="auto"/>
              <w:right w:val="single" w:sz="4" w:space="0" w:color="auto"/>
            </w:tcBorders>
          </w:tcPr>
          <w:p w14:paraId="027446A8" w14:textId="77777777" w:rsidR="00BB0C1E" w:rsidRPr="007F5B1A" w:rsidRDefault="00BB0C1E"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3260" w:type="dxa"/>
            <w:tcBorders>
              <w:top w:val="single" w:sz="4" w:space="0" w:color="auto"/>
              <w:left w:val="single" w:sz="4" w:space="0" w:color="auto"/>
              <w:bottom w:val="single" w:sz="4" w:space="0" w:color="auto"/>
              <w:right w:val="single" w:sz="4" w:space="0" w:color="auto"/>
            </w:tcBorders>
          </w:tcPr>
          <w:p w14:paraId="41C75DA5" w14:textId="77777777" w:rsidR="00BB0C1E" w:rsidRPr="007F5B1A" w:rsidRDefault="00BB0C1E" w:rsidP="00C56BA5">
            <w:pPr>
              <w:widowControl w:val="0"/>
              <w:suppressLineNumbers/>
              <w:suppressAutoHyphens/>
              <w:spacing w:after="0"/>
              <w:jc w:val="both"/>
              <w:rPr>
                <w:rFonts w:ascii="Montserrat" w:eastAsia="Times New Roman" w:hAnsi="Montserrat" w:cs="Times New Roman"/>
                <w:sz w:val="20"/>
                <w:szCs w:val="20"/>
                <w:lang w:val="en-GB" w:eastAsia="en-US"/>
              </w:rPr>
            </w:pPr>
          </w:p>
        </w:tc>
      </w:tr>
      <w:tr w:rsidR="00BB0C1E" w:rsidRPr="007F5B1A" w14:paraId="7ADF386B"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40D4CFDD" w14:textId="77777777" w:rsidR="00BB0C1E" w:rsidRPr="007F5B1A" w:rsidRDefault="00BB0C1E"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2439" w:type="dxa"/>
            <w:tcBorders>
              <w:top w:val="single" w:sz="4" w:space="0" w:color="auto"/>
              <w:left w:val="single" w:sz="4" w:space="0" w:color="auto"/>
              <w:bottom w:val="single" w:sz="4" w:space="0" w:color="auto"/>
              <w:right w:val="single" w:sz="4" w:space="0" w:color="auto"/>
            </w:tcBorders>
          </w:tcPr>
          <w:p w14:paraId="3F371565" w14:textId="77777777" w:rsidR="00BB0C1E" w:rsidRPr="007F5B1A" w:rsidRDefault="00BB0C1E"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p>
        </w:tc>
        <w:tc>
          <w:tcPr>
            <w:tcW w:w="3260" w:type="dxa"/>
            <w:tcBorders>
              <w:top w:val="single" w:sz="4" w:space="0" w:color="auto"/>
              <w:left w:val="single" w:sz="4" w:space="0" w:color="auto"/>
              <w:bottom w:val="single" w:sz="4" w:space="0" w:color="auto"/>
              <w:right w:val="single" w:sz="4" w:space="0" w:color="auto"/>
            </w:tcBorders>
          </w:tcPr>
          <w:p w14:paraId="3F3CA1CD" w14:textId="77777777" w:rsidR="00BB0C1E" w:rsidRPr="007F5B1A" w:rsidRDefault="00BB0C1E"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val="en-GB" w:eastAsia="en-US"/>
              </w:rPr>
            </w:pPr>
          </w:p>
        </w:tc>
        <w:tc>
          <w:tcPr>
            <w:tcW w:w="3260" w:type="dxa"/>
            <w:tcBorders>
              <w:top w:val="single" w:sz="4" w:space="0" w:color="auto"/>
              <w:left w:val="single" w:sz="4" w:space="0" w:color="auto"/>
              <w:bottom w:val="single" w:sz="4" w:space="0" w:color="auto"/>
              <w:right w:val="single" w:sz="4" w:space="0" w:color="auto"/>
            </w:tcBorders>
          </w:tcPr>
          <w:p w14:paraId="141814B6" w14:textId="77777777" w:rsidR="00BB0C1E" w:rsidRPr="007F5B1A" w:rsidRDefault="00BB0C1E"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val="en-GB" w:eastAsia="en-US"/>
              </w:rPr>
            </w:pPr>
          </w:p>
        </w:tc>
      </w:tr>
      <w:tr w:rsidR="00BB0C1E" w:rsidRPr="007F5B1A" w14:paraId="044FE26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0846AD0" w14:textId="77777777" w:rsidR="00BB0C1E" w:rsidRPr="007F5B1A" w:rsidRDefault="00BB0C1E"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2439" w:type="dxa"/>
            <w:tcBorders>
              <w:top w:val="single" w:sz="4" w:space="0" w:color="auto"/>
              <w:left w:val="single" w:sz="4" w:space="0" w:color="auto"/>
              <w:bottom w:val="single" w:sz="4" w:space="0" w:color="auto"/>
              <w:right w:val="single" w:sz="4" w:space="0" w:color="auto"/>
            </w:tcBorders>
          </w:tcPr>
          <w:p w14:paraId="530296D6" w14:textId="77777777" w:rsidR="00BB0C1E" w:rsidRPr="007F5B1A" w:rsidRDefault="00BB0C1E" w:rsidP="00C56BA5">
            <w:pPr>
              <w:widowControl w:val="0"/>
              <w:suppressLineNumbers/>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p>
        </w:tc>
        <w:tc>
          <w:tcPr>
            <w:tcW w:w="3260" w:type="dxa"/>
            <w:tcBorders>
              <w:top w:val="single" w:sz="4" w:space="0" w:color="auto"/>
              <w:left w:val="single" w:sz="4" w:space="0" w:color="auto"/>
              <w:bottom w:val="single" w:sz="4" w:space="0" w:color="auto"/>
              <w:right w:val="single" w:sz="4" w:space="0" w:color="auto"/>
            </w:tcBorders>
          </w:tcPr>
          <w:p w14:paraId="25617173" w14:textId="77777777" w:rsidR="00BB0C1E" w:rsidRPr="007F5B1A" w:rsidRDefault="00BB0C1E"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3260" w:type="dxa"/>
            <w:tcBorders>
              <w:top w:val="single" w:sz="4" w:space="0" w:color="auto"/>
              <w:left w:val="single" w:sz="4" w:space="0" w:color="auto"/>
              <w:bottom w:val="single" w:sz="4" w:space="0" w:color="auto"/>
              <w:right w:val="single" w:sz="4" w:space="0" w:color="auto"/>
            </w:tcBorders>
          </w:tcPr>
          <w:p w14:paraId="264A1D39" w14:textId="77777777" w:rsidR="00BB0C1E" w:rsidRPr="007F5B1A" w:rsidRDefault="00BB0C1E" w:rsidP="00C56BA5">
            <w:pPr>
              <w:widowControl w:val="0"/>
              <w:suppressLineNumbers/>
              <w:suppressAutoHyphens/>
              <w:spacing w:after="0"/>
              <w:jc w:val="both"/>
              <w:rPr>
                <w:rFonts w:ascii="Montserrat" w:eastAsia="Times New Roman" w:hAnsi="Montserrat" w:cs="Times New Roman"/>
                <w:sz w:val="20"/>
                <w:szCs w:val="20"/>
                <w:lang w:val="en-GB" w:eastAsia="en-US"/>
              </w:rPr>
            </w:pPr>
          </w:p>
        </w:tc>
      </w:tr>
    </w:tbl>
    <w:p w14:paraId="07AC98CE" w14:textId="77777777" w:rsidR="00BB0C1E" w:rsidRPr="007F5B1A" w:rsidRDefault="00BB0C1E" w:rsidP="00C56BA5">
      <w:pPr>
        <w:spacing w:after="0"/>
        <w:jc w:val="both"/>
        <w:rPr>
          <w:rFonts w:ascii="Montserrat" w:eastAsia="Times New Roman" w:hAnsi="Montserrat" w:cs="Times New Roman"/>
          <w:sz w:val="20"/>
          <w:szCs w:val="20"/>
          <w:lang w:val="en-GB" w:eastAsia="en-US"/>
        </w:rPr>
      </w:pPr>
    </w:p>
    <w:p w14:paraId="036ECA17" w14:textId="16FEE3B2" w:rsidR="00BB0C1E" w:rsidRPr="007F5B1A" w:rsidRDefault="00BB0C1E" w:rsidP="00C56BA5">
      <w:pPr>
        <w:spacing w:after="0"/>
        <w:ind w:firstLine="72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We guarantee the validity of the </w:t>
      </w:r>
      <w:r w:rsidR="00D81E9A" w:rsidRPr="007F5B1A">
        <w:rPr>
          <w:rFonts w:ascii="Montserrat" w:eastAsia="Times New Roman" w:hAnsi="Montserrat" w:cs="Times New Roman"/>
          <w:sz w:val="20"/>
          <w:szCs w:val="20"/>
          <w:lang w:val="en-GB" w:eastAsia="en-US"/>
        </w:rPr>
        <w:t xml:space="preserve">tender </w:t>
      </w:r>
      <w:r w:rsidRPr="007F5B1A">
        <w:rPr>
          <w:rFonts w:ascii="Montserrat" w:eastAsia="Times New Roman" w:hAnsi="Montserrat" w:cs="Times New Roman"/>
          <w:sz w:val="20"/>
          <w:szCs w:val="20"/>
          <w:lang w:val="en-GB" w:eastAsia="en-US"/>
        </w:rPr>
        <w:t xml:space="preserve">under the </w:t>
      </w:r>
      <w:r w:rsidR="002C44B3" w:rsidRPr="007F5B1A">
        <w:rPr>
          <w:rFonts w:ascii="Montserrat" w:eastAsia="Times New Roman" w:hAnsi="Montserrat" w:cs="Times New Roman"/>
          <w:sz w:val="20"/>
          <w:szCs w:val="20"/>
          <w:lang w:val="en-GB" w:eastAsia="en-US"/>
        </w:rPr>
        <w:t xml:space="preserve">terms and </w:t>
      </w:r>
      <w:r w:rsidRPr="007F5B1A">
        <w:rPr>
          <w:rFonts w:ascii="Montserrat" w:eastAsia="Times New Roman" w:hAnsi="Montserrat" w:cs="Times New Roman"/>
          <w:sz w:val="20"/>
          <w:szCs w:val="20"/>
          <w:lang w:val="en-GB" w:eastAsia="en-US"/>
        </w:rPr>
        <w:t xml:space="preserve">conditions set out in the </w:t>
      </w:r>
      <w:r w:rsidR="00342523" w:rsidRPr="007F5B1A">
        <w:rPr>
          <w:rFonts w:ascii="Montserrat" w:eastAsia="Times New Roman" w:hAnsi="Montserrat" w:cs="Times New Roman"/>
          <w:sz w:val="20"/>
          <w:szCs w:val="20"/>
          <w:lang w:val="en-GB" w:eastAsia="en-US"/>
        </w:rPr>
        <w:t>procurement documents</w:t>
      </w:r>
      <w:r w:rsidRPr="007F5B1A">
        <w:rPr>
          <w:rFonts w:ascii="Montserrat" w:eastAsia="Times New Roman" w:hAnsi="Montserrat" w:cs="Times New Roman"/>
          <w:sz w:val="20"/>
          <w:szCs w:val="20"/>
          <w:lang w:val="en-GB" w:eastAsia="en-US"/>
        </w:rPr>
        <w:t xml:space="preserve"> ________________________________________________________________________________</w:t>
      </w:r>
    </w:p>
    <w:p w14:paraId="4C4B911F" w14:textId="77777777" w:rsidR="00BB0C1E" w:rsidRPr="007F5B1A" w:rsidRDefault="00BB0C1E" w:rsidP="00C56BA5">
      <w:pPr>
        <w:spacing w:after="0"/>
        <w:rPr>
          <w:rFonts w:ascii="Montserrat" w:eastAsia="Times New Roman" w:hAnsi="Montserrat" w:cs="Times New Roman"/>
          <w:sz w:val="20"/>
          <w:szCs w:val="20"/>
          <w:lang w:val="en-GB" w:eastAsia="en-US"/>
        </w:rPr>
      </w:pPr>
      <w:r w:rsidRPr="007F5B1A">
        <w:rPr>
          <w:rFonts w:ascii="Montserrat" w:eastAsia="Times New Roman" w:hAnsi="Montserrat" w:cs="Times New Roman"/>
          <w:i/>
          <w:sz w:val="20"/>
          <w:szCs w:val="20"/>
          <w:lang w:val="en-GB" w:eastAsia="en-US"/>
        </w:rPr>
        <w:t xml:space="preserve">                    (specify method, terms and amount of security)</w:t>
      </w:r>
    </w:p>
    <w:p w14:paraId="0A0B3805" w14:textId="77777777" w:rsidR="00BB0C1E" w:rsidRPr="007F5B1A" w:rsidRDefault="00BB0C1E" w:rsidP="00C56BA5">
      <w:pPr>
        <w:suppressAutoHyphens/>
        <w:spacing w:after="0"/>
        <w:ind w:firstLine="567"/>
        <w:jc w:val="both"/>
        <w:rPr>
          <w:rFonts w:ascii="Montserrat" w:eastAsia="Times New Roman" w:hAnsi="Montserrat" w:cs="Times New Roman"/>
          <w:sz w:val="20"/>
          <w:szCs w:val="20"/>
          <w:lang w:val="en-GB" w:eastAsia="en-US"/>
        </w:rPr>
      </w:pPr>
    </w:p>
    <w:p w14:paraId="79E342C7" w14:textId="226039EA" w:rsidR="009D22CA" w:rsidRPr="007F5B1A" w:rsidRDefault="009D22CA" w:rsidP="009D22CA">
      <w:pPr>
        <w:suppressAutoHyphens/>
        <w:spacing w:after="0" w:line="240" w:lineRule="auto"/>
        <w:ind w:firstLine="567"/>
        <w:jc w:val="both"/>
        <w:rPr>
          <w:rFonts w:ascii="Montserrat" w:eastAsia="Times New Roman" w:hAnsi="Montserrat" w:cs="Times New Roman"/>
          <w:sz w:val="20"/>
          <w:szCs w:val="20"/>
          <w:lang w:val="en-GB" w:eastAsia="en-US"/>
        </w:rPr>
      </w:pPr>
      <w:r w:rsidRPr="007F5B1A">
        <w:rPr>
          <w:rFonts w:ascii="Montserrat" w:eastAsia="Calibri" w:hAnsi="Montserrat" w:cs="Times New Roman"/>
          <w:sz w:val="20"/>
          <w:szCs w:val="20"/>
          <w:lang w:val="en-GB"/>
        </w:rPr>
        <w:t xml:space="preserve">We declare that neither at the time of submission of the tender nor during the performance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Calibri" w:hAnsi="Montserrat" w:cs="Times New Roman"/>
          <w:sz w:val="20"/>
          <w:szCs w:val="20"/>
          <w:lang w:val="en-GB"/>
        </w:rPr>
        <w:t xml:space="preserve">, the tenderer (each partner of a group of suppliers), the persons used by the tenderer (sub-suppliers, entities whose capacities are relied upon), the services offered by the tenderer and the entities providing them, and the controlling persons of the tenderer and of any of the aforementioned entities, pose or will pose a threat to national security within the meaning of Article 45 (2) </w:t>
      </w:r>
      <w:r w:rsidRPr="007F5B1A">
        <w:rPr>
          <w:rFonts w:ascii="Montserrat" w:eastAsia="Calibri" w:hAnsi="Montserrat" w:cs="Times New Roman"/>
          <w:sz w:val="20"/>
          <w:szCs w:val="20"/>
          <w:vertAlign w:val="superscript"/>
          <w:lang w:val="en-GB"/>
        </w:rPr>
        <w:t>(1) of</w:t>
      </w:r>
      <w:r w:rsidRPr="007F5B1A">
        <w:rPr>
          <w:rFonts w:ascii="Montserrat" w:eastAsia="Calibri" w:hAnsi="Montserrat" w:cs="Times New Roman"/>
          <w:sz w:val="20"/>
          <w:szCs w:val="20"/>
          <w:lang w:val="en-GB"/>
        </w:rPr>
        <w:t xml:space="preserve"> the Law on public procurement.</w:t>
      </w:r>
    </w:p>
    <w:p w14:paraId="67349A9B" w14:textId="4C923975" w:rsidR="006A39F5" w:rsidRPr="007F5B1A" w:rsidRDefault="006A39F5" w:rsidP="006A39F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We declare that the tenderer (each partner in the group of suppliers), the subcontractor (in cases where its share of the value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is greater than 10 %) and the other </w:t>
      </w:r>
      <w:r w:rsidR="00D50BAE" w:rsidRPr="007F5B1A">
        <w:rPr>
          <w:rFonts w:ascii="Montserrat" w:eastAsia="Calibri" w:hAnsi="Montserrat" w:cs="Times New Roman"/>
          <w:sz w:val="20"/>
          <w:szCs w:val="20"/>
          <w:lang w:val="en-GB" w:eastAsia="en-US"/>
        </w:rPr>
        <w:t>entity</w:t>
      </w:r>
      <w:r w:rsidRPr="007F5B1A">
        <w:rPr>
          <w:rFonts w:ascii="Montserrat" w:eastAsia="Times New Roman" w:hAnsi="Montserrat" w:cs="Times New Roman"/>
          <w:sz w:val="20"/>
          <w:szCs w:val="20"/>
          <w:lang w:val="en-GB" w:eastAsia="en-US"/>
        </w:rPr>
        <w:t xml:space="preserve"> whose capacities are relied on (in cases where its share of the value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is greater than 10 %) are not:</w:t>
      </w:r>
    </w:p>
    <w:p w14:paraId="681C137C" w14:textId="77777777" w:rsidR="006A39F5" w:rsidRPr="007F5B1A" w:rsidRDefault="006A39F5" w:rsidP="006A39F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(a) a Russian citizen, natural or legal person, entity or body established in </w:t>
      </w:r>
      <w:proofErr w:type="gramStart"/>
      <w:r w:rsidRPr="007F5B1A">
        <w:rPr>
          <w:rFonts w:ascii="Montserrat" w:eastAsia="Times New Roman" w:hAnsi="Montserrat" w:cs="Times New Roman"/>
          <w:sz w:val="20"/>
          <w:szCs w:val="20"/>
          <w:lang w:val="en-GB" w:eastAsia="en-US"/>
        </w:rPr>
        <w:t>Russia;</w:t>
      </w:r>
      <w:proofErr w:type="gramEnd"/>
    </w:p>
    <w:p w14:paraId="18245A76" w14:textId="77777777" w:rsidR="006A39F5" w:rsidRPr="007F5B1A" w:rsidRDefault="006A39F5" w:rsidP="006A39F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(b) a legal person, entity or body in which more than 50 % of the ownership rights are held, directly or indirectly, by an entity referred to in point (a</w:t>
      </w:r>
      <w:proofErr w:type="gramStart"/>
      <w:r w:rsidRPr="007F5B1A">
        <w:rPr>
          <w:rFonts w:ascii="Montserrat" w:eastAsia="Times New Roman" w:hAnsi="Montserrat" w:cs="Times New Roman"/>
          <w:sz w:val="20"/>
          <w:szCs w:val="20"/>
          <w:lang w:val="en-GB" w:eastAsia="en-US"/>
        </w:rPr>
        <w:t>);</w:t>
      </w:r>
      <w:proofErr w:type="gramEnd"/>
    </w:p>
    <w:p w14:paraId="45AF0F3F" w14:textId="77777777" w:rsidR="006A39F5" w:rsidRPr="007F5B1A" w:rsidRDefault="006A39F5" w:rsidP="006A39F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(c) a natural or legal person, entity or body acting on behalf of, or at the direction of, an entity referred to in point (a) or (b).</w:t>
      </w:r>
    </w:p>
    <w:p w14:paraId="5F4B23E7" w14:textId="0F5A3640" w:rsidR="00BB0C1E" w:rsidRPr="007F5B1A" w:rsidRDefault="00BB0C1E" w:rsidP="00C56BA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If the qualifications for the right to pursue the activity in question have not been verified or have not been verified in full, we undertake to the contracting authority that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will be performed only by persons who are qualified to do so.</w:t>
      </w:r>
    </w:p>
    <w:p w14:paraId="60AD3859" w14:textId="77777777" w:rsidR="00BB0C1E" w:rsidRPr="007F5B1A" w:rsidRDefault="00BB0C1E" w:rsidP="00C56BA5">
      <w:pPr>
        <w:suppressAutoHyphens/>
        <w:spacing w:after="0"/>
        <w:ind w:firstLine="567"/>
        <w:jc w:val="both"/>
        <w:rPr>
          <w:rFonts w:ascii="Montserrat" w:eastAsia="Times New Roman" w:hAnsi="Montserrat" w:cs="Times New Roman"/>
          <w:sz w:val="20"/>
          <w:szCs w:val="20"/>
          <w:lang w:val="en-GB" w:eastAsia="en-US"/>
        </w:rPr>
      </w:pPr>
    </w:p>
    <w:p w14:paraId="70578998" w14:textId="688E1ACD" w:rsidR="00BB0C1E" w:rsidRPr="007F5B1A" w:rsidRDefault="00BB0C1E" w:rsidP="00C56BA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w:t>
      </w:r>
      <w:r w:rsidR="00D81E9A" w:rsidRPr="007F5B1A">
        <w:rPr>
          <w:rFonts w:ascii="Montserrat" w:eastAsia="Times New Roman" w:hAnsi="Montserrat" w:cs="Times New Roman"/>
          <w:sz w:val="20"/>
          <w:szCs w:val="20"/>
          <w:lang w:val="en-GB" w:eastAsia="en-US"/>
        </w:rPr>
        <w:t xml:space="preserve">tender </w:t>
      </w:r>
      <w:r w:rsidRPr="007F5B1A">
        <w:rPr>
          <w:rFonts w:ascii="Montserrat" w:eastAsia="Times New Roman" w:hAnsi="Montserrat" w:cs="Times New Roman"/>
          <w:sz w:val="20"/>
          <w:szCs w:val="20"/>
          <w:lang w:val="en-GB" w:eastAsia="en-US"/>
        </w:rPr>
        <w:t xml:space="preserve">is valid until the expiry of the time limit specified in the </w:t>
      </w:r>
      <w:r w:rsidR="00342523" w:rsidRPr="007F5B1A">
        <w:rPr>
          <w:rFonts w:ascii="Montserrat" w:eastAsia="Times New Roman" w:hAnsi="Montserrat" w:cs="Times New Roman"/>
          <w:sz w:val="20"/>
          <w:szCs w:val="20"/>
          <w:lang w:val="en-GB" w:eastAsia="en-US"/>
        </w:rPr>
        <w:t>procurement documents</w:t>
      </w:r>
      <w:r w:rsidRPr="007F5B1A">
        <w:rPr>
          <w:rFonts w:ascii="Montserrat" w:eastAsia="Times New Roman" w:hAnsi="Montserrat" w:cs="Times New Roman"/>
          <w:sz w:val="20"/>
          <w:szCs w:val="20"/>
          <w:lang w:val="en-GB" w:eastAsia="en-US"/>
        </w:rPr>
        <w:t>.</w:t>
      </w:r>
    </w:p>
    <w:p w14:paraId="69466F32" w14:textId="77777777" w:rsidR="00BB0C1E" w:rsidRPr="007F5B1A" w:rsidRDefault="00BB0C1E" w:rsidP="00C56BA5">
      <w:pPr>
        <w:suppressAutoHyphens/>
        <w:spacing w:after="0"/>
        <w:ind w:right="-2"/>
        <w:jc w:val="both"/>
        <w:rPr>
          <w:rFonts w:ascii="Montserrat" w:eastAsia="Times New Roman" w:hAnsi="Montserrat" w:cs="Times New Roman"/>
          <w:sz w:val="20"/>
          <w:szCs w:val="20"/>
          <w:lang w:val="en-GB" w:eastAsia="en-US"/>
        </w:rPr>
      </w:pPr>
    </w:p>
    <w:p w14:paraId="374A9486" w14:textId="77777777" w:rsidR="00BB0C1E" w:rsidRPr="007F5B1A" w:rsidRDefault="00BB0C1E" w:rsidP="00C56BA5">
      <w:pPr>
        <w:suppressAutoHyphens/>
        <w:spacing w:after="0"/>
        <w:ind w:right="-2"/>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__________________________</w:t>
      </w:r>
      <w:r w:rsidRPr="007F5B1A">
        <w:rPr>
          <w:rFonts w:ascii="Montserrat" w:eastAsia="Times New Roman" w:hAnsi="Montserrat" w:cs="Times New Roman"/>
          <w:sz w:val="20"/>
          <w:szCs w:val="20"/>
          <w:lang w:val="en-GB" w:eastAsia="en-US"/>
        </w:rPr>
        <w:tab/>
        <w:t>__________</w:t>
      </w:r>
      <w:r w:rsidRPr="007F5B1A">
        <w:rPr>
          <w:rFonts w:ascii="Montserrat" w:eastAsia="Times New Roman" w:hAnsi="Montserrat" w:cs="Times New Roman"/>
          <w:sz w:val="20"/>
          <w:szCs w:val="20"/>
          <w:lang w:val="en-GB" w:eastAsia="en-US"/>
        </w:rPr>
        <w:tab/>
      </w:r>
      <w:r w:rsidRPr="007F5B1A">
        <w:rPr>
          <w:rFonts w:ascii="Montserrat" w:eastAsia="Times New Roman" w:hAnsi="Montserrat" w:cs="Times New Roman"/>
          <w:sz w:val="20"/>
          <w:szCs w:val="20"/>
          <w:lang w:val="en-GB" w:eastAsia="en-US"/>
        </w:rPr>
        <w:tab/>
        <w:t>__________________________</w:t>
      </w:r>
    </w:p>
    <w:p w14:paraId="200DECA4" w14:textId="3EB312C5" w:rsidR="00D81E9A" w:rsidRPr="007F5B1A" w:rsidRDefault="00270AE2" w:rsidP="00C56BA5">
      <w:pPr>
        <w:suppressAutoHyphens/>
        <w:spacing w:after="0"/>
        <w:jc w:val="both"/>
        <w:rPr>
          <w:rFonts w:ascii="Montserrat" w:eastAsia="Times New Roman" w:hAnsi="Montserrat" w:cs="Times New Roman"/>
          <w:i/>
          <w:sz w:val="20"/>
          <w:szCs w:val="20"/>
          <w:lang w:val="en-GB" w:eastAsia="en-US"/>
        </w:rPr>
      </w:pPr>
      <w:r w:rsidRPr="007F5B1A">
        <w:rPr>
          <w:rFonts w:ascii="Montserrat" w:eastAsia="Times New Roman" w:hAnsi="Montserrat" w:cs="Times New Roman"/>
          <w:i/>
          <w:sz w:val="20"/>
          <w:szCs w:val="20"/>
          <w:lang w:val="en-GB" w:eastAsia="en-US"/>
        </w:rPr>
        <w:t>Tenderer</w:t>
      </w:r>
      <w:r w:rsidR="00BB0C1E" w:rsidRPr="007F5B1A">
        <w:rPr>
          <w:rFonts w:ascii="Montserrat" w:eastAsia="Times New Roman" w:hAnsi="Montserrat" w:cs="Times New Roman"/>
          <w:i/>
          <w:sz w:val="20"/>
          <w:szCs w:val="20"/>
          <w:lang w:val="en-GB" w:eastAsia="en-US"/>
        </w:rPr>
        <w:t xml:space="preserve"> or </w:t>
      </w:r>
      <w:r w:rsidR="00D81E9A" w:rsidRPr="007F5B1A">
        <w:rPr>
          <w:rFonts w:ascii="Montserrat" w:eastAsia="Times New Roman" w:hAnsi="Montserrat" w:cs="Times New Roman"/>
          <w:i/>
          <w:sz w:val="20"/>
          <w:szCs w:val="20"/>
          <w:lang w:val="en-GB" w:eastAsia="en-US"/>
        </w:rPr>
        <w:t xml:space="preserve">the </w:t>
      </w:r>
      <w:r w:rsidR="00BB0C1E" w:rsidRPr="007F5B1A">
        <w:rPr>
          <w:rFonts w:ascii="Montserrat" w:eastAsia="Times New Roman" w:hAnsi="Montserrat" w:cs="Times New Roman"/>
          <w:i/>
          <w:sz w:val="20"/>
          <w:szCs w:val="20"/>
          <w:lang w:val="en-GB" w:eastAsia="en-US"/>
        </w:rPr>
        <w:t>person</w:t>
      </w:r>
      <w:r w:rsidR="00BB0C1E" w:rsidRPr="007F5B1A">
        <w:rPr>
          <w:rFonts w:ascii="Montserrat" w:eastAsia="Times New Roman" w:hAnsi="Montserrat" w:cs="Times New Roman"/>
          <w:i/>
          <w:sz w:val="20"/>
          <w:szCs w:val="20"/>
          <w:lang w:val="en-GB" w:eastAsia="en-US"/>
        </w:rPr>
        <w:tab/>
      </w:r>
      <w:r w:rsidR="00D81E9A" w:rsidRPr="007F5B1A">
        <w:rPr>
          <w:rFonts w:ascii="Montserrat" w:eastAsia="Times New Roman" w:hAnsi="Montserrat" w:cs="Times New Roman"/>
          <w:i/>
          <w:sz w:val="20"/>
          <w:szCs w:val="20"/>
          <w:lang w:val="en-GB" w:eastAsia="en-US"/>
        </w:rPr>
        <w:tab/>
      </w:r>
      <w:r w:rsidR="00BB0C1E" w:rsidRPr="007F5B1A">
        <w:rPr>
          <w:rFonts w:ascii="Montserrat" w:eastAsia="Times New Roman" w:hAnsi="Montserrat" w:cs="Times New Roman"/>
          <w:i/>
          <w:sz w:val="20"/>
          <w:szCs w:val="20"/>
          <w:lang w:val="en-GB" w:eastAsia="en-US"/>
        </w:rPr>
        <w:t>Signature</w:t>
      </w:r>
      <w:r w:rsidR="00BB0C1E" w:rsidRPr="007F5B1A">
        <w:rPr>
          <w:rFonts w:ascii="Montserrat" w:eastAsia="Times New Roman" w:hAnsi="Montserrat" w:cs="Times New Roman"/>
          <w:i/>
          <w:sz w:val="20"/>
          <w:szCs w:val="20"/>
          <w:lang w:val="en-GB" w:eastAsia="en-US"/>
        </w:rPr>
        <w:tab/>
      </w:r>
      <w:r w:rsidR="00BB0C1E" w:rsidRPr="007F5B1A">
        <w:rPr>
          <w:rFonts w:ascii="Montserrat" w:eastAsia="Times New Roman" w:hAnsi="Montserrat" w:cs="Times New Roman"/>
          <w:i/>
          <w:sz w:val="20"/>
          <w:szCs w:val="20"/>
          <w:lang w:val="en-GB" w:eastAsia="en-US"/>
        </w:rPr>
        <w:tab/>
      </w:r>
      <w:r w:rsidR="00C5157A" w:rsidRPr="007F5B1A">
        <w:rPr>
          <w:rFonts w:ascii="Montserrat" w:eastAsia="Times New Roman" w:hAnsi="Montserrat" w:cs="Times New Roman"/>
          <w:i/>
          <w:sz w:val="20"/>
          <w:szCs w:val="20"/>
          <w:lang w:val="en-GB" w:eastAsia="en-US"/>
        </w:rPr>
        <w:t>Forename and surname</w:t>
      </w:r>
    </w:p>
    <w:p w14:paraId="43309D3D" w14:textId="599B5D70" w:rsidR="00BB0C1E" w:rsidRPr="007F5B1A" w:rsidRDefault="00D81E9A"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i/>
          <w:sz w:val="20"/>
          <w:szCs w:val="20"/>
          <w:lang w:val="en-GB" w:eastAsia="en-US"/>
        </w:rPr>
        <w:t>authorised by him</w:t>
      </w:r>
      <w:r w:rsidR="00BB0C1E" w:rsidRPr="007F5B1A">
        <w:rPr>
          <w:rFonts w:ascii="Montserrat" w:eastAsia="Times New Roman" w:hAnsi="Montserrat" w:cs="Times New Roman"/>
          <w:i/>
          <w:sz w:val="20"/>
          <w:szCs w:val="20"/>
          <w:lang w:val="en-GB" w:eastAsia="en-US"/>
        </w:rPr>
        <w:tab/>
      </w:r>
    </w:p>
    <w:p w14:paraId="09796569" w14:textId="77777777" w:rsidR="008B0FD6" w:rsidRPr="007F5B1A" w:rsidRDefault="008B0FD6" w:rsidP="00C56BA5">
      <w:pPr>
        <w:suppressAutoHyphens/>
        <w:spacing w:after="0"/>
        <w:jc w:val="both"/>
        <w:rPr>
          <w:rFonts w:ascii="Montserrat" w:eastAsia="Times New Roman" w:hAnsi="Montserrat" w:cs="Times New Roman"/>
          <w:sz w:val="20"/>
          <w:szCs w:val="20"/>
          <w:lang w:val="en-GB" w:eastAsia="en-US"/>
        </w:rPr>
      </w:pPr>
    </w:p>
    <w:p w14:paraId="528B9330" w14:textId="532D4E0A" w:rsidR="00AF12E1" w:rsidRPr="007F5B1A" w:rsidRDefault="002639CF" w:rsidP="002D4BF7">
      <w:pPr>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br w:type="page"/>
      </w:r>
    </w:p>
    <w:p w14:paraId="450E390E" w14:textId="0CD33313" w:rsidR="001D4052" w:rsidRPr="007F5B1A" w:rsidRDefault="001D4052" w:rsidP="00F92458">
      <w:pPr>
        <w:pStyle w:val="Heading1"/>
        <w:jc w:val="right"/>
        <w:rPr>
          <w:rFonts w:ascii="Montserrat" w:hAnsi="Montserrat"/>
          <w:sz w:val="20"/>
          <w:lang w:val="en-GB"/>
        </w:rPr>
      </w:pPr>
      <w:r w:rsidRPr="007F5B1A">
        <w:rPr>
          <w:rFonts w:ascii="Montserrat" w:hAnsi="Montserrat"/>
          <w:sz w:val="20"/>
          <w:lang w:val="en-GB"/>
        </w:rPr>
        <w:lastRenderedPageBreak/>
        <w:t xml:space="preserve">Annex 2.4 to the </w:t>
      </w:r>
      <w:r w:rsidR="005B4739" w:rsidRPr="007F5B1A">
        <w:rPr>
          <w:rFonts w:ascii="Montserrat" w:eastAsia="Montserrat" w:hAnsi="Montserrat" w:cs="Montserrat"/>
          <w:sz w:val="20"/>
          <w:lang w:val="en-GB"/>
        </w:rPr>
        <w:t>Terms and Conditions of the P</w:t>
      </w:r>
      <w:r w:rsidR="005B4739" w:rsidRPr="007F5B1A">
        <w:rPr>
          <w:rFonts w:ascii="Montserrat" w:hAnsi="Montserrat"/>
          <w:bCs/>
          <w:sz w:val="20"/>
          <w:lang w:val="en-GB" w:eastAsia="lt-LT"/>
        </w:rPr>
        <w:t>rocurement</w:t>
      </w:r>
    </w:p>
    <w:p w14:paraId="4DAFAAC6" w14:textId="384A0EA2" w:rsidR="001D4052" w:rsidRPr="007F5B1A" w:rsidRDefault="001D4052" w:rsidP="00C56BA5">
      <w:pPr>
        <w:spacing w:after="0"/>
        <w:ind w:left="5670"/>
        <w:jc w:val="both"/>
        <w:rPr>
          <w:rFonts w:ascii="Montserrat" w:eastAsia="Times New Roman" w:hAnsi="Montserrat" w:cs="Times New Roman"/>
          <w:sz w:val="20"/>
          <w:szCs w:val="20"/>
          <w:lang w:val="en-GB" w:eastAsia="en-US"/>
        </w:rPr>
      </w:pPr>
    </w:p>
    <w:p w14:paraId="67373BDA" w14:textId="1A76313B" w:rsidR="001D4052" w:rsidRPr="007F5B1A" w:rsidRDefault="001D4052" w:rsidP="00C56BA5">
      <w:pPr>
        <w:spacing w:after="0"/>
        <w:jc w:val="center"/>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C33241" w:rsidRPr="007F5B1A">
        <w:rPr>
          <w:rFonts w:ascii="Montserrat" w:eastAsia="Calibri" w:hAnsi="Montserrat" w:cs="Times New Roman"/>
          <w:sz w:val="20"/>
          <w:szCs w:val="20"/>
          <w:lang w:val="en-GB" w:eastAsia="en-US"/>
        </w:rPr>
        <w:t>tender</w:t>
      </w:r>
      <w:r w:rsidRPr="007F5B1A">
        <w:rPr>
          <w:rFonts w:ascii="Montserrat" w:eastAsia="Times New Roman" w:hAnsi="Montserrat" w:cs="Times New Roman"/>
          <w:sz w:val="20"/>
          <w:szCs w:val="20"/>
          <w:lang w:val="en-GB" w:eastAsia="en-US"/>
        </w:rPr>
        <w:t xml:space="preserve"> form)</w:t>
      </w:r>
    </w:p>
    <w:p w14:paraId="4D0016CD" w14:textId="77777777" w:rsidR="001D4052" w:rsidRPr="007F5B1A" w:rsidRDefault="001D4052" w:rsidP="00C56BA5">
      <w:pPr>
        <w:spacing w:after="0"/>
        <w:jc w:val="center"/>
        <w:rPr>
          <w:rFonts w:ascii="Montserrat" w:eastAsia="Times New Roman" w:hAnsi="Montserrat" w:cs="Times New Roman"/>
          <w:b/>
          <w:sz w:val="20"/>
          <w:szCs w:val="20"/>
          <w:lang w:val="en-GB" w:eastAsia="en-US"/>
        </w:rPr>
      </w:pPr>
    </w:p>
    <w:p w14:paraId="177792F0" w14:textId="6A216C2E" w:rsidR="001D4052" w:rsidRPr="007F5B1A" w:rsidRDefault="00C33241" w:rsidP="00C56BA5">
      <w:pPr>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TENDER</w:t>
      </w:r>
    </w:p>
    <w:p w14:paraId="614CBA35" w14:textId="77777777" w:rsidR="001D4052" w:rsidRPr="007F5B1A" w:rsidRDefault="001D4052" w:rsidP="00C56BA5">
      <w:pPr>
        <w:spacing w:after="0"/>
        <w:jc w:val="center"/>
        <w:rPr>
          <w:rFonts w:ascii="Montserrat" w:eastAsia="Times New Roman" w:hAnsi="Montserrat" w:cs="Times New Roman"/>
          <w:sz w:val="20"/>
          <w:szCs w:val="20"/>
          <w:lang w:val="en-GB" w:eastAsia="en-US"/>
        </w:rPr>
      </w:pPr>
    </w:p>
    <w:p w14:paraId="59A08442" w14:textId="3B0E52FA" w:rsidR="001D4052" w:rsidRDefault="00DA201C" w:rsidP="00C56BA5">
      <w:pPr>
        <w:spacing w:after="0"/>
        <w:jc w:val="center"/>
        <w:rPr>
          <w:rFonts w:ascii="Montserrat" w:eastAsia="Times New Roman" w:hAnsi="Montserrat" w:cs="Times New Roman"/>
          <w:sz w:val="20"/>
          <w:szCs w:val="20"/>
          <w:lang w:val="en-GB" w:eastAsia="en-US"/>
        </w:rPr>
      </w:pPr>
      <w:r>
        <w:rPr>
          <w:rFonts w:ascii="Montserrat" w:eastAsia="Times New Roman" w:hAnsi="Montserrat" w:cs="Times New Roman"/>
          <w:sz w:val="20"/>
          <w:szCs w:val="20"/>
          <w:lang w:val="en-GB" w:eastAsia="en-US"/>
        </w:rPr>
        <w:t>_____________</w:t>
      </w:r>
      <w:r w:rsidRPr="007F5B1A">
        <w:rPr>
          <w:rFonts w:ascii="Montserrat" w:eastAsia="Times New Roman" w:hAnsi="Montserrat" w:cs="Times New Roman"/>
          <w:sz w:val="20"/>
          <w:szCs w:val="20"/>
          <w:lang w:val="en-GB" w:eastAsia="en-US"/>
        </w:rPr>
        <w:t>20___</w:t>
      </w:r>
    </w:p>
    <w:p w14:paraId="10AB92E0" w14:textId="77777777" w:rsidR="00DA201C" w:rsidRPr="007F5B1A" w:rsidRDefault="00DA201C" w:rsidP="00C56BA5">
      <w:pPr>
        <w:spacing w:after="0"/>
        <w:jc w:val="center"/>
        <w:rPr>
          <w:rFonts w:ascii="Montserrat" w:eastAsia="Times New Roman" w:hAnsi="Montserrat" w:cs="Times New Roman"/>
          <w:sz w:val="20"/>
          <w:szCs w:val="20"/>
          <w:lang w:val="en-GB" w:eastAsia="en-US"/>
        </w:rPr>
      </w:pPr>
    </w:p>
    <w:p w14:paraId="7DFEC1EC" w14:textId="5DD99AE1" w:rsidR="001D4052" w:rsidRPr="007F5B1A" w:rsidRDefault="00FB61BF" w:rsidP="00C56BA5">
      <w:pPr>
        <w:spacing w:after="0"/>
        <w:jc w:val="center"/>
        <w:rPr>
          <w:rFonts w:ascii="Montserrat" w:eastAsia="Times New Roman" w:hAnsi="Montserrat" w:cs="Times New Roman"/>
          <w:sz w:val="20"/>
          <w:szCs w:val="20"/>
          <w:lang w:val="en-GB" w:eastAsia="en-US"/>
        </w:rPr>
      </w:pPr>
      <w:r w:rsidRPr="007F5B1A">
        <w:rPr>
          <w:rFonts w:ascii="Montserrat" w:eastAsia="Times New Roman" w:hAnsi="Montserrat" w:cs="Times New Roman"/>
          <w:b/>
          <w:sz w:val="20"/>
          <w:szCs w:val="20"/>
          <w:lang w:val="en-GB" w:eastAsia="en-US"/>
        </w:rPr>
        <w:t xml:space="preserve">LOT </w:t>
      </w:r>
      <w:r w:rsidR="001D4052" w:rsidRPr="007F5B1A">
        <w:rPr>
          <w:rFonts w:ascii="Montserrat" w:eastAsia="Times New Roman" w:hAnsi="Montserrat" w:cs="Times New Roman"/>
          <w:b/>
          <w:sz w:val="20"/>
          <w:szCs w:val="20"/>
          <w:lang w:val="en-GB" w:eastAsia="en-US"/>
        </w:rPr>
        <w:t>4 (FOURTH)</w:t>
      </w:r>
      <w:r w:rsidR="00D218C8" w:rsidRPr="007F5B1A">
        <w:rPr>
          <w:rFonts w:ascii="Montserrat" w:eastAsia="Times New Roman" w:hAnsi="Montserrat" w:cs="Times New Roman"/>
          <w:b/>
          <w:sz w:val="20"/>
          <w:szCs w:val="20"/>
          <w:lang w:val="en-GB" w:eastAsia="en-US"/>
        </w:rPr>
        <w:t xml:space="preserve"> </w:t>
      </w:r>
      <w:r w:rsidR="00E22995" w:rsidRPr="007F5B1A">
        <w:rPr>
          <w:rFonts w:ascii="Montserrat" w:eastAsia="Times New Roman" w:hAnsi="Montserrat" w:cs="Times New Roman"/>
          <w:b/>
          <w:sz w:val="20"/>
          <w:szCs w:val="20"/>
          <w:lang w:val="en-GB" w:eastAsia="en-US"/>
        </w:rPr>
        <w:t xml:space="preserve">OF THE </w:t>
      </w:r>
      <w:r w:rsidR="00362828" w:rsidRPr="007F5B1A">
        <w:rPr>
          <w:rFonts w:ascii="Montserrat" w:hAnsi="Montserrat"/>
          <w:b/>
          <w:bCs/>
          <w:sz w:val="20"/>
          <w:lang w:val="en-GB"/>
        </w:rPr>
        <w:t>PROCUREMENT OBJECT</w:t>
      </w:r>
    </w:p>
    <w:p w14:paraId="2927658A" w14:textId="38AA139D" w:rsidR="001D4052" w:rsidRPr="007F5B1A" w:rsidRDefault="00E22995" w:rsidP="00E22995">
      <w:pPr>
        <w:jc w:val="center"/>
        <w:rPr>
          <w:rFonts w:ascii="Montserrat" w:eastAsia="Times New Roman" w:hAnsi="Montserrat" w:cs="Times New Roman"/>
          <w:b/>
          <w:sz w:val="20"/>
          <w:szCs w:val="20"/>
          <w:lang w:val="en-GB" w:eastAsia="en-US"/>
        </w:rPr>
      </w:pPr>
      <w:r w:rsidRPr="007F5B1A">
        <w:rPr>
          <w:rFonts w:ascii="Montserrat" w:hAnsi="Montserrat"/>
          <w:b/>
          <w:sz w:val="20"/>
          <w:lang w:val="en-GB"/>
        </w:rPr>
        <w:t>PASSENGER TRANSPORT SERVICES ON LOCAL REGULAR BUS ROUTES WITHIN THE TERRITORY OF THE CITY OF VILNIUS AND ADJACENT MUNICIPALITIES</w:t>
      </w:r>
    </w:p>
    <w:p w14:paraId="676F3825" w14:textId="67EE71E0" w:rsidR="001D4052" w:rsidRPr="007F5B1A" w:rsidRDefault="00270AE2" w:rsidP="00845F03">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Tenderer</w:t>
      </w:r>
      <w:r w:rsidR="009D22CA" w:rsidRPr="007F5B1A">
        <w:rPr>
          <w:rFonts w:ascii="Montserrat" w:eastAsia="Times New Roman" w:hAnsi="Montserrat" w:cs="Times New Roman"/>
          <w:sz w:val="20"/>
          <w:szCs w:val="20"/>
          <w:lang w:val="en-GB" w:eastAsia="en-US"/>
        </w:rPr>
        <w:t xml:space="preserve"> information:</w:t>
      </w:r>
    </w:p>
    <w:tbl>
      <w:tblPr>
        <w:tblStyle w:val="TableGrid"/>
        <w:tblW w:w="0" w:type="auto"/>
        <w:tblLook w:val="04A0" w:firstRow="1" w:lastRow="0" w:firstColumn="1" w:lastColumn="0" w:noHBand="0" w:noVBand="1"/>
      </w:tblPr>
      <w:tblGrid>
        <w:gridCol w:w="4004"/>
        <w:gridCol w:w="5624"/>
      </w:tblGrid>
      <w:tr w:rsidR="001D4052" w:rsidRPr="007F5B1A" w14:paraId="7CC4BFEC" w14:textId="77777777">
        <w:tc>
          <w:tcPr>
            <w:tcW w:w="4004" w:type="dxa"/>
          </w:tcPr>
          <w:p w14:paraId="4AF89095" w14:textId="258B25DC" w:rsidR="001D4052" w:rsidRPr="007F5B1A" w:rsidRDefault="001D4052" w:rsidP="00C56BA5">
            <w:pPr>
              <w:spacing w:line="276" w:lineRule="auto"/>
              <w:jc w:val="both"/>
              <w:rPr>
                <w:rFonts w:ascii="Montserrat" w:hAnsi="Montserrat"/>
                <w:lang w:val="en-GB" w:eastAsia="en-US"/>
              </w:rPr>
            </w:pPr>
            <w:r w:rsidRPr="007F5B1A">
              <w:rPr>
                <w:rFonts w:ascii="Montserrat" w:hAnsi="Montserrat"/>
                <w:lang w:val="en-GB" w:eastAsia="en-US"/>
              </w:rPr>
              <w:t>Name</w:t>
            </w:r>
            <w:r w:rsidR="008D5A16" w:rsidRPr="007F5B1A">
              <w:rPr>
                <w:rFonts w:ascii="Montserrat" w:hAnsi="Montserrat"/>
                <w:lang w:val="en-GB" w:eastAsia="en-US"/>
              </w:rPr>
              <w:t>(s</w:t>
            </w:r>
            <w:r w:rsidRPr="007F5B1A">
              <w:rPr>
                <w:rFonts w:ascii="Montserrat" w:hAnsi="Montserrat"/>
                <w:lang w:val="en-GB" w:eastAsia="en-US"/>
              </w:rPr>
              <w:t xml:space="preserve">) and </w:t>
            </w:r>
            <w:r w:rsidR="009D22CA" w:rsidRPr="007F5B1A">
              <w:rPr>
                <w:rFonts w:ascii="Montserrat" w:hAnsi="Montserrat"/>
                <w:lang w:val="en-GB" w:eastAsia="en-US"/>
              </w:rPr>
              <w:t xml:space="preserve">legal entity </w:t>
            </w:r>
            <w:r w:rsidRPr="007F5B1A">
              <w:rPr>
                <w:rFonts w:ascii="Montserrat" w:hAnsi="Montserrat"/>
                <w:lang w:val="en-GB" w:eastAsia="en-US"/>
              </w:rPr>
              <w:t>code</w:t>
            </w:r>
            <w:r w:rsidR="00C813EE" w:rsidRPr="007F5B1A">
              <w:rPr>
                <w:rFonts w:ascii="Montserrat" w:hAnsi="Montserrat"/>
                <w:lang w:val="en-GB" w:eastAsia="en-US"/>
              </w:rPr>
              <w:t xml:space="preserve">(s) </w:t>
            </w:r>
            <w:r w:rsidRPr="007F5B1A">
              <w:rPr>
                <w:rFonts w:ascii="Montserrat" w:hAnsi="Montserrat"/>
                <w:lang w:val="en-GB" w:eastAsia="en-US"/>
              </w:rPr>
              <w:t xml:space="preserve">of the tenderer </w:t>
            </w:r>
            <w:r w:rsidR="008D5A16" w:rsidRPr="007F5B1A">
              <w:rPr>
                <w:rFonts w:ascii="Montserrat" w:hAnsi="Montserrat"/>
                <w:lang w:val="en-GB" w:eastAsia="en-US"/>
              </w:rPr>
              <w:t xml:space="preserve">(each partner in the </w:t>
            </w:r>
            <w:r w:rsidR="00F31461" w:rsidRPr="007F5B1A">
              <w:rPr>
                <w:rFonts w:ascii="Montserrat" w:hAnsi="Montserrat"/>
                <w:lang w:val="en-GB" w:eastAsia="en-US"/>
              </w:rPr>
              <w:t>group of suppliers</w:t>
            </w:r>
            <w:r w:rsidR="008D5A16" w:rsidRPr="007F5B1A">
              <w:rPr>
                <w:rFonts w:ascii="Montserrat" w:hAnsi="Montserrat"/>
                <w:lang w:val="en-GB" w:eastAsia="en-US"/>
              </w:rPr>
              <w:t>)</w:t>
            </w:r>
            <w:r w:rsidR="009D22CA" w:rsidRPr="007F5B1A">
              <w:rPr>
                <w:rFonts w:ascii="Montserrat" w:hAnsi="Montserrat"/>
                <w:lang w:val="en-GB" w:eastAsia="en-US"/>
              </w:rPr>
              <w:t>, business certificate number of the natural person, etc.</w:t>
            </w:r>
          </w:p>
        </w:tc>
        <w:tc>
          <w:tcPr>
            <w:tcW w:w="5624" w:type="dxa"/>
          </w:tcPr>
          <w:p w14:paraId="3CCF6E3C" w14:textId="77777777" w:rsidR="001D4052" w:rsidRPr="007F5B1A" w:rsidRDefault="001D4052" w:rsidP="00C56BA5">
            <w:pPr>
              <w:spacing w:line="276" w:lineRule="auto"/>
              <w:jc w:val="both"/>
              <w:rPr>
                <w:rFonts w:ascii="Montserrat" w:hAnsi="Montserrat"/>
                <w:lang w:val="en-GB" w:eastAsia="en-US"/>
              </w:rPr>
            </w:pPr>
          </w:p>
        </w:tc>
      </w:tr>
      <w:tr w:rsidR="001D4052" w:rsidRPr="007F5B1A" w14:paraId="2AE93B23" w14:textId="77777777">
        <w:tc>
          <w:tcPr>
            <w:tcW w:w="4004" w:type="dxa"/>
          </w:tcPr>
          <w:p w14:paraId="5F72A6F0" w14:textId="13FC2BD4" w:rsidR="001D4052" w:rsidRPr="007F5B1A" w:rsidRDefault="00845F03" w:rsidP="00C56BA5">
            <w:pPr>
              <w:spacing w:line="276" w:lineRule="auto"/>
              <w:jc w:val="both"/>
              <w:rPr>
                <w:rFonts w:ascii="Montserrat" w:hAnsi="Montserrat"/>
                <w:lang w:val="en-GB" w:eastAsia="en-US"/>
              </w:rPr>
            </w:pPr>
            <w:r w:rsidRPr="007F5B1A">
              <w:rPr>
                <w:rFonts w:ascii="Montserrat" w:hAnsi="Montserrat"/>
                <w:lang w:val="en-GB" w:eastAsia="en-US"/>
              </w:rPr>
              <w:t>Country(</w:t>
            </w:r>
            <w:proofErr w:type="spellStart"/>
            <w:r w:rsidRPr="007F5B1A">
              <w:rPr>
                <w:rFonts w:ascii="Montserrat" w:hAnsi="Montserrat"/>
                <w:lang w:val="en-GB" w:eastAsia="en-US"/>
              </w:rPr>
              <w:t>ies</w:t>
            </w:r>
            <w:proofErr w:type="spellEnd"/>
            <w:r w:rsidRPr="007F5B1A">
              <w:rPr>
                <w:rFonts w:ascii="Montserrat" w:hAnsi="Montserrat"/>
                <w:lang w:val="en-GB" w:eastAsia="en-US"/>
              </w:rPr>
              <w:t xml:space="preserve">) and </w:t>
            </w:r>
            <w:r w:rsidR="001D4052" w:rsidRPr="007F5B1A">
              <w:rPr>
                <w:rFonts w:ascii="Montserrat" w:hAnsi="Montserrat"/>
                <w:lang w:val="en-GB" w:eastAsia="en-US"/>
              </w:rPr>
              <w:t>address</w:t>
            </w:r>
            <w:r w:rsidR="00C813EE" w:rsidRPr="007F5B1A">
              <w:rPr>
                <w:rFonts w:ascii="Montserrat" w:hAnsi="Montserrat"/>
                <w:lang w:val="en-GB" w:eastAsia="en-US"/>
              </w:rPr>
              <w:t xml:space="preserve">(es) </w:t>
            </w:r>
            <w:r w:rsidRPr="007F5B1A">
              <w:rPr>
                <w:rFonts w:ascii="Montserrat" w:hAnsi="Montserrat"/>
                <w:lang w:val="en-GB" w:eastAsia="en-US"/>
              </w:rPr>
              <w:t xml:space="preserve">of registration </w:t>
            </w:r>
            <w:r w:rsidR="001D4052" w:rsidRPr="007F5B1A">
              <w:rPr>
                <w:rFonts w:ascii="Montserrat" w:hAnsi="Montserrat"/>
                <w:lang w:val="en-GB" w:eastAsia="en-US"/>
              </w:rPr>
              <w:t xml:space="preserve">of the tenderer </w:t>
            </w:r>
            <w:r w:rsidR="00C813EE" w:rsidRPr="007F5B1A">
              <w:rPr>
                <w:rFonts w:ascii="Montserrat" w:hAnsi="Montserrat"/>
                <w:lang w:val="en-GB" w:eastAsia="en-US"/>
              </w:rPr>
              <w:t xml:space="preserve">(each partner in the </w:t>
            </w:r>
            <w:r w:rsidR="00F31461" w:rsidRPr="007F5B1A">
              <w:rPr>
                <w:rFonts w:ascii="Montserrat" w:hAnsi="Montserrat"/>
                <w:lang w:val="en-GB" w:eastAsia="en-US"/>
              </w:rPr>
              <w:t>group of suppliers</w:t>
            </w:r>
            <w:r w:rsidR="00C813EE" w:rsidRPr="007F5B1A">
              <w:rPr>
                <w:rFonts w:ascii="Montserrat" w:hAnsi="Montserrat"/>
                <w:lang w:val="en-GB" w:eastAsia="en-US"/>
              </w:rPr>
              <w:t xml:space="preserve">) </w:t>
            </w:r>
            <w:r w:rsidRPr="007F5B1A">
              <w:rPr>
                <w:rFonts w:ascii="Montserrat" w:hAnsi="Montserrat"/>
                <w:lang w:val="en-GB" w:eastAsia="en-US"/>
              </w:rPr>
              <w:t>and, in the case of a natural person, country of residence, address and nationality(</w:t>
            </w:r>
            <w:proofErr w:type="spellStart"/>
            <w:r w:rsidRPr="007F5B1A">
              <w:rPr>
                <w:rFonts w:ascii="Montserrat" w:hAnsi="Montserrat"/>
                <w:lang w:val="en-GB" w:eastAsia="en-US"/>
              </w:rPr>
              <w:t>ies</w:t>
            </w:r>
            <w:proofErr w:type="spellEnd"/>
            <w:r w:rsidRPr="007F5B1A">
              <w:rPr>
                <w:rFonts w:ascii="Montserrat" w:hAnsi="Montserrat"/>
                <w:lang w:val="en-GB" w:eastAsia="en-US"/>
              </w:rPr>
              <w:t>)</w:t>
            </w:r>
          </w:p>
        </w:tc>
        <w:tc>
          <w:tcPr>
            <w:tcW w:w="5624" w:type="dxa"/>
          </w:tcPr>
          <w:p w14:paraId="4C7B228C" w14:textId="77777777" w:rsidR="001D4052" w:rsidRPr="007F5B1A" w:rsidRDefault="001D4052" w:rsidP="00C56BA5">
            <w:pPr>
              <w:spacing w:line="276" w:lineRule="auto"/>
              <w:jc w:val="both"/>
              <w:rPr>
                <w:rFonts w:ascii="Montserrat" w:hAnsi="Montserrat"/>
                <w:lang w:val="en-GB" w:eastAsia="en-US"/>
              </w:rPr>
            </w:pPr>
          </w:p>
        </w:tc>
      </w:tr>
      <w:tr w:rsidR="00845F03" w:rsidRPr="007F5B1A" w14:paraId="272A5F46" w14:textId="77777777" w:rsidTr="00F20464">
        <w:tc>
          <w:tcPr>
            <w:tcW w:w="4004" w:type="dxa"/>
            <w:tcBorders>
              <w:top w:val="single" w:sz="4" w:space="0" w:color="auto"/>
              <w:left w:val="single" w:sz="4" w:space="0" w:color="auto"/>
              <w:bottom w:val="single" w:sz="4" w:space="0" w:color="auto"/>
              <w:right w:val="single" w:sz="4" w:space="0" w:color="auto"/>
            </w:tcBorders>
          </w:tcPr>
          <w:p w14:paraId="50CA5A04" w14:textId="0988A3C5" w:rsidR="00845F03" w:rsidRPr="007F5B1A" w:rsidRDefault="00845F03" w:rsidP="00845F03">
            <w:pPr>
              <w:jc w:val="both"/>
              <w:rPr>
                <w:rFonts w:ascii="Montserrat" w:hAnsi="Montserrat"/>
                <w:lang w:val="en-GB" w:eastAsia="en-US"/>
              </w:rPr>
            </w:pPr>
            <w:r w:rsidRPr="007F5B1A">
              <w:rPr>
                <w:rFonts w:ascii="Montserrat" w:hAnsi="Montserrat"/>
                <w:lang w:val="en-GB" w:eastAsia="en-US"/>
              </w:rPr>
              <w:t xml:space="preserve">Does the </w:t>
            </w:r>
            <w:r w:rsidR="00270AE2" w:rsidRPr="007F5B1A">
              <w:rPr>
                <w:rFonts w:ascii="Montserrat" w:hAnsi="Montserrat"/>
                <w:lang w:val="en-GB" w:eastAsia="en-US"/>
              </w:rPr>
              <w:t>Tenderer</w:t>
            </w:r>
            <w:r w:rsidRPr="007F5B1A">
              <w:rPr>
                <w:rFonts w:ascii="Montserrat" w:hAnsi="Montserrat"/>
                <w:lang w:val="en-GB" w:eastAsia="en-US"/>
              </w:rPr>
              <w:t xml:space="preserve"> (each partner of the </w:t>
            </w:r>
            <w:r w:rsidR="00F31461" w:rsidRPr="007F5B1A">
              <w:rPr>
                <w:rFonts w:ascii="Montserrat" w:hAnsi="Montserrat"/>
                <w:lang w:val="en-GB" w:eastAsia="en-US"/>
              </w:rPr>
              <w:t>group of suppliers</w:t>
            </w:r>
            <w:r w:rsidRPr="007F5B1A">
              <w:rPr>
                <w:rFonts w:ascii="Montserrat" w:hAnsi="Montserrat"/>
                <w:lang w:val="en-GB" w:eastAsia="en-US"/>
              </w:rPr>
              <w:t>) have a controlling person(s</w:t>
            </w:r>
            <w:proofErr w:type="gramStart"/>
            <w:r w:rsidRPr="007F5B1A">
              <w:rPr>
                <w:rFonts w:ascii="Montserrat" w:hAnsi="Montserrat"/>
                <w:lang w:val="en-GB" w:eastAsia="en-US"/>
              </w:rPr>
              <w:t>) ?</w:t>
            </w:r>
            <w:proofErr w:type="gramEnd"/>
            <w:r w:rsidRPr="007F5B1A">
              <w:rPr>
                <w:rFonts w:ascii="Montserrat" w:hAnsi="Montserrat"/>
                <w:vertAlign w:val="superscript"/>
                <w:lang w:val="en-GB" w:eastAsia="en-US"/>
              </w:rPr>
              <w:footnoteReference w:id="14"/>
            </w:r>
          </w:p>
          <w:p w14:paraId="7DEC273D" w14:textId="3A9383FA" w:rsidR="00845F03" w:rsidRPr="007F5B1A" w:rsidRDefault="00845F03" w:rsidP="00845F03">
            <w:pPr>
              <w:jc w:val="both"/>
              <w:rPr>
                <w:rFonts w:ascii="Montserrat" w:hAnsi="Montserrat"/>
                <w:lang w:val="en-GB" w:eastAsia="en-US"/>
              </w:rPr>
            </w:pPr>
            <w:r w:rsidRPr="007F5B1A">
              <w:rPr>
                <w:rFonts w:ascii="Montserrat" w:hAnsi="Montserrat"/>
                <w:lang w:val="en-GB" w:eastAsia="en-US"/>
              </w:rPr>
              <w:t xml:space="preserve">(to be specified separately for each partner in the </w:t>
            </w:r>
            <w:r w:rsidR="00F31461" w:rsidRPr="007F5B1A">
              <w:rPr>
                <w:rFonts w:ascii="Montserrat" w:hAnsi="Montserrat"/>
                <w:lang w:val="en-GB" w:eastAsia="en-US"/>
              </w:rPr>
              <w:t>group of suppliers</w:t>
            </w:r>
            <w:r w:rsidRPr="007F5B1A">
              <w:rPr>
                <w:rFonts w:ascii="Montserrat" w:hAnsi="Montserrat"/>
                <w:lang w:val="en-GB" w:eastAsia="en-US"/>
              </w:rPr>
              <w:t>)</w:t>
            </w:r>
          </w:p>
          <w:p w14:paraId="67AA3C8E" w14:textId="77777777" w:rsidR="00845F03" w:rsidRPr="007F5B1A" w:rsidRDefault="00845F03" w:rsidP="00845F03">
            <w:pPr>
              <w:jc w:val="both"/>
              <w:rPr>
                <w:rFonts w:ascii="Montserrat" w:hAnsi="Montserrat"/>
                <w:lang w:val="en-GB" w:eastAsia="en-US"/>
              </w:rPr>
            </w:pPr>
          </w:p>
          <w:p w14:paraId="390CB51B" w14:textId="655FC3FD" w:rsidR="00845F03" w:rsidRPr="007F5B1A" w:rsidRDefault="00845F03" w:rsidP="00845F03">
            <w:pPr>
              <w:jc w:val="both"/>
              <w:rPr>
                <w:rFonts w:ascii="Montserrat" w:hAnsi="Montserrat"/>
                <w:lang w:val="en-GB" w:eastAsia="en-US"/>
              </w:rPr>
            </w:pPr>
            <w:r w:rsidRPr="007F5B1A">
              <w:rPr>
                <w:rFonts w:ascii="Montserrat" w:hAnsi="Montserrat"/>
                <w:lang w:val="en-GB" w:eastAsia="en-US"/>
              </w:rPr>
              <w:t xml:space="preserve">If no, justification </w:t>
            </w:r>
            <w:r w:rsidRPr="007F5B1A">
              <w:rPr>
                <w:rFonts w:ascii="Montserrat" w:hAnsi="Montserrat"/>
                <w:i/>
                <w:iCs/>
                <w:lang w:val="en-GB" w:eastAsia="en-US"/>
              </w:rPr>
              <w:t xml:space="preserve">(e.g. no person of the </w:t>
            </w:r>
            <w:r w:rsidR="00270AE2" w:rsidRPr="007F5B1A">
              <w:rPr>
                <w:rFonts w:ascii="Montserrat" w:hAnsi="Montserrat"/>
                <w:i/>
                <w:iCs/>
                <w:lang w:val="en-GB" w:eastAsia="en-US"/>
              </w:rPr>
              <w:t>Tenderer</w:t>
            </w:r>
            <w:r w:rsidRPr="007F5B1A">
              <w:rPr>
                <w:rFonts w:ascii="Montserrat" w:hAnsi="Montserrat"/>
                <w:i/>
                <w:iCs/>
                <w:lang w:val="en-GB" w:eastAsia="en-US"/>
              </w:rPr>
              <w:t xml:space="preserve"> (legal person) owns, directly or indirectly, or together with related persons, more than 50 % of the shares, stocks, interests, contributions and/or votes in the meeting of </w:t>
            </w:r>
            <w:r w:rsidR="00270AE2" w:rsidRPr="007F5B1A">
              <w:rPr>
                <w:rFonts w:ascii="Montserrat" w:hAnsi="Montserrat"/>
                <w:i/>
                <w:iCs/>
                <w:lang w:val="en-GB" w:eastAsia="en-US"/>
              </w:rPr>
              <w:t>Tenderer</w:t>
            </w:r>
            <w:r w:rsidRPr="007F5B1A">
              <w:rPr>
                <w:rFonts w:ascii="Montserrat" w:hAnsi="Montserrat"/>
                <w:i/>
                <w:iCs/>
                <w:lang w:val="en-GB" w:eastAsia="en-US"/>
              </w:rPr>
              <w:t>s of the legal person (</w:t>
            </w:r>
            <w:r w:rsidR="00270AE2" w:rsidRPr="007F5B1A">
              <w:rPr>
                <w:rFonts w:ascii="Montserrat" w:hAnsi="Montserrat"/>
                <w:i/>
                <w:iCs/>
                <w:lang w:val="en-GB" w:eastAsia="en-US"/>
              </w:rPr>
              <w:t>Tenderer</w:t>
            </w:r>
            <w:r w:rsidRPr="007F5B1A">
              <w:rPr>
                <w:rFonts w:ascii="Montserrat" w:hAnsi="Montserrat"/>
                <w:i/>
                <w:iCs/>
                <w:lang w:val="en-GB" w:eastAsia="en-US"/>
              </w:rPr>
              <w:t xml:space="preserve"> company))</w:t>
            </w:r>
          </w:p>
        </w:tc>
        <w:tc>
          <w:tcPr>
            <w:tcW w:w="5624" w:type="dxa"/>
          </w:tcPr>
          <w:p w14:paraId="5FE81F2B" w14:textId="77777777" w:rsidR="00845F03" w:rsidRPr="007F5B1A" w:rsidRDefault="00845F03" w:rsidP="00845F03">
            <w:pPr>
              <w:jc w:val="both"/>
              <w:rPr>
                <w:rFonts w:ascii="Montserrat" w:hAnsi="Montserrat"/>
                <w:lang w:val="en-GB" w:eastAsia="en-US"/>
              </w:rPr>
            </w:pPr>
            <w:r w:rsidRPr="007F5B1A">
              <w:rPr>
                <w:rFonts w:ascii="Montserrat" w:hAnsi="Montserrat"/>
                <w:lang w:val="en-GB" w:eastAsia="en-US"/>
              </w:rPr>
              <w:t>[name]</w:t>
            </w:r>
          </w:p>
          <w:p w14:paraId="67008C36" w14:textId="77777777" w:rsidR="00845F03" w:rsidRPr="007F5B1A" w:rsidRDefault="00F93C8A" w:rsidP="00845F03">
            <w:pPr>
              <w:jc w:val="both"/>
              <w:rPr>
                <w:rFonts w:ascii="Montserrat" w:hAnsi="Montserrat"/>
                <w:lang w:val="en-GB" w:eastAsia="en-US"/>
              </w:rPr>
            </w:pPr>
            <w:sdt>
              <w:sdtPr>
                <w:rPr>
                  <w:rFonts w:ascii="Montserrat" w:hAnsi="Montserrat"/>
                  <w:lang w:val="en-GB" w:eastAsia="en-US"/>
                </w:rPr>
                <w:id w:val="-1367980152"/>
                <w14:checkbox>
                  <w14:checked w14:val="0"/>
                  <w14:checkedState w14:val="2612" w14:font="MS Gothic"/>
                  <w14:uncheckedState w14:val="2610" w14:font="MS Gothic"/>
                </w14:checkbox>
              </w:sdtPr>
              <w:sdtEndPr/>
              <w:sdtContent>
                <w:r w:rsidR="00845F03" w:rsidRPr="007F5B1A">
                  <w:rPr>
                    <w:rFonts w:ascii="Segoe UI Symbol" w:hAnsi="Segoe UI Symbol" w:cs="Segoe UI Symbol"/>
                    <w:sz w:val="22"/>
                    <w:szCs w:val="22"/>
                    <w:lang w:val="en-GB" w:eastAsia="en-US"/>
                  </w:rPr>
                  <w:t>☐</w:t>
                </w:r>
              </w:sdtContent>
            </w:sdt>
            <w:r w:rsidR="00845F03" w:rsidRPr="007F5B1A">
              <w:rPr>
                <w:rFonts w:ascii="Montserrat" w:hAnsi="Montserrat"/>
                <w:lang w:val="en-GB" w:eastAsia="en-US"/>
              </w:rPr>
              <w:t xml:space="preserve"> Yes</w:t>
            </w:r>
          </w:p>
          <w:p w14:paraId="1B0FDA6C" w14:textId="77777777" w:rsidR="00845F03" w:rsidRPr="007F5B1A" w:rsidRDefault="00F93C8A" w:rsidP="00845F03">
            <w:pPr>
              <w:jc w:val="both"/>
              <w:rPr>
                <w:rFonts w:ascii="Montserrat" w:hAnsi="Montserrat"/>
                <w:lang w:val="en-GB" w:eastAsia="en-US"/>
              </w:rPr>
            </w:pPr>
            <w:sdt>
              <w:sdtPr>
                <w:rPr>
                  <w:rFonts w:ascii="Montserrat" w:hAnsi="Montserrat"/>
                  <w:lang w:val="en-GB" w:eastAsia="en-US"/>
                </w:rPr>
                <w:id w:val="-1896195891"/>
                <w14:checkbox>
                  <w14:checked w14:val="0"/>
                  <w14:checkedState w14:val="2612" w14:font="MS Gothic"/>
                  <w14:uncheckedState w14:val="2610" w14:font="MS Gothic"/>
                </w14:checkbox>
              </w:sdtPr>
              <w:sdtEndPr/>
              <w:sdtContent>
                <w:r w:rsidR="00845F03" w:rsidRPr="007F5B1A">
                  <w:rPr>
                    <w:rFonts w:ascii="Segoe UI Symbol" w:hAnsi="Segoe UI Symbol" w:cs="Segoe UI Symbol"/>
                    <w:sz w:val="22"/>
                    <w:szCs w:val="22"/>
                    <w:lang w:val="en-GB" w:eastAsia="en-US"/>
                  </w:rPr>
                  <w:t>☐</w:t>
                </w:r>
              </w:sdtContent>
            </w:sdt>
            <w:r w:rsidR="00845F03" w:rsidRPr="007F5B1A">
              <w:rPr>
                <w:rFonts w:ascii="Montserrat" w:hAnsi="Montserrat"/>
                <w:lang w:val="en-GB" w:eastAsia="en-US"/>
              </w:rPr>
              <w:t xml:space="preserve"> No [justification]</w:t>
            </w:r>
          </w:p>
          <w:p w14:paraId="4A3B1CCD" w14:textId="77777777" w:rsidR="00845F03" w:rsidRPr="007F5B1A" w:rsidRDefault="00845F03" w:rsidP="00845F03">
            <w:pPr>
              <w:jc w:val="both"/>
              <w:rPr>
                <w:rFonts w:ascii="Montserrat" w:hAnsi="Montserrat"/>
                <w:lang w:val="en-GB" w:eastAsia="en-US"/>
              </w:rPr>
            </w:pPr>
          </w:p>
          <w:p w14:paraId="58CCCDD2" w14:textId="77777777" w:rsidR="00845F03" w:rsidRPr="007F5B1A" w:rsidRDefault="00845F03" w:rsidP="00845F03">
            <w:pPr>
              <w:jc w:val="both"/>
              <w:rPr>
                <w:rFonts w:ascii="Montserrat" w:hAnsi="Montserrat"/>
                <w:lang w:val="en-GB" w:eastAsia="en-US"/>
              </w:rPr>
            </w:pPr>
          </w:p>
          <w:p w14:paraId="4400D9F7" w14:textId="77777777" w:rsidR="00845F03" w:rsidRPr="007F5B1A" w:rsidRDefault="00845F03" w:rsidP="00845F03">
            <w:pPr>
              <w:jc w:val="both"/>
              <w:rPr>
                <w:rFonts w:ascii="Montserrat" w:hAnsi="Montserrat"/>
                <w:lang w:val="en-GB" w:eastAsia="en-US"/>
              </w:rPr>
            </w:pPr>
            <w:r w:rsidRPr="007F5B1A">
              <w:rPr>
                <w:rFonts w:ascii="Montserrat" w:hAnsi="Montserrat"/>
                <w:lang w:val="en-GB" w:eastAsia="en-US"/>
              </w:rPr>
              <w:t>[name]</w:t>
            </w:r>
          </w:p>
          <w:p w14:paraId="6FB6A90D" w14:textId="77777777" w:rsidR="00845F03" w:rsidRPr="007F5B1A" w:rsidRDefault="00F93C8A" w:rsidP="00845F03">
            <w:pPr>
              <w:jc w:val="both"/>
              <w:rPr>
                <w:rFonts w:ascii="Montserrat" w:hAnsi="Montserrat"/>
                <w:lang w:val="en-GB" w:eastAsia="en-US"/>
              </w:rPr>
            </w:pPr>
            <w:sdt>
              <w:sdtPr>
                <w:rPr>
                  <w:rFonts w:ascii="Montserrat" w:hAnsi="Montserrat"/>
                  <w:lang w:val="en-GB" w:eastAsia="en-US"/>
                </w:rPr>
                <w:id w:val="384760664"/>
                <w14:checkbox>
                  <w14:checked w14:val="0"/>
                  <w14:checkedState w14:val="2612" w14:font="MS Gothic"/>
                  <w14:uncheckedState w14:val="2610" w14:font="MS Gothic"/>
                </w14:checkbox>
              </w:sdtPr>
              <w:sdtEndPr/>
              <w:sdtContent>
                <w:r w:rsidR="00845F03" w:rsidRPr="007F5B1A">
                  <w:rPr>
                    <w:rFonts w:ascii="Segoe UI Symbol" w:hAnsi="Segoe UI Symbol" w:cs="Segoe UI Symbol"/>
                    <w:sz w:val="22"/>
                    <w:szCs w:val="22"/>
                    <w:lang w:val="en-GB" w:eastAsia="en-US"/>
                  </w:rPr>
                  <w:t>☐</w:t>
                </w:r>
              </w:sdtContent>
            </w:sdt>
            <w:r w:rsidR="00845F03" w:rsidRPr="007F5B1A">
              <w:rPr>
                <w:rFonts w:ascii="Montserrat" w:hAnsi="Montserrat"/>
                <w:lang w:val="en-GB" w:eastAsia="en-US"/>
              </w:rPr>
              <w:t xml:space="preserve"> Yes</w:t>
            </w:r>
          </w:p>
          <w:p w14:paraId="378C9484" w14:textId="4D804D23" w:rsidR="00845F03" w:rsidRPr="007F5B1A" w:rsidRDefault="00F93C8A" w:rsidP="00845F03">
            <w:pPr>
              <w:jc w:val="both"/>
              <w:rPr>
                <w:rFonts w:ascii="Montserrat" w:hAnsi="Montserrat"/>
                <w:lang w:val="en-GB" w:eastAsia="en-US"/>
              </w:rPr>
            </w:pPr>
            <w:sdt>
              <w:sdtPr>
                <w:rPr>
                  <w:rFonts w:ascii="Montserrat" w:hAnsi="Montserrat"/>
                  <w:lang w:val="en-GB" w:eastAsia="en-US"/>
                </w:rPr>
                <w:id w:val="-1095931152"/>
                <w:placeholder>
                  <w:docPart w:val="E910F938FBE64353A7D936CA6F01DEB4"/>
                </w:placeholder>
                <w14:checkbox>
                  <w14:checked w14:val="0"/>
                  <w14:checkedState w14:val="2612" w14:font="MS Gothic"/>
                  <w14:uncheckedState w14:val="2610" w14:font="MS Gothic"/>
                </w14:checkbox>
              </w:sdtPr>
              <w:sdtEndPr/>
              <w:sdtContent>
                <w:r w:rsidR="00845F03" w:rsidRPr="007F5B1A">
                  <w:rPr>
                    <w:rFonts w:ascii="Segoe UI Symbol" w:eastAsia="MS Gothic" w:hAnsi="Segoe UI Symbol" w:cs="Segoe UI Symbol"/>
                    <w:sz w:val="22"/>
                    <w:szCs w:val="22"/>
                    <w:lang w:val="en-GB" w:eastAsia="en-US"/>
                  </w:rPr>
                  <w:t>☐</w:t>
                </w:r>
              </w:sdtContent>
            </w:sdt>
            <w:r w:rsidR="00845F03" w:rsidRPr="007F5B1A">
              <w:rPr>
                <w:rFonts w:ascii="Montserrat" w:hAnsi="Montserrat"/>
                <w:lang w:val="en-GB" w:eastAsia="en-US"/>
              </w:rPr>
              <w:t xml:space="preserve"> No [justification]</w:t>
            </w:r>
          </w:p>
        </w:tc>
      </w:tr>
      <w:tr w:rsidR="00845F03" w:rsidRPr="007F5B1A" w14:paraId="04E98EEE" w14:textId="77777777" w:rsidTr="00F20464">
        <w:tc>
          <w:tcPr>
            <w:tcW w:w="4004" w:type="dxa"/>
            <w:tcBorders>
              <w:top w:val="single" w:sz="4" w:space="0" w:color="auto"/>
              <w:left w:val="single" w:sz="4" w:space="0" w:color="auto"/>
              <w:bottom w:val="single" w:sz="4" w:space="0" w:color="auto"/>
              <w:right w:val="single" w:sz="4" w:space="0" w:color="auto"/>
            </w:tcBorders>
          </w:tcPr>
          <w:p w14:paraId="6487D77C" w14:textId="130A7BC8" w:rsidR="00845F03" w:rsidRPr="007F5B1A" w:rsidRDefault="00845F03" w:rsidP="00845F03">
            <w:pPr>
              <w:jc w:val="both"/>
              <w:rPr>
                <w:rFonts w:ascii="Montserrat" w:hAnsi="Montserrat"/>
                <w:lang w:val="en-GB" w:eastAsia="en-US"/>
              </w:rPr>
            </w:pPr>
            <w:r w:rsidRPr="007F5B1A">
              <w:rPr>
                <w:rFonts w:ascii="Montserrat" w:hAnsi="Montserrat"/>
                <w:lang w:val="en-GB" w:eastAsia="en-US"/>
              </w:rPr>
              <w:lastRenderedPageBreak/>
              <w:t xml:space="preserve">Name(s) of the person(s) controlling the </w:t>
            </w:r>
            <w:r w:rsidR="00270AE2" w:rsidRPr="007F5B1A">
              <w:rPr>
                <w:rFonts w:ascii="Montserrat" w:hAnsi="Montserrat"/>
                <w:lang w:val="en-GB" w:eastAsia="en-US"/>
              </w:rPr>
              <w:t>Tenderer</w:t>
            </w:r>
            <w:r w:rsidRPr="007F5B1A">
              <w:rPr>
                <w:rFonts w:ascii="Montserrat" w:hAnsi="Montserrat"/>
                <w:lang w:val="en-GB" w:eastAsia="en-US"/>
              </w:rPr>
              <w:t xml:space="preserve"> (each partner in the </w:t>
            </w:r>
            <w:r w:rsidR="00F31461" w:rsidRPr="007F5B1A">
              <w:rPr>
                <w:rFonts w:ascii="Montserrat" w:hAnsi="Montserrat"/>
                <w:lang w:val="en-GB" w:eastAsia="en-US"/>
              </w:rPr>
              <w:t>group of suppliers</w:t>
            </w:r>
            <w:r w:rsidRPr="007F5B1A">
              <w:rPr>
                <w:rFonts w:ascii="Montserrat" w:hAnsi="Montserrat"/>
                <w:lang w:val="en-GB" w:eastAsia="en-US"/>
              </w:rPr>
              <w:t>) (in case the controlling person(s) is/are legal person(s)) or</w:t>
            </w:r>
          </w:p>
          <w:p w14:paraId="1F95D9AC" w14:textId="4A629666" w:rsidR="00845F03" w:rsidRPr="007F5B1A" w:rsidRDefault="00845F03" w:rsidP="00845F03">
            <w:pPr>
              <w:jc w:val="both"/>
              <w:rPr>
                <w:rFonts w:ascii="Montserrat" w:hAnsi="Montserrat"/>
                <w:lang w:val="en-GB" w:eastAsia="en-US"/>
              </w:rPr>
            </w:pPr>
            <w:r w:rsidRPr="007F5B1A">
              <w:rPr>
                <w:rFonts w:ascii="Montserrat" w:hAnsi="Montserrat"/>
                <w:lang w:val="en-GB" w:eastAsia="en-US"/>
              </w:rPr>
              <w:t>name(s) (in case the controlling person is a natural person)</w:t>
            </w:r>
            <w:r w:rsidRPr="007F5B1A">
              <w:rPr>
                <w:rFonts w:ascii="Montserrat" w:hAnsi="Montserrat"/>
                <w:vertAlign w:val="superscript"/>
                <w:lang w:val="en-GB" w:eastAsia="en-US"/>
              </w:rPr>
              <w:footnoteReference w:id="15"/>
            </w:r>
          </w:p>
        </w:tc>
        <w:tc>
          <w:tcPr>
            <w:tcW w:w="5624" w:type="dxa"/>
          </w:tcPr>
          <w:p w14:paraId="52CC5BC6" w14:textId="77777777" w:rsidR="00845F03" w:rsidRPr="007F5B1A" w:rsidRDefault="00845F03" w:rsidP="00845F03">
            <w:pPr>
              <w:jc w:val="both"/>
              <w:rPr>
                <w:rFonts w:ascii="Montserrat" w:hAnsi="Montserrat"/>
                <w:lang w:val="en-GB" w:eastAsia="en-US"/>
              </w:rPr>
            </w:pPr>
          </w:p>
        </w:tc>
      </w:tr>
      <w:tr w:rsidR="00845F03" w:rsidRPr="007F5B1A" w14:paraId="44159BA2" w14:textId="77777777" w:rsidTr="00F20464">
        <w:tc>
          <w:tcPr>
            <w:tcW w:w="4004" w:type="dxa"/>
            <w:tcBorders>
              <w:top w:val="single" w:sz="4" w:space="0" w:color="auto"/>
              <w:left w:val="single" w:sz="4" w:space="0" w:color="auto"/>
              <w:bottom w:val="single" w:sz="4" w:space="0" w:color="auto"/>
              <w:right w:val="single" w:sz="4" w:space="0" w:color="auto"/>
            </w:tcBorders>
          </w:tcPr>
          <w:p w14:paraId="0F1CE554" w14:textId="45D8E55E" w:rsidR="00845F03" w:rsidRPr="007F5B1A" w:rsidRDefault="00845F03" w:rsidP="00845F03">
            <w:pPr>
              <w:jc w:val="both"/>
              <w:rPr>
                <w:rFonts w:ascii="Montserrat" w:hAnsi="Montserrat"/>
                <w:lang w:val="en-GB" w:eastAsia="en-US"/>
              </w:rPr>
            </w:pPr>
            <w:r w:rsidRPr="007F5B1A">
              <w:rPr>
                <w:rFonts w:ascii="Montserrat" w:hAnsi="Montserrat"/>
                <w:lang w:val="en-GB" w:eastAsia="en-US"/>
              </w:rPr>
              <w:t>Country(</w:t>
            </w:r>
            <w:proofErr w:type="spellStart"/>
            <w:r w:rsidRPr="007F5B1A">
              <w:rPr>
                <w:rFonts w:ascii="Montserrat" w:hAnsi="Montserrat"/>
                <w:lang w:val="en-GB" w:eastAsia="en-US"/>
              </w:rPr>
              <w:t>ies</w:t>
            </w:r>
            <w:proofErr w:type="spellEnd"/>
            <w:r w:rsidRPr="007F5B1A">
              <w:rPr>
                <w:rFonts w:ascii="Montserrat" w:hAnsi="Montserrat"/>
                <w:lang w:val="en-GB" w:eastAsia="en-US"/>
              </w:rPr>
              <w:t xml:space="preserve">) of registration of the controlling person(s) of the </w:t>
            </w:r>
            <w:r w:rsidR="00270AE2" w:rsidRPr="007F5B1A">
              <w:rPr>
                <w:rFonts w:ascii="Montserrat" w:hAnsi="Montserrat"/>
                <w:lang w:val="en-GB" w:eastAsia="en-US"/>
              </w:rPr>
              <w:t>Tenderer</w:t>
            </w:r>
            <w:r w:rsidRPr="007F5B1A">
              <w:rPr>
                <w:rFonts w:ascii="Montserrat" w:hAnsi="Montserrat"/>
                <w:lang w:val="en-GB" w:eastAsia="en-US"/>
              </w:rPr>
              <w:t xml:space="preserve"> (of each partner in the </w:t>
            </w:r>
            <w:r w:rsidR="00F31461" w:rsidRPr="007F5B1A">
              <w:rPr>
                <w:rFonts w:ascii="Montserrat" w:hAnsi="Montserrat"/>
                <w:lang w:val="en-GB" w:eastAsia="en-US"/>
              </w:rPr>
              <w:t>group of suppliers</w:t>
            </w:r>
            <w:r w:rsidRPr="007F5B1A">
              <w:rPr>
                <w:rFonts w:ascii="Montserrat" w:hAnsi="Montserrat"/>
                <w:lang w:val="en-GB" w:eastAsia="en-US"/>
              </w:rPr>
              <w:t>) (in case the controlling person is a legal person) or country of residence, nationality(</w:t>
            </w:r>
            <w:proofErr w:type="spellStart"/>
            <w:r w:rsidRPr="007F5B1A">
              <w:rPr>
                <w:rFonts w:ascii="Montserrat" w:hAnsi="Montserrat"/>
                <w:lang w:val="en-GB" w:eastAsia="en-US"/>
              </w:rPr>
              <w:t>ies</w:t>
            </w:r>
            <w:proofErr w:type="spellEnd"/>
            <w:r w:rsidRPr="007F5B1A">
              <w:rPr>
                <w:rFonts w:ascii="Montserrat" w:hAnsi="Montserrat"/>
                <w:lang w:val="en-GB" w:eastAsia="en-US"/>
              </w:rPr>
              <w:t>) (in case the controlling person is a natural person)</w:t>
            </w:r>
          </w:p>
        </w:tc>
        <w:tc>
          <w:tcPr>
            <w:tcW w:w="5624" w:type="dxa"/>
          </w:tcPr>
          <w:p w14:paraId="62968913" w14:textId="77777777" w:rsidR="00845F03" w:rsidRPr="007F5B1A" w:rsidRDefault="00845F03" w:rsidP="00845F03">
            <w:pPr>
              <w:jc w:val="both"/>
              <w:rPr>
                <w:rFonts w:ascii="Montserrat" w:hAnsi="Montserrat"/>
                <w:lang w:val="en-GB" w:eastAsia="en-US"/>
              </w:rPr>
            </w:pPr>
          </w:p>
        </w:tc>
      </w:tr>
      <w:tr w:rsidR="001D4052" w:rsidRPr="007F5B1A" w14:paraId="5E3BFEC1" w14:textId="77777777">
        <w:tc>
          <w:tcPr>
            <w:tcW w:w="4004" w:type="dxa"/>
          </w:tcPr>
          <w:p w14:paraId="508E853B" w14:textId="32AF3747" w:rsidR="001D4052" w:rsidRPr="007F5B1A" w:rsidRDefault="001D4052" w:rsidP="00C55B64">
            <w:pPr>
              <w:spacing w:line="276" w:lineRule="auto"/>
              <w:jc w:val="both"/>
              <w:rPr>
                <w:rFonts w:ascii="Montserrat" w:hAnsi="Montserrat"/>
                <w:lang w:val="en-GB" w:eastAsia="en-US"/>
              </w:rPr>
            </w:pPr>
            <w:r w:rsidRPr="007F5B1A">
              <w:rPr>
                <w:rFonts w:ascii="Montserrat" w:hAnsi="Montserrat"/>
                <w:lang w:val="en-GB" w:eastAsia="en-US"/>
              </w:rPr>
              <w:t xml:space="preserve">Person authorised by the tenderer </w:t>
            </w:r>
            <w:r w:rsidR="00C55B64" w:rsidRPr="007F5B1A">
              <w:rPr>
                <w:rFonts w:ascii="Montserrat" w:hAnsi="Montserrat"/>
                <w:lang w:val="en-GB" w:eastAsia="en-US"/>
              </w:rPr>
              <w:t xml:space="preserve">(partner(s) of the group of suppliers) </w:t>
            </w:r>
            <w:r w:rsidRPr="007F5B1A">
              <w:rPr>
                <w:rFonts w:ascii="Montserrat" w:hAnsi="Montserrat"/>
                <w:lang w:val="en-GB" w:eastAsia="en-US"/>
              </w:rPr>
              <w:t>to sign the tender</w:t>
            </w:r>
          </w:p>
        </w:tc>
        <w:tc>
          <w:tcPr>
            <w:tcW w:w="5624" w:type="dxa"/>
          </w:tcPr>
          <w:p w14:paraId="069A0845" w14:textId="77777777" w:rsidR="001D4052" w:rsidRPr="007F5B1A" w:rsidRDefault="001D4052" w:rsidP="00C56BA5">
            <w:pPr>
              <w:spacing w:line="276" w:lineRule="auto"/>
              <w:jc w:val="both"/>
              <w:rPr>
                <w:rFonts w:ascii="Montserrat" w:hAnsi="Montserrat"/>
                <w:lang w:val="en-GB" w:eastAsia="en-US"/>
              </w:rPr>
            </w:pPr>
          </w:p>
        </w:tc>
      </w:tr>
      <w:tr w:rsidR="001D4052" w:rsidRPr="007F5B1A" w14:paraId="08FDA15F" w14:textId="77777777">
        <w:tc>
          <w:tcPr>
            <w:tcW w:w="4004" w:type="dxa"/>
          </w:tcPr>
          <w:p w14:paraId="3EA91B17" w14:textId="093715E4" w:rsidR="001D4052" w:rsidRPr="007F5B1A" w:rsidRDefault="001D4052" w:rsidP="00C55B64">
            <w:pPr>
              <w:spacing w:line="276" w:lineRule="auto"/>
              <w:jc w:val="both"/>
              <w:rPr>
                <w:rFonts w:ascii="Montserrat" w:hAnsi="Montserrat"/>
                <w:lang w:val="en-GB" w:eastAsia="en-US"/>
              </w:rPr>
            </w:pPr>
            <w:r w:rsidRPr="007F5B1A">
              <w:rPr>
                <w:rFonts w:ascii="Montserrat" w:hAnsi="Montserrat"/>
                <w:lang w:val="en-GB" w:eastAsia="en-US"/>
              </w:rPr>
              <w:t xml:space="preserve">Authorised person authorised by the </w:t>
            </w:r>
            <w:r w:rsidR="00270AE2" w:rsidRPr="007F5B1A">
              <w:rPr>
                <w:rFonts w:ascii="Montserrat" w:hAnsi="Montserrat"/>
                <w:lang w:val="en-GB" w:eastAsia="en-US"/>
              </w:rPr>
              <w:t>Tenderer</w:t>
            </w:r>
            <w:r w:rsidRPr="007F5B1A">
              <w:rPr>
                <w:rFonts w:ascii="Montserrat" w:hAnsi="Montserrat"/>
                <w:lang w:val="en-GB" w:eastAsia="en-US"/>
              </w:rPr>
              <w:t xml:space="preserve"> </w:t>
            </w:r>
            <w:r w:rsidR="00C55B64" w:rsidRPr="007F5B1A">
              <w:rPr>
                <w:rFonts w:ascii="Montserrat" w:hAnsi="Montserrat"/>
                <w:lang w:val="en-GB" w:eastAsia="en-US"/>
              </w:rPr>
              <w:t xml:space="preserve">(partners in the group of suppliers) </w:t>
            </w:r>
            <w:r w:rsidRPr="007F5B1A">
              <w:rPr>
                <w:rFonts w:ascii="Montserrat" w:hAnsi="Montserrat"/>
                <w:lang w:val="en-GB" w:eastAsia="en-US"/>
              </w:rPr>
              <w:t xml:space="preserve">to communicate on the submitted </w:t>
            </w:r>
            <w:r w:rsidR="008770A3" w:rsidRPr="007F5B1A">
              <w:rPr>
                <w:rFonts w:ascii="Montserrat" w:eastAsia="Calibri" w:hAnsi="Montserrat"/>
                <w:lang w:val="en-GB" w:eastAsia="en-US"/>
              </w:rPr>
              <w:t>tender</w:t>
            </w:r>
          </w:p>
        </w:tc>
        <w:tc>
          <w:tcPr>
            <w:tcW w:w="5624" w:type="dxa"/>
          </w:tcPr>
          <w:p w14:paraId="7881072F" w14:textId="77777777" w:rsidR="001D4052" w:rsidRPr="007F5B1A" w:rsidRDefault="001D4052" w:rsidP="00C56BA5">
            <w:pPr>
              <w:spacing w:line="276" w:lineRule="auto"/>
              <w:jc w:val="both"/>
              <w:rPr>
                <w:rFonts w:ascii="Montserrat" w:hAnsi="Montserrat"/>
                <w:lang w:val="en-GB" w:eastAsia="en-US"/>
              </w:rPr>
            </w:pPr>
          </w:p>
        </w:tc>
      </w:tr>
      <w:tr w:rsidR="00C55B64" w:rsidRPr="007F5B1A" w14:paraId="4CC6166E" w14:textId="77777777">
        <w:tc>
          <w:tcPr>
            <w:tcW w:w="4004" w:type="dxa"/>
          </w:tcPr>
          <w:p w14:paraId="229C6D58" w14:textId="44DE3216" w:rsidR="00C55B64" w:rsidRPr="007F5B1A" w:rsidRDefault="00C55B64" w:rsidP="00C55B64">
            <w:pPr>
              <w:jc w:val="both"/>
              <w:rPr>
                <w:rFonts w:ascii="Montserrat" w:hAnsi="Montserrat"/>
                <w:lang w:val="en-GB" w:eastAsia="en-US"/>
              </w:rPr>
            </w:pPr>
            <w:r w:rsidRPr="007F5B1A">
              <w:rPr>
                <w:rFonts w:ascii="Montserrat" w:hAnsi="Montserrat"/>
                <w:lang w:val="en-GB" w:eastAsia="en-US"/>
              </w:rPr>
              <w:t xml:space="preserve">Name(s) of the manager(s) of the </w:t>
            </w:r>
            <w:r w:rsidR="00270AE2" w:rsidRPr="007F5B1A">
              <w:rPr>
                <w:rFonts w:ascii="Montserrat" w:hAnsi="Montserrat"/>
                <w:lang w:val="en-GB" w:eastAsia="en-US"/>
              </w:rPr>
              <w:t>Tenderer</w:t>
            </w:r>
            <w:r w:rsidRPr="007F5B1A">
              <w:rPr>
                <w:rFonts w:ascii="Montserrat" w:hAnsi="Montserrat"/>
                <w:lang w:val="en-GB" w:eastAsia="en-US"/>
              </w:rPr>
              <w:t xml:space="preserve"> (each partner in the </w:t>
            </w:r>
            <w:r w:rsidR="00F31461" w:rsidRPr="007F5B1A">
              <w:rPr>
                <w:rFonts w:ascii="Montserrat" w:hAnsi="Montserrat"/>
                <w:lang w:val="en-GB" w:eastAsia="en-US"/>
              </w:rPr>
              <w:t>group of suppliers</w:t>
            </w:r>
            <w:r w:rsidRPr="007F5B1A">
              <w:rPr>
                <w:rFonts w:ascii="Montserrat" w:hAnsi="Montserrat"/>
                <w:lang w:val="en-GB" w:eastAsia="en-US"/>
              </w:rPr>
              <w:t>)</w:t>
            </w:r>
          </w:p>
        </w:tc>
        <w:tc>
          <w:tcPr>
            <w:tcW w:w="5624" w:type="dxa"/>
          </w:tcPr>
          <w:p w14:paraId="661B9F95" w14:textId="77777777" w:rsidR="00C55B64" w:rsidRPr="007F5B1A" w:rsidRDefault="00C55B64" w:rsidP="00C56BA5">
            <w:pPr>
              <w:jc w:val="both"/>
              <w:rPr>
                <w:rFonts w:ascii="Montserrat" w:hAnsi="Montserrat"/>
                <w:lang w:val="en-GB" w:eastAsia="en-US"/>
              </w:rPr>
            </w:pPr>
          </w:p>
        </w:tc>
      </w:tr>
      <w:tr w:rsidR="00C55B64" w:rsidRPr="007F5B1A" w14:paraId="27C155D4" w14:textId="77777777">
        <w:tc>
          <w:tcPr>
            <w:tcW w:w="4004" w:type="dxa"/>
          </w:tcPr>
          <w:p w14:paraId="66576B1A" w14:textId="3F100543" w:rsidR="00C55B64" w:rsidRPr="007F5B1A" w:rsidRDefault="009D7DA8" w:rsidP="009D7DA8">
            <w:pPr>
              <w:jc w:val="both"/>
              <w:rPr>
                <w:rFonts w:ascii="Montserrat" w:hAnsi="Montserrat"/>
                <w:lang w:val="en-GB" w:eastAsia="en-US"/>
              </w:rPr>
            </w:pPr>
            <w:r w:rsidRPr="007F5B1A">
              <w:rPr>
                <w:rFonts w:ascii="Montserrat" w:hAnsi="Montserrat"/>
                <w:lang w:val="en-GB" w:eastAsia="en-US"/>
              </w:rPr>
              <w:t xml:space="preserve">Name(s) of the person(s) authorised to draw up and sign the financial accounting documents of the tenderer (each partner in the </w:t>
            </w:r>
            <w:r w:rsidR="00F31461" w:rsidRPr="007F5B1A">
              <w:rPr>
                <w:rFonts w:ascii="Montserrat" w:hAnsi="Montserrat"/>
                <w:lang w:val="en-GB" w:eastAsia="en-US"/>
              </w:rPr>
              <w:t>group of suppliers</w:t>
            </w:r>
            <w:r w:rsidRPr="007F5B1A">
              <w:rPr>
                <w:rFonts w:ascii="Montserrat" w:hAnsi="Montserrat"/>
                <w:lang w:val="en-GB" w:eastAsia="en-US"/>
              </w:rPr>
              <w:t xml:space="preserve">) </w:t>
            </w:r>
            <w:r w:rsidRPr="007F5B1A">
              <w:rPr>
                <w:rStyle w:val="FootnoteReference"/>
                <w:rFonts w:ascii="Montserrat" w:hAnsi="Montserrat"/>
                <w:lang w:val="en-GB" w:eastAsia="en-US"/>
              </w:rPr>
              <w:footnoteReference w:id="16"/>
            </w:r>
          </w:p>
        </w:tc>
        <w:tc>
          <w:tcPr>
            <w:tcW w:w="5624" w:type="dxa"/>
          </w:tcPr>
          <w:p w14:paraId="42B4A8ED" w14:textId="77777777" w:rsidR="00C55B64" w:rsidRPr="007F5B1A" w:rsidRDefault="00C55B64" w:rsidP="00C56BA5">
            <w:pPr>
              <w:jc w:val="both"/>
              <w:rPr>
                <w:rFonts w:ascii="Montserrat" w:hAnsi="Montserrat"/>
                <w:lang w:val="en-GB" w:eastAsia="en-US"/>
              </w:rPr>
            </w:pPr>
          </w:p>
        </w:tc>
      </w:tr>
      <w:tr w:rsidR="00C55B64" w:rsidRPr="007F5B1A" w14:paraId="34505DB2" w14:textId="77777777">
        <w:tc>
          <w:tcPr>
            <w:tcW w:w="4004" w:type="dxa"/>
          </w:tcPr>
          <w:p w14:paraId="3F0675AA" w14:textId="6DAD6C8A" w:rsidR="00C55B64" w:rsidRPr="007F5B1A" w:rsidRDefault="00772B83" w:rsidP="00772B83">
            <w:pPr>
              <w:jc w:val="both"/>
              <w:rPr>
                <w:rFonts w:ascii="Montserrat" w:hAnsi="Montserrat"/>
                <w:lang w:val="en-GB" w:eastAsia="en-US"/>
              </w:rPr>
            </w:pPr>
            <w:r w:rsidRPr="007F5B1A">
              <w:rPr>
                <w:rFonts w:ascii="Montserrat" w:hAnsi="Montserrat"/>
                <w:lang w:val="en-GB" w:eastAsia="en-US"/>
              </w:rPr>
              <w:t xml:space="preserve">Names of members of </w:t>
            </w:r>
            <w:r w:rsidR="00845F03" w:rsidRPr="007F5B1A">
              <w:rPr>
                <w:rFonts w:ascii="Montserrat" w:hAnsi="Montserrat"/>
                <w:lang w:val="en-GB" w:eastAsia="en-US"/>
              </w:rPr>
              <w:t xml:space="preserve">the </w:t>
            </w:r>
            <w:r w:rsidR="00270AE2" w:rsidRPr="007F5B1A">
              <w:rPr>
                <w:rFonts w:ascii="Montserrat" w:hAnsi="Montserrat"/>
                <w:lang w:val="en-GB" w:eastAsia="en-US"/>
              </w:rPr>
              <w:t>Tenderer</w:t>
            </w:r>
            <w:r w:rsidR="00845F03" w:rsidRPr="007F5B1A">
              <w:rPr>
                <w:rFonts w:ascii="Montserrat" w:hAnsi="Montserrat"/>
                <w:lang w:val="en-GB" w:eastAsia="en-US"/>
              </w:rPr>
              <w:t xml:space="preserve">'s (each partner in the </w:t>
            </w:r>
            <w:r w:rsidR="00F31461" w:rsidRPr="007F5B1A">
              <w:rPr>
                <w:rFonts w:ascii="Montserrat" w:hAnsi="Montserrat"/>
                <w:lang w:val="en-GB" w:eastAsia="en-US"/>
              </w:rPr>
              <w:t>group of suppliers</w:t>
            </w:r>
            <w:r w:rsidR="00845F03" w:rsidRPr="007F5B1A">
              <w:rPr>
                <w:rFonts w:ascii="Montserrat" w:hAnsi="Montserrat"/>
                <w:lang w:val="en-GB" w:eastAsia="en-US"/>
              </w:rPr>
              <w:t xml:space="preserve">) </w:t>
            </w:r>
            <w:r w:rsidRPr="007F5B1A">
              <w:rPr>
                <w:rFonts w:ascii="Montserrat" w:hAnsi="Montserrat"/>
                <w:lang w:val="en-GB" w:eastAsia="en-US"/>
              </w:rPr>
              <w:t xml:space="preserve">management (supervisory board), supervisory body (board of directors) or other persons who have the right to represent or control the </w:t>
            </w:r>
            <w:r w:rsidR="00270AE2" w:rsidRPr="007F5B1A">
              <w:rPr>
                <w:rFonts w:ascii="Montserrat" w:hAnsi="Montserrat"/>
                <w:lang w:val="en-GB" w:eastAsia="en-US"/>
              </w:rPr>
              <w:t>Tenderer</w:t>
            </w:r>
            <w:r w:rsidRPr="007F5B1A">
              <w:rPr>
                <w:rFonts w:ascii="Montserrat" w:hAnsi="Montserrat"/>
                <w:lang w:val="en-GB" w:eastAsia="en-US"/>
              </w:rPr>
              <w:t xml:space="preserve"> (each partner in the </w:t>
            </w:r>
            <w:r w:rsidR="00F31461" w:rsidRPr="007F5B1A">
              <w:rPr>
                <w:rFonts w:ascii="Montserrat" w:hAnsi="Montserrat"/>
                <w:lang w:val="en-GB" w:eastAsia="en-US"/>
              </w:rPr>
              <w:t>group of suppliers</w:t>
            </w:r>
            <w:r w:rsidRPr="007F5B1A">
              <w:rPr>
                <w:rFonts w:ascii="Montserrat" w:hAnsi="Montserrat"/>
                <w:lang w:val="en-GB" w:eastAsia="en-US"/>
              </w:rPr>
              <w:t xml:space="preserve">), to take a decision on its behalf, to </w:t>
            </w:r>
            <w:proofErr w:type="gramStart"/>
            <w:r w:rsidRPr="007F5B1A">
              <w:rPr>
                <w:rFonts w:ascii="Montserrat" w:hAnsi="Montserrat"/>
                <w:lang w:val="en-GB" w:eastAsia="en-US"/>
              </w:rPr>
              <w:t>enter into</w:t>
            </w:r>
            <w:proofErr w:type="gramEnd"/>
            <w:r w:rsidRPr="007F5B1A">
              <w:rPr>
                <w:rFonts w:ascii="Montserrat" w:hAnsi="Montserrat"/>
                <w:lang w:val="en-GB" w:eastAsia="en-US"/>
              </w:rPr>
              <w:t xml:space="preserve"> a transaction</w:t>
            </w:r>
          </w:p>
        </w:tc>
        <w:tc>
          <w:tcPr>
            <w:tcW w:w="5624" w:type="dxa"/>
          </w:tcPr>
          <w:p w14:paraId="75DCD7D1" w14:textId="77777777" w:rsidR="00C55B64" w:rsidRPr="007F5B1A" w:rsidRDefault="00C55B64" w:rsidP="00C56BA5">
            <w:pPr>
              <w:jc w:val="both"/>
              <w:rPr>
                <w:rFonts w:ascii="Montserrat" w:hAnsi="Montserrat"/>
                <w:lang w:val="en-GB" w:eastAsia="en-US"/>
              </w:rPr>
            </w:pPr>
          </w:p>
        </w:tc>
      </w:tr>
    </w:tbl>
    <w:p w14:paraId="05246067" w14:textId="77777777" w:rsidR="001D4052" w:rsidRPr="007F5B1A" w:rsidRDefault="001D4052" w:rsidP="00C56BA5">
      <w:pPr>
        <w:spacing w:after="0"/>
        <w:jc w:val="both"/>
        <w:rPr>
          <w:rFonts w:ascii="Montserrat" w:eastAsia="Times New Roman" w:hAnsi="Montserrat" w:cs="Times New Roman"/>
          <w:sz w:val="20"/>
          <w:szCs w:val="20"/>
          <w:lang w:val="en-GB" w:eastAsia="en-US"/>
        </w:rPr>
      </w:pPr>
    </w:p>
    <w:p w14:paraId="2630B429" w14:textId="346B682C" w:rsidR="00845F03" w:rsidRPr="007F5B1A" w:rsidRDefault="00845F03" w:rsidP="00845F03">
      <w:pPr>
        <w:spacing w:after="0" w:line="240" w:lineRule="auto"/>
        <w:ind w:firstLine="567"/>
        <w:jc w:val="both"/>
        <w:rPr>
          <w:rFonts w:ascii="Montserrat" w:eastAsia="Aptos" w:hAnsi="Montserrat" w:cs="Times New Roman"/>
          <w:bCs/>
          <w:kern w:val="2"/>
          <w:sz w:val="20"/>
          <w:szCs w:val="20"/>
          <w:lang w:val="en-GB" w:eastAsia="en-US"/>
          <w14:ligatures w14:val="standardContextual"/>
        </w:rPr>
      </w:pPr>
      <w:bookmarkStart w:id="2" w:name="_Hlk176249898"/>
      <w:r w:rsidRPr="007F5B1A">
        <w:rPr>
          <w:rFonts w:ascii="Montserrat" w:eastAsia="SimSun" w:hAnsi="Montserrat" w:cs="Times New Roman"/>
          <w:bCs/>
          <w:sz w:val="20"/>
          <w:szCs w:val="20"/>
          <w:lang w:val="en-GB" w:eastAsia="en-US"/>
        </w:rPr>
        <w:t xml:space="preserve">Known sub-suppliers to be used for the performance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SimSun" w:hAnsi="Montserrat" w:cs="Times New Roman"/>
          <w:bCs/>
          <w:sz w:val="20"/>
          <w:szCs w:val="20"/>
          <w:lang w:val="en-GB" w:eastAsia="en-US"/>
        </w:rPr>
        <w:t xml:space="preserve"> whose capabilities are not relied upon for the purpose of demonstrating conformity:</w:t>
      </w:r>
    </w:p>
    <w:tbl>
      <w:tblPr>
        <w:tblStyle w:val="Lentelstinklelis4"/>
        <w:tblW w:w="0" w:type="auto"/>
        <w:tblLook w:val="04A0" w:firstRow="1" w:lastRow="0" w:firstColumn="1" w:lastColumn="0" w:noHBand="0" w:noVBand="1"/>
      </w:tblPr>
      <w:tblGrid>
        <w:gridCol w:w="3850"/>
        <w:gridCol w:w="1926"/>
        <w:gridCol w:w="1926"/>
        <w:gridCol w:w="1926"/>
      </w:tblGrid>
      <w:tr w:rsidR="00845F03" w:rsidRPr="007F5B1A" w14:paraId="27DC50ED" w14:textId="77777777" w:rsidTr="00CF63DB">
        <w:tc>
          <w:tcPr>
            <w:tcW w:w="3850" w:type="dxa"/>
          </w:tcPr>
          <w:p w14:paraId="357C4E6E" w14:textId="3130E160" w:rsidR="00845F03" w:rsidRPr="007F5B1A" w:rsidRDefault="00845F03"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Name of the subcontractor, legal entity code</w:t>
            </w:r>
            <w:r w:rsidR="00C82262" w:rsidRPr="007F5B1A">
              <w:rPr>
                <w:rFonts w:ascii="Montserrat" w:hAnsi="Montserrat" w:cs="Times New Roman"/>
                <w:sz w:val="20"/>
                <w:szCs w:val="20"/>
                <w:lang w:val="en-GB"/>
              </w:rPr>
              <w:t>, business certificate number of a natural person, etc.</w:t>
            </w:r>
          </w:p>
        </w:tc>
        <w:tc>
          <w:tcPr>
            <w:tcW w:w="1926" w:type="dxa"/>
          </w:tcPr>
          <w:p w14:paraId="7CD99B03" w14:textId="77777777" w:rsidR="00845F03" w:rsidRPr="007F5B1A" w:rsidRDefault="00845F03" w:rsidP="00CF63DB">
            <w:pPr>
              <w:rPr>
                <w:rFonts w:ascii="Montserrat" w:hAnsi="Montserrat" w:cs="Times New Roman"/>
                <w:sz w:val="20"/>
                <w:szCs w:val="20"/>
                <w:lang w:val="en-GB"/>
              </w:rPr>
            </w:pPr>
          </w:p>
        </w:tc>
        <w:tc>
          <w:tcPr>
            <w:tcW w:w="1926" w:type="dxa"/>
          </w:tcPr>
          <w:p w14:paraId="431CC61D" w14:textId="77777777" w:rsidR="00845F03" w:rsidRPr="007F5B1A" w:rsidRDefault="00845F03" w:rsidP="00CF63DB">
            <w:pPr>
              <w:rPr>
                <w:rFonts w:ascii="Montserrat" w:hAnsi="Montserrat" w:cs="Times New Roman"/>
                <w:sz w:val="20"/>
                <w:szCs w:val="20"/>
                <w:lang w:val="en-GB"/>
              </w:rPr>
            </w:pPr>
          </w:p>
        </w:tc>
        <w:tc>
          <w:tcPr>
            <w:tcW w:w="1926" w:type="dxa"/>
          </w:tcPr>
          <w:p w14:paraId="41E92279" w14:textId="77777777" w:rsidR="00845F03" w:rsidRPr="007F5B1A" w:rsidRDefault="00845F03" w:rsidP="00CF63DB">
            <w:pPr>
              <w:rPr>
                <w:rFonts w:ascii="Montserrat" w:hAnsi="Montserrat" w:cs="Times New Roman"/>
                <w:sz w:val="20"/>
                <w:szCs w:val="20"/>
                <w:lang w:val="en-GB"/>
              </w:rPr>
            </w:pPr>
          </w:p>
        </w:tc>
      </w:tr>
      <w:tr w:rsidR="00845F03" w:rsidRPr="007F5B1A" w14:paraId="4E0A35F2" w14:textId="77777777" w:rsidTr="00CF63DB">
        <w:tc>
          <w:tcPr>
            <w:tcW w:w="3850" w:type="dxa"/>
          </w:tcPr>
          <w:p w14:paraId="4A196D30" w14:textId="1E8E1ACE" w:rsidR="00845F03" w:rsidRPr="007F5B1A" w:rsidRDefault="00845F03"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 xml:space="preserve">Country of registration </w:t>
            </w:r>
            <w:r w:rsidR="00C82262" w:rsidRPr="007F5B1A">
              <w:rPr>
                <w:rFonts w:ascii="Montserrat" w:hAnsi="Montserrat" w:cs="Times New Roman"/>
                <w:sz w:val="20"/>
                <w:szCs w:val="20"/>
                <w:lang w:val="en-GB"/>
              </w:rPr>
              <w:t xml:space="preserve">and, in the case of a natural person, country of </w:t>
            </w:r>
            <w:proofErr w:type="gramStart"/>
            <w:r w:rsidR="00C82262" w:rsidRPr="007F5B1A">
              <w:rPr>
                <w:rFonts w:ascii="Montserrat" w:hAnsi="Montserrat" w:cs="Times New Roman"/>
                <w:sz w:val="20"/>
                <w:szCs w:val="20"/>
                <w:lang w:val="en-GB"/>
              </w:rPr>
              <w:lastRenderedPageBreak/>
              <w:t>residence ,</w:t>
            </w:r>
            <w:proofErr w:type="gramEnd"/>
            <w:r w:rsidR="00C82262" w:rsidRPr="007F5B1A">
              <w:rPr>
                <w:rFonts w:ascii="Montserrat" w:hAnsi="Montserrat" w:cs="Times New Roman"/>
                <w:sz w:val="20"/>
                <w:szCs w:val="20"/>
                <w:lang w:val="en-GB"/>
              </w:rPr>
              <w:t xml:space="preserve"> address and nationality(</w:t>
            </w:r>
            <w:proofErr w:type="spellStart"/>
            <w:r w:rsidR="00C82262" w:rsidRPr="007F5B1A">
              <w:rPr>
                <w:rFonts w:ascii="Montserrat" w:hAnsi="Montserrat" w:cs="Times New Roman"/>
                <w:sz w:val="20"/>
                <w:szCs w:val="20"/>
                <w:lang w:val="en-GB"/>
              </w:rPr>
              <w:t>ies</w:t>
            </w:r>
            <w:proofErr w:type="spellEnd"/>
            <w:r w:rsidR="00C82262" w:rsidRPr="007F5B1A">
              <w:rPr>
                <w:rFonts w:ascii="Montserrat" w:hAnsi="Montserrat" w:cs="Times New Roman"/>
                <w:sz w:val="20"/>
                <w:szCs w:val="20"/>
                <w:lang w:val="en-GB"/>
              </w:rPr>
              <w:t xml:space="preserve">) of </w:t>
            </w:r>
            <w:r w:rsidRPr="007F5B1A">
              <w:rPr>
                <w:rFonts w:ascii="Montserrat" w:hAnsi="Montserrat" w:cs="Times New Roman"/>
                <w:sz w:val="20"/>
                <w:szCs w:val="20"/>
                <w:lang w:val="en-GB"/>
              </w:rPr>
              <w:t>the subcontractor</w:t>
            </w:r>
          </w:p>
        </w:tc>
        <w:tc>
          <w:tcPr>
            <w:tcW w:w="1926" w:type="dxa"/>
          </w:tcPr>
          <w:p w14:paraId="4C7EA327" w14:textId="77777777" w:rsidR="00845F03" w:rsidRPr="007F5B1A" w:rsidRDefault="00845F03" w:rsidP="00CF63DB">
            <w:pPr>
              <w:rPr>
                <w:rFonts w:ascii="Montserrat" w:hAnsi="Montserrat" w:cs="Times New Roman"/>
                <w:sz w:val="20"/>
                <w:szCs w:val="20"/>
                <w:lang w:val="en-GB"/>
              </w:rPr>
            </w:pPr>
          </w:p>
        </w:tc>
        <w:tc>
          <w:tcPr>
            <w:tcW w:w="1926" w:type="dxa"/>
          </w:tcPr>
          <w:p w14:paraId="3145EB68" w14:textId="77777777" w:rsidR="00845F03" w:rsidRPr="007F5B1A" w:rsidRDefault="00845F03" w:rsidP="00CF63DB">
            <w:pPr>
              <w:rPr>
                <w:rFonts w:ascii="Montserrat" w:hAnsi="Montserrat" w:cs="Times New Roman"/>
                <w:sz w:val="20"/>
                <w:szCs w:val="20"/>
                <w:lang w:val="en-GB"/>
              </w:rPr>
            </w:pPr>
          </w:p>
        </w:tc>
        <w:tc>
          <w:tcPr>
            <w:tcW w:w="1926" w:type="dxa"/>
          </w:tcPr>
          <w:p w14:paraId="6264BF42" w14:textId="77777777" w:rsidR="00845F03" w:rsidRPr="007F5B1A" w:rsidRDefault="00845F03" w:rsidP="00CF63DB">
            <w:pPr>
              <w:rPr>
                <w:rFonts w:ascii="Montserrat" w:hAnsi="Montserrat" w:cs="Times New Roman"/>
                <w:sz w:val="20"/>
                <w:szCs w:val="20"/>
                <w:lang w:val="en-GB"/>
              </w:rPr>
            </w:pPr>
          </w:p>
        </w:tc>
      </w:tr>
      <w:tr w:rsidR="00845F03" w:rsidRPr="007F5B1A" w14:paraId="1ACFF001" w14:textId="77777777" w:rsidTr="00CF63DB">
        <w:tc>
          <w:tcPr>
            <w:tcW w:w="3850" w:type="dxa"/>
          </w:tcPr>
          <w:p w14:paraId="78C45F20" w14:textId="77777777" w:rsidR="00845F03" w:rsidRPr="007F5B1A" w:rsidRDefault="00845F03"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Name(s) of the person(s) controlling the sub-entity. In the absence of a controlling person, justification shall be given here</w:t>
            </w:r>
          </w:p>
        </w:tc>
        <w:tc>
          <w:tcPr>
            <w:tcW w:w="1926" w:type="dxa"/>
          </w:tcPr>
          <w:p w14:paraId="20824324" w14:textId="77777777" w:rsidR="00845F03" w:rsidRPr="007F5B1A" w:rsidRDefault="00845F03" w:rsidP="00CF63DB">
            <w:pPr>
              <w:rPr>
                <w:rFonts w:ascii="Montserrat" w:hAnsi="Montserrat" w:cs="Times New Roman"/>
                <w:sz w:val="20"/>
                <w:szCs w:val="20"/>
                <w:lang w:val="en-GB"/>
              </w:rPr>
            </w:pPr>
          </w:p>
        </w:tc>
        <w:tc>
          <w:tcPr>
            <w:tcW w:w="1926" w:type="dxa"/>
          </w:tcPr>
          <w:p w14:paraId="405680F0" w14:textId="77777777" w:rsidR="00845F03" w:rsidRPr="007F5B1A" w:rsidRDefault="00845F03" w:rsidP="00CF63DB">
            <w:pPr>
              <w:rPr>
                <w:rFonts w:ascii="Montserrat" w:hAnsi="Montserrat" w:cs="Times New Roman"/>
                <w:sz w:val="20"/>
                <w:szCs w:val="20"/>
                <w:lang w:val="en-GB"/>
              </w:rPr>
            </w:pPr>
          </w:p>
        </w:tc>
        <w:tc>
          <w:tcPr>
            <w:tcW w:w="1926" w:type="dxa"/>
          </w:tcPr>
          <w:p w14:paraId="519D4E41" w14:textId="77777777" w:rsidR="00845F03" w:rsidRPr="007F5B1A" w:rsidRDefault="00845F03" w:rsidP="00CF63DB">
            <w:pPr>
              <w:rPr>
                <w:rFonts w:ascii="Montserrat" w:hAnsi="Montserrat" w:cs="Times New Roman"/>
                <w:sz w:val="20"/>
                <w:szCs w:val="20"/>
                <w:lang w:val="en-GB"/>
              </w:rPr>
            </w:pPr>
          </w:p>
        </w:tc>
      </w:tr>
      <w:tr w:rsidR="00845F03" w:rsidRPr="007F5B1A" w14:paraId="58AE9BF4" w14:textId="77777777" w:rsidTr="00CF63DB">
        <w:tc>
          <w:tcPr>
            <w:tcW w:w="3850" w:type="dxa"/>
          </w:tcPr>
          <w:p w14:paraId="3637086B" w14:textId="77777777" w:rsidR="00845F03" w:rsidRPr="007F5B1A" w:rsidRDefault="00845F03"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Country(</w:t>
            </w:r>
            <w:proofErr w:type="spellStart"/>
            <w:r w:rsidRPr="007F5B1A">
              <w:rPr>
                <w:rFonts w:ascii="Montserrat" w:hAnsi="Montserrat" w:cs="Times New Roman"/>
                <w:sz w:val="20"/>
                <w:szCs w:val="20"/>
                <w:lang w:val="en-GB"/>
              </w:rPr>
              <w:t>ies</w:t>
            </w:r>
            <w:proofErr w:type="spellEnd"/>
            <w:r w:rsidRPr="007F5B1A">
              <w:rPr>
                <w:rFonts w:ascii="Montserrat" w:hAnsi="Montserrat" w:cs="Times New Roman"/>
                <w:sz w:val="20"/>
                <w:szCs w:val="20"/>
                <w:lang w:val="en-GB"/>
              </w:rPr>
              <w:t>) of registration or country(</w:t>
            </w:r>
            <w:proofErr w:type="spellStart"/>
            <w:r w:rsidRPr="007F5B1A">
              <w:rPr>
                <w:rFonts w:ascii="Montserrat" w:hAnsi="Montserrat" w:cs="Times New Roman"/>
                <w:sz w:val="20"/>
                <w:szCs w:val="20"/>
                <w:lang w:val="en-GB"/>
              </w:rPr>
              <w:t>ies</w:t>
            </w:r>
            <w:proofErr w:type="spellEnd"/>
            <w:r w:rsidRPr="007F5B1A">
              <w:rPr>
                <w:rFonts w:ascii="Montserrat" w:hAnsi="Montserrat" w:cs="Times New Roman"/>
                <w:sz w:val="20"/>
                <w:szCs w:val="20"/>
                <w:lang w:val="en-GB"/>
              </w:rPr>
              <w:t>) of residence and nationality of the person(s) controlling the sub-entity</w:t>
            </w:r>
          </w:p>
        </w:tc>
        <w:tc>
          <w:tcPr>
            <w:tcW w:w="1926" w:type="dxa"/>
          </w:tcPr>
          <w:p w14:paraId="784AB13B" w14:textId="77777777" w:rsidR="00845F03" w:rsidRPr="007F5B1A" w:rsidRDefault="00845F03" w:rsidP="00CF63DB">
            <w:pPr>
              <w:rPr>
                <w:rFonts w:ascii="Montserrat" w:hAnsi="Montserrat" w:cs="Times New Roman"/>
                <w:sz w:val="20"/>
                <w:szCs w:val="20"/>
                <w:lang w:val="en-GB"/>
              </w:rPr>
            </w:pPr>
          </w:p>
        </w:tc>
        <w:tc>
          <w:tcPr>
            <w:tcW w:w="1926" w:type="dxa"/>
          </w:tcPr>
          <w:p w14:paraId="647E25C2" w14:textId="77777777" w:rsidR="00845F03" w:rsidRPr="007F5B1A" w:rsidRDefault="00845F03" w:rsidP="00CF63DB">
            <w:pPr>
              <w:rPr>
                <w:rFonts w:ascii="Montserrat" w:hAnsi="Montserrat" w:cs="Times New Roman"/>
                <w:sz w:val="20"/>
                <w:szCs w:val="20"/>
                <w:lang w:val="en-GB"/>
              </w:rPr>
            </w:pPr>
          </w:p>
        </w:tc>
        <w:tc>
          <w:tcPr>
            <w:tcW w:w="1926" w:type="dxa"/>
          </w:tcPr>
          <w:p w14:paraId="567B7118" w14:textId="77777777" w:rsidR="00845F03" w:rsidRPr="007F5B1A" w:rsidRDefault="00845F03" w:rsidP="00CF63DB">
            <w:pPr>
              <w:rPr>
                <w:rFonts w:ascii="Montserrat" w:hAnsi="Montserrat" w:cs="Times New Roman"/>
                <w:sz w:val="20"/>
                <w:szCs w:val="20"/>
                <w:lang w:val="en-GB"/>
              </w:rPr>
            </w:pPr>
          </w:p>
        </w:tc>
      </w:tr>
      <w:tr w:rsidR="00845F03" w:rsidRPr="007F5B1A" w14:paraId="4E2C1DEF" w14:textId="77777777" w:rsidTr="00CF63DB">
        <w:tc>
          <w:tcPr>
            <w:tcW w:w="3850" w:type="dxa"/>
          </w:tcPr>
          <w:p w14:paraId="3DA1D19B" w14:textId="77777777" w:rsidR="00845F03" w:rsidRPr="007F5B1A" w:rsidRDefault="00845F03"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Share of contractual obligations transferred to the subcontractor as a percentage or amount of the tender price</w:t>
            </w:r>
          </w:p>
        </w:tc>
        <w:tc>
          <w:tcPr>
            <w:tcW w:w="1926" w:type="dxa"/>
          </w:tcPr>
          <w:p w14:paraId="03F30BB7" w14:textId="77777777" w:rsidR="00845F03" w:rsidRPr="007F5B1A" w:rsidRDefault="00845F03" w:rsidP="00CF63DB">
            <w:pPr>
              <w:rPr>
                <w:rFonts w:ascii="Montserrat" w:hAnsi="Montserrat" w:cs="Times New Roman"/>
                <w:sz w:val="20"/>
                <w:szCs w:val="20"/>
                <w:lang w:val="en-GB"/>
              </w:rPr>
            </w:pPr>
          </w:p>
        </w:tc>
        <w:tc>
          <w:tcPr>
            <w:tcW w:w="1926" w:type="dxa"/>
          </w:tcPr>
          <w:p w14:paraId="1E152E3E" w14:textId="77777777" w:rsidR="00845F03" w:rsidRPr="007F5B1A" w:rsidRDefault="00845F03" w:rsidP="00CF63DB">
            <w:pPr>
              <w:rPr>
                <w:rFonts w:ascii="Montserrat" w:hAnsi="Montserrat" w:cs="Times New Roman"/>
                <w:sz w:val="20"/>
                <w:szCs w:val="20"/>
                <w:lang w:val="en-GB"/>
              </w:rPr>
            </w:pPr>
          </w:p>
        </w:tc>
        <w:tc>
          <w:tcPr>
            <w:tcW w:w="1926" w:type="dxa"/>
          </w:tcPr>
          <w:p w14:paraId="2D9BD44B" w14:textId="77777777" w:rsidR="00845F03" w:rsidRPr="007F5B1A" w:rsidRDefault="00845F03" w:rsidP="00CF63DB">
            <w:pPr>
              <w:rPr>
                <w:rFonts w:ascii="Montserrat" w:hAnsi="Montserrat" w:cs="Times New Roman"/>
                <w:sz w:val="20"/>
                <w:szCs w:val="20"/>
                <w:lang w:val="en-GB"/>
              </w:rPr>
            </w:pPr>
          </w:p>
        </w:tc>
      </w:tr>
    </w:tbl>
    <w:p w14:paraId="0D8527C1" w14:textId="77777777" w:rsidR="00845F03" w:rsidRPr="007F5B1A" w:rsidRDefault="00845F03" w:rsidP="00845F03">
      <w:pPr>
        <w:spacing w:after="0" w:line="240" w:lineRule="auto"/>
        <w:rPr>
          <w:rFonts w:ascii="Montserrat" w:eastAsia="Aptos" w:hAnsi="Montserrat" w:cs="Times New Roman"/>
          <w:kern w:val="2"/>
          <w:sz w:val="20"/>
          <w:szCs w:val="20"/>
          <w:lang w:val="en-GB" w:eastAsia="en-US"/>
          <w14:ligatures w14:val="standardContextual"/>
        </w:rPr>
      </w:pPr>
    </w:p>
    <w:p w14:paraId="4852C6FE" w14:textId="099916A2" w:rsidR="00845F03" w:rsidRPr="007F5B1A" w:rsidRDefault="00845F03" w:rsidP="00845F03">
      <w:pPr>
        <w:spacing w:after="0" w:line="240" w:lineRule="auto"/>
        <w:ind w:firstLine="567"/>
        <w:jc w:val="both"/>
        <w:rPr>
          <w:rFonts w:ascii="Montserrat" w:eastAsia="Aptos" w:hAnsi="Montserrat" w:cs="Times New Roman"/>
          <w:bCs/>
          <w:kern w:val="2"/>
          <w:sz w:val="20"/>
          <w:szCs w:val="20"/>
          <w:lang w:val="en-GB" w:eastAsia="en-US"/>
          <w14:ligatures w14:val="standardContextual"/>
        </w:rPr>
      </w:pPr>
      <w:r w:rsidRPr="007F5B1A">
        <w:rPr>
          <w:rFonts w:ascii="Montserrat" w:eastAsia="SimSun" w:hAnsi="Montserrat" w:cs="Times New Roman"/>
          <w:bCs/>
          <w:sz w:val="20"/>
          <w:szCs w:val="20"/>
          <w:lang w:val="en-GB" w:eastAsia="en-US"/>
        </w:rPr>
        <w:t xml:space="preserve">Other </w:t>
      </w:r>
      <w:r w:rsidR="00993CEF" w:rsidRPr="007F5B1A">
        <w:rPr>
          <w:rFonts w:ascii="Montserrat" w:eastAsia="Calibri" w:hAnsi="Montserrat" w:cs="Times New Roman"/>
          <w:sz w:val="20"/>
          <w:szCs w:val="20"/>
          <w:lang w:val="en-GB" w:eastAsia="en-US"/>
        </w:rPr>
        <w:t>entities</w:t>
      </w:r>
      <w:r w:rsidRPr="007F5B1A">
        <w:rPr>
          <w:rFonts w:ascii="Montserrat" w:eastAsia="SimSun" w:hAnsi="Montserrat" w:cs="Times New Roman"/>
          <w:bCs/>
          <w:sz w:val="20"/>
          <w:szCs w:val="20"/>
          <w:lang w:val="en-GB" w:eastAsia="en-US"/>
        </w:rPr>
        <w:t xml:space="preserve"> whose capacities are relied on to demonstrate compliance with the qualification:</w:t>
      </w:r>
    </w:p>
    <w:tbl>
      <w:tblPr>
        <w:tblStyle w:val="Lentelstinklelis5"/>
        <w:tblW w:w="0" w:type="auto"/>
        <w:tblLook w:val="04A0" w:firstRow="1" w:lastRow="0" w:firstColumn="1" w:lastColumn="0" w:noHBand="0" w:noVBand="1"/>
      </w:tblPr>
      <w:tblGrid>
        <w:gridCol w:w="3850"/>
        <w:gridCol w:w="1926"/>
        <w:gridCol w:w="1926"/>
        <w:gridCol w:w="1926"/>
      </w:tblGrid>
      <w:tr w:rsidR="00845F03" w:rsidRPr="007F5B1A" w14:paraId="153DDB4B" w14:textId="77777777" w:rsidTr="00CF63DB">
        <w:tc>
          <w:tcPr>
            <w:tcW w:w="3850" w:type="dxa"/>
          </w:tcPr>
          <w:p w14:paraId="2AA8DABD" w14:textId="39BF3DC9" w:rsidR="00845F03" w:rsidRPr="007F5B1A" w:rsidRDefault="00C82262" w:rsidP="00C82262">
            <w:pPr>
              <w:jc w:val="both"/>
              <w:rPr>
                <w:rFonts w:ascii="Montserrat" w:hAnsi="Montserrat" w:cs="Times New Roman"/>
                <w:sz w:val="20"/>
                <w:szCs w:val="20"/>
                <w:lang w:val="en-GB"/>
              </w:rPr>
            </w:pPr>
            <w:r w:rsidRPr="007F5B1A">
              <w:rPr>
                <w:rFonts w:ascii="Montserrat" w:hAnsi="Montserrat" w:cs="Times New Roman"/>
                <w:sz w:val="20"/>
                <w:szCs w:val="20"/>
                <w:lang w:val="en-GB"/>
              </w:rPr>
              <w:t>Status of the entity to be used: subcontractor; entity used for financial and economic capacity; entity used for technical capacity; quasi-subcontractor</w:t>
            </w:r>
          </w:p>
        </w:tc>
        <w:tc>
          <w:tcPr>
            <w:tcW w:w="1926" w:type="dxa"/>
          </w:tcPr>
          <w:p w14:paraId="2ADC3DAF" w14:textId="77777777" w:rsidR="00845F03" w:rsidRPr="007F5B1A" w:rsidRDefault="00845F03" w:rsidP="00CF63DB">
            <w:pPr>
              <w:rPr>
                <w:rFonts w:ascii="Montserrat" w:hAnsi="Montserrat" w:cs="Times New Roman"/>
                <w:sz w:val="20"/>
                <w:szCs w:val="20"/>
                <w:lang w:val="en-GB"/>
              </w:rPr>
            </w:pPr>
          </w:p>
        </w:tc>
        <w:tc>
          <w:tcPr>
            <w:tcW w:w="1926" w:type="dxa"/>
          </w:tcPr>
          <w:p w14:paraId="5E371ED1" w14:textId="77777777" w:rsidR="00845F03" w:rsidRPr="007F5B1A" w:rsidRDefault="00845F03" w:rsidP="00CF63DB">
            <w:pPr>
              <w:rPr>
                <w:rFonts w:ascii="Montserrat" w:hAnsi="Montserrat" w:cs="Times New Roman"/>
                <w:sz w:val="20"/>
                <w:szCs w:val="20"/>
                <w:lang w:val="en-GB"/>
              </w:rPr>
            </w:pPr>
          </w:p>
        </w:tc>
        <w:tc>
          <w:tcPr>
            <w:tcW w:w="1926" w:type="dxa"/>
          </w:tcPr>
          <w:p w14:paraId="03A61344" w14:textId="77777777" w:rsidR="00845F03" w:rsidRPr="007F5B1A" w:rsidRDefault="00845F03" w:rsidP="00CF63DB">
            <w:pPr>
              <w:rPr>
                <w:rFonts w:ascii="Montserrat" w:hAnsi="Montserrat" w:cs="Times New Roman"/>
                <w:sz w:val="20"/>
                <w:szCs w:val="20"/>
                <w:lang w:val="en-GB"/>
              </w:rPr>
            </w:pPr>
          </w:p>
        </w:tc>
      </w:tr>
      <w:tr w:rsidR="00845F03" w:rsidRPr="007F5B1A" w14:paraId="7FA4D3C3" w14:textId="77777777" w:rsidTr="00CF63DB">
        <w:tc>
          <w:tcPr>
            <w:tcW w:w="3850" w:type="dxa"/>
          </w:tcPr>
          <w:p w14:paraId="01127995" w14:textId="5849BFEE" w:rsidR="00845F03" w:rsidRPr="007F5B1A" w:rsidRDefault="00C82262" w:rsidP="00C82262">
            <w:pPr>
              <w:jc w:val="both"/>
              <w:rPr>
                <w:rFonts w:ascii="Montserrat" w:hAnsi="Montserrat" w:cs="Times New Roman"/>
                <w:sz w:val="20"/>
                <w:szCs w:val="20"/>
                <w:lang w:val="en-GB"/>
              </w:rPr>
            </w:pPr>
            <w:r w:rsidRPr="007F5B1A">
              <w:rPr>
                <w:rFonts w:ascii="Montserrat" w:hAnsi="Montserrat" w:cs="Times New Roman"/>
                <w:sz w:val="20"/>
                <w:szCs w:val="20"/>
                <w:lang w:val="en-GB"/>
              </w:rPr>
              <w:t>Name of the entity, legal entity code, business certificate number of the natural person, etc.</w:t>
            </w:r>
          </w:p>
        </w:tc>
        <w:tc>
          <w:tcPr>
            <w:tcW w:w="1926" w:type="dxa"/>
          </w:tcPr>
          <w:p w14:paraId="3CCEF87C" w14:textId="77777777" w:rsidR="00845F03" w:rsidRPr="007F5B1A" w:rsidRDefault="00845F03" w:rsidP="00CF63DB">
            <w:pPr>
              <w:rPr>
                <w:rFonts w:ascii="Montserrat" w:hAnsi="Montserrat" w:cs="Times New Roman"/>
                <w:sz w:val="20"/>
                <w:szCs w:val="20"/>
                <w:lang w:val="en-GB"/>
              </w:rPr>
            </w:pPr>
          </w:p>
        </w:tc>
        <w:tc>
          <w:tcPr>
            <w:tcW w:w="1926" w:type="dxa"/>
          </w:tcPr>
          <w:p w14:paraId="6B1F7F18" w14:textId="77777777" w:rsidR="00845F03" w:rsidRPr="007F5B1A" w:rsidRDefault="00845F03" w:rsidP="00CF63DB">
            <w:pPr>
              <w:rPr>
                <w:rFonts w:ascii="Montserrat" w:hAnsi="Montserrat" w:cs="Times New Roman"/>
                <w:sz w:val="20"/>
                <w:szCs w:val="20"/>
                <w:lang w:val="en-GB"/>
              </w:rPr>
            </w:pPr>
          </w:p>
        </w:tc>
        <w:tc>
          <w:tcPr>
            <w:tcW w:w="1926" w:type="dxa"/>
          </w:tcPr>
          <w:p w14:paraId="325B9D0D" w14:textId="77777777" w:rsidR="00845F03" w:rsidRPr="007F5B1A" w:rsidRDefault="00845F03" w:rsidP="00CF63DB">
            <w:pPr>
              <w:rPr>
                <w:rFonts w:ascii="Montserrat" w:hAnsi="Montserrat" w:cs="Times New Roman"/>
                <w:sz w:val="20"/>
                <w:szCs w:val="20"/>
                <w:lang w:val="en-GB"/>
              </w:rPr>
            </w:pPr>
          </w:p>
        </w:tc>
      </w:tr>
      <w:tr w:rsidR="00845F03" w:rsidRPr="007F5B1A" w14:paraId="78F42FDB" w14:textId="77777777" w:rsidTr="00CF63DB">
        <w:tc>
          <w:tcPr>
            <w:tcW w:w="3850" w:type="dxa"/>
          </w:tcPr>
          <w:p w14:paraId="715CCA16" w14:textId="0F18433C" w:rsidR="00845F03" w:rsidRPr="007F5B1A" w:rsidRDefault="00845F03"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 xml:space="preserve">Country of registration of the </w:t>
            </w:r>
            <w:r w:rsidR="00D50BAE" w:rsidRPr="007F5B1A">
              <w:rPr>
                <w:rFonts w:ascii="Montserrat" w:eastAsia="Calibri" w:hAnsi="Montserrat" w:cs="Times New Roman"/>
                <w:sz w:val="20"/>
                <w:szCs w:val="20"/>
                <w:lang w:val="en-GB"/>
              </w:rPr>
              <w:t>entity</w:t>
            </w:r>
            <w:r w:rsidRPr="007F5B1A">
              <w:rPr>
                <w:rFonts w:ascii="Montserrat" w:hAnsi="Montserrat" w:cs="Times New Roman"/>
                <w:sz w:val="20"/>
                <w:szCs w:val="20"/>
                <w:lang w:val="en-GB"/>
              </w:rPr>
              <w:t xml:space="preserve"> </w:t>
            </w:r>
            <w:r w:rsidR="00C82262" w:rsidRPr="007F5B1A">
              <w:rPr>
                <w:rFonts w:ascii="Montserrat" w:hAnsi="Montserrat" w:cs="Times New Roman"/>
                <w:sz w:val="20"/>
                <w:szCs w:val="20"/>
                <w:lang w:val="en-GB"/>
              </w:rPr>
              <w:t>and, in the case of a natural person, country of residence, address and nationality(</w:t>
            </w:r>
            <w:proofErr w:type="spellStart"/>
            <w:r w:rsidR="00C82262" w:rsidRPr="007F5B1A">
              <w:rPr>
                <w:rFonts w:ascii="Montserrat" w:hAnsi="Montserrat" w:cs="Times New Roman"/>
                <w:sz w:val="20"/>
                <w:szCs w:val="20"/>
                <w:lang w:val="en-GB"/>
              </w:rPr>
              <w:t>ies</w:t>
            </w:r>
            <w:proofErr w:type="spellEnd"/>
            <w:r w:rsidR="00C82262" w:rsidRPr="007F5B1A">
              <w:rPr>
                <w:rFonts w:ascii="Montserrat" w:hAnsi="Montserrat" w:cs="Times New Roman"/>
                <w:sz w:val="20"/>
                <w:szCs w:val="20"/>
                <w:lang w:val="en-GB"/>
              </w:rPr>
              <w:t>)</w:t>
            </w:r>
          </w:p>
        </w:tc>
        <w:tc>
          <w:tcPr>
            <w:tcW w:w="1926" w:type="dxa"/>
          </w:tcPr>
          <w:p w14:paraId="0FC19DB7" w14:textId="77777777" w:rsidR="00845F03" w:rsidRPr="007F5B1A" w:rsidRDefault="00845F03" w:rsidP="00CF63DB">
            <w:pPr>
              <w:rPr>
                <w:rFonts w:ascii="Montserrat" w:hAnsi="Montserrat" w:cs="Times New Roman"/>
                <w:sz w:val="20"/>
                <w:szCs w:val="20"/>
                <w:lang w:val="en-GB"/>
              </w:rPr>
            </w:pPr>
          </w:p>
        </w:tc>
        <w:tc>
          <w:tcPr>
            <w:tcW w:w="1926" w:type="dxa"/>
          </w:tcPr>
          <w:p w14:paraId="11CC225E" w14:textId="77777777" w:rsidR="00845F03" w:rsidRPr="007F5B1A" w:rsidRDefault="00845F03" w:rsidP="00CF63DB">
            <w:pPr>
              <w:rPr>
                <w:rFonts w:ascii="Montserrat" w:hAnsi="Montserrat" w:cs="Times New Roman"/>
                <w:sz w:val="20"/>
                <w:szCs w:val="20"/>
                <w:lang w:val="en-GB"/>
              </w:rPr>
            </w:pPr>
          </w:p>
        </w:tc>
        <w:tc>
          <w:tcPr>
            <w:tcW w:w="1926" w:type="dxa"/>
          </w:tcPr>
          <w:p w14:paraId="5F4F1C0E" w14:textId="77777777" w:rsidR="00845F03" w:rsidRPr="007F5B1A" w:rsidRDefault="00845F03" w:rsidP="00CF63DB">
            <w:pPr>
              <w:rPr>
                <w:rFonts w:ascii="Montserrat" w:hAnsi="Montserrat" w:cs="Times New Roman"/>
                <w:sz w:val="20"/>
                <w:szCs w:val="20"/>
                <w:lang w:val="en-GB"/>
              </w:rPr>
            </w:pPr>
          </w:p>
        </w:tc>
      </w:tr>
      <w:tr w:rsidR="00845F03" w:rsidRPr="007F5B1A" w14:paraId="3A6FB359" w14:textId="77777777" w:rsidTr="00CF63DB">
        <w:tc>
          <w:tcPr>
            <w:tcW w:w="3850" w:type="dxa"/>
          </w:tcPr>
          <w:p w14:paraId="4ADCDE8B" w14:textId="77777777" w:rsidR="00845F03" w:rsidRPr="007F5B1A" w:rsidRDefault="00845F03"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Name(s) of the person(s) controlling the entity. In the absence of a controlling person, justification shall be given here</w:t>
            </w:r>
          </w:p>
        </w:tc>
        <w:tc>
          <w:tcPr>
            <w:tcW w:w="1926" w:type="dxa"/>
          </w:tcPr>
          <w:p w14:paraId="16524940" w14:textId="77777777" w:rsidR="00845F03" w:rsidRPr="007F5B1A" w:rsidRDefault="00845F03" w:rsidP="00CF63DB">
            <w:pPr>
              <w:rPr>
                <w:rFonts w:ascii="Montserrat" w:hAnsi="Montserrat" w:cs="Times New Roman"/>
                <w:sz w:val="20"/>
                <w:szCs w:val="20"/>
                <w:lang w:val="en-GB"/>
              </w:rPr>
            </w:pPr>
          </w:p>
        </w:tc>
        <w:tc>
          <w:tcPr>
            <w:tcW w:w="1926" w:type="dxa"/>
          </w:tcPr>
          <w:p w14:paraId="6DD0CC0D" w14:textId="77777777" w:rsidR="00845F03" w:rsidRPr="007F5B1A" w:rsidRDefault="00845F03" w:rsidP="00CF63DB">
            <w:pPr>
              <w:rPr>
                <w:rFonts w:ascii="Montserrat" w:hAnsi="Montserrat" w:cs="Times New Roman"/>
                <w:sz w:val="20"/>
                <w:szCs w:val="20"/>
                <w:lang w:val="en-GB"/>
              </w:rPr>
            </w:pPr>
          </w:p>
        </w:tc>
        <w:tc>
          <w:tcPr>
            <w:tcW w:w="1926" w:type="dxa"/>
          </w:tcPr>
          <w:p w14:paraId="7E310A93" w14:textId="77777777" w:rsidR="00845F03" w:rsidRPr="007F5B1A" w:rsidRDefault="00845F03" w:rsidP="00CF63DB">
            <w:pPr>
              <w:rPr>
                <w:rFonts w:ascii="Montserrat" w:hAnsi="Montserrat" w:cs="Times New Roman"/>
                <w:sz w:val="20"/>
                <w:szCs w:val="20"/>
                <w:lang w:val="en-GB"/>
              </w:rPr>
            </w:pPr>
          </w:p>
        </w:tc>
      </w:tr>
      <w:tr w:rsidR="00845F03" w:rsidRPr="007F5B1A" w14:paraId="64329EB5" w14:textId="77777777" w:rsidTr="00CF63DB">
        <w:tc>
          <w:tcPr>
            <w:tcW w:w="3850" w:type="dxa"/>
          </w:tcPr>
          <w:p w14:paraId="6A40203E" w14:textId="6C32268C" w:rsidR="00845F03" w:rsidRPr="007F5B1A" w:rsidRDefault="00845F03"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Country(</w:t>
            </w:r>
            <w:proofErr w:type="spellStart"/>
            <w:r w:rsidRPr="007F5B1A">
              <w:rPr>
                <w:rFonts w:ascii="Montserrat" w:hAnsi="Montserrat" w:cs="Times New Roman"/>
                <w:sz w:val="20"/>
                <w:szCs w:val="20"/>
                <w:lang w:val="en-GB"/>
              </w:rPr>
              <w:t>ies</w:t>
            </w:r>
            <w:proofErr w:type="spellEnd"/>
            <w:r w:rsidRPr="007F5B1A">
              <w:rPr>
                <w:rFonts w:ascii="Montserrat" w:hAnsi="Montserrat" w:cs="Times New Roman"/>
                <w:sz w:val="20"/>
                <w:szCs w:val="20"/>
                <w:lang w:val="en-GB"/>
              </w:rPr>
              <w:t>) of registration or country(</w:t>
            </w:r>
            <w:proofErr w:type="spellStart"/>
            <w:r w:rsidRPr="007F5B1A">
              <w:rPr>
                <w:rFonts w:ascii="Montserrat" w:hAnsi="Montserrat" w:cs="Times New Roman"/>
                <w:sz w:val="20"/>
                <w:szCs w:val="20"/>
                <w:lang w:val="en-GB"/>
              </w:rPr>
              <w:t>ies</w:t>
            </w:r>
            <w:proofErr w:type="spellEnd"/>
            <w:r w:rsidRPr="007F5B1A">
              <w:rPr>
                <w:rFonts w:ascii="Montserrat" w:hAnsi="Montserrat" w:cs="Times New Roman"/>
                <w:sz w:val="20"/>
                <w:szCs w:val="20"/>
                <w:lang w:val="en-GB"/>
              </w:rPr>
              <w:t xml:space="preserve">) of residence and nationality of the person(s) controlling the </w:t>
            </w:r>
            <w:r w:rsidR="00D50BAE" w:rsidRPr="007F5B1A">
              <w:rPr>
                <w:rFonts w:ascii="Montserrat" w:eastAsia="Calibri" w:hAnsi="Montserrat" w:cs="Times New Roman"/>
                <w:sz w:val="20"/>
                <w:szCs w:val="20"/>
                <w:lang w:val="en-GB"/>
              </w:rPr>
              <w:t>entity</w:t>
            </w:r>
          </w:p>
        </w:tc>
        <w:tc>
          <w:tcPr>
            <w:tcW w:w="1926" w:type="dxa"/>
          </w:tcPr>
          <w:p w14:paraId="3921CC3B" w14:textId="77777777" w:rsidR="00845F03" w:rsidRPr="007F5B1A" w:rsidRDefault="00845F03" w:rsidP="00CF63DB">
            <w:pPr>
              <w:rPr>
                <w:rFonts w:ascii="Montserrat" w:hAnsi="Montserrat" w:cs="Times New Roman"/>
                <w:sz w:val="20"/>
                <w:szCs w:val="20"/>
                <w:lang w:val="en-GB"/>
              </w:rPr>
            </w:pPr>
          </w:p>
        </w:tc>
        <w:tc>
          <w:tcPr>
            <w:tcW w:w="1926" w:type="dxa"/>
          </w:tcPr>
          <w:p w14:paraId="60A4C7E0" w14:textId="77777777" w:rsidR="00845F03" w:rsidRPr="007F5B1A" w:rsidRDefault="00845F03" w:rsidP="00CF63DB">
            <w:pPr>
              <w:rPr>
                <w:rFonts w:ascii="Montserrat" w:hAnsi="Montserrat" w:cs="Times New Roman"/>
                <w:sz w:val="20"/>
                <w:szCs w:val="20"/>
                <w:lang w:val="en-GB"/>
              </w:rPr>
            </w:pPr>
          </w:p>
        </w:tc>
        <w:tc>
          <w:tcPr>
            <w:tcW w:w="1926" w:type="dxa"/>
          </w:tcPr>
          <w:p w14:paraId="2C94D16A" w14:textId="77777777" w:rsidR="00845F03" w:rsidRPr="007F5B1A" w:rsidRDefault="00845F03" w:rsidP="00CF63DB">
            <w:pPr>
              <w:rPr>
                <w:rFonts w:ascii="Montserrat" w:hAnsi="Montserrat" w:cs="Times New Roman"/>
                <w:sz w:val="20"/>
                <w:szCs w:val="20"/>
                <w:lang w:val="en-GB"/>
              </w:rPr>
            </w:pPr>
          </w:p>
        </w:tc>
      </w:tr>
      <w:tr w:rsidR="00845F03" w:rsidRPr="007F5B1A" w14:paraId="5F64FBAF" w14:textId="77777777" w:rsidTr="00CF63DB">
        <w:tc>
          <w:tcPr>
            <w:tcW w:w="3850" w:type="dxa"/>
          </w:tcPr>
          <w:p w14:paraId="04FF5F5F" w14:textId="50B62EFF" w:rsidR="00845F03" w:rsidRPr="007F5B1A" w:rsidRDefault="00845F03" w:rsidP="00CF63DB">
            <w:pPr>
              <w:jc w:val="both"/>
              <w:rPr>
                <w:rFonts w:ascii="Montserrat" w:hAnsi="Montserrat" w:cs="Times New Roman"/>
                <w:sz w:val="20"/>
                <w:szCs w:val="20"/>
                <w:lang w:val="en-GB"/>
              </w:rPr>
            </w:pPr>
            <w:r w:rsidRPr="007F5B1A">
              <w:rPr>
                <w:rFonts w:ascii="Montserrat" w:hAnsi="Montserrat" w:cs="Times New Roman"/>
                <w:sz w:val="20"/>
                <w:szCs w:val="20"/>
                <w:lang w:val="en-GB"/>
              </w:rPr>
              <w:t xml:space="preserve">Share of contractual obligations transferred to the </w:t>
            </w:r>
            <w:r w:rsidR="00D50BAE" w:rsidRPr="007F5B1A">
              <w:rPr>
                <w:rFonts w:ascii="Montserrat" w:eastAsia="Calibri" w:hAnsi="Montserrat" w:cs="Times New Roman"/>
                <w:sz w:val="20"/>
                <w:szCs w:val="20"/>
                <w:lang w:val="en-GB"/>
              </w:rPr>
              <w:t>entity</w:t>
            </w:r>
            <w:r w:rsidRPr="007F5B1A">
              <w:rPr>
                <w:rFonts w:ascii="Montserrat" w:hAnsi="Montserrat" w:cs="Times New Roman"/>
                <w:sz w:val="20"/>
                <w:szCs w:val="20"/>
                <w:lang w:val="en-GB"/>
              </w:rPr>
              <w:t xml:space="preserve"> as a percentage or amount of the tender price</w:t>
            </w:r>
          </w:p>
        </w:tc>
        <w:tc>
          <w:tcPr>
            <w:tcW w:w="1926" w:type="dxa"/>
          </w:tcPr>
          <w:p w14:paraId="53FA7C47" w14:textId="77777777" w:rsidR="00845F03" w:rsidRPr="007F5B1A" w:rsidRDefault="00845F03" w:rsidP="00CF63DB">
            <w:pPr>
              <w:rPr>
                <w:rFonts w:ascii="Montserrat" w:hAnsi="Montserrat" w:cs="Times New Roman"/>
                <w:sz w:val="20"/>
                <w:szCs w:val="20"/>
                <w:lang w:val="en-GB"/>
              </w:rPr>
            </w:pPr>
          </w:p>
        </w:tc>
        <w:tc>
          <w:tcPr>
            <w:tcW w:w="1926" w:type="dxa"/>
          </w:tcPr>
          <w:p w14:paraId="4B7E958C" w14:textId="77777777" w:rsidR="00845F03" w:rsidRPr="007F5B1A" w:rsidRDefault="00845F03" w:rsidP="00CF63DB">
            <w:pPr>
              <w:rPr>
                <w:rFonts w:ascii="Montserrat" w:hAnsi="Montserrat" w:cs="Times New Roman"/>
                <w:sz w:val="20"/>
                <w:szCs w:val="20"/>
                <w:lang w:val="en-GB"/>
              </w:rPr>
            </w:pPr>
          </w:p>
        </w:tc>
        <w:tc>
          <w:tcPr>
            <w:tcW w:w="1926" w:type="dxa"/>
          </w:tcPr>
          <w:p w14:paraId="523BE8F6" w14:textId="77777777" w:rsidR="00845F03" w:rsidRPr="007F5B1A" w:rsidRDefault="00845F03" w:rsidP="00CF63DB">
            <w:pPr>
              <w:rPr>
                <w:rFonts w:ascii="Montserrat" w:hAnsi="Montserrat" w:cs="Times New Roman"/>
                <w:sz w:val="20"/>
                <w:szCs w:val="20"/>
                <w:lang w:val="en-GB"/>
              </w:rPr>
            </w:pPr>
          </w:p>
        </w:tc>
      </w:tr>
    </w:tbl>
    <w:p w14:paraId="40184C01" w14:textId="77777777" w:rsidR="00845F03" w:rsidRPr="007F5B1A" w:rsidRDefault="00845F03" w:rsidP="00845F03">
      <w:pPr>
        <w:spacing w:after="0" w:line="240" w:lineRule="auto"/>
        <w:jc w:val="both"/>
        <w:rPr>
          <w:rFonts w:ascii="Montserrat" w:eastAsia="Times New Roman" w:hAnsi="Montserrat" w:cs="Times New Roman"/>
          <w:sz w:val="20"/>
          <w:szCs w:val="20"/>
          <w:lang w:val="en-GB" w:eastAsia="en-US"/>
        </w:rPr>
      </w:pPr>
    </w:p>
    <w:bookmarkEnd w:id="2"/>
    <w:p w14:paraId="5F930D4F" w14:textId="5B48A11C" w:rsidR="001D4052" w:rsidRPr="007F5B1A" w:rsidRDefault="001D4052" w:rsidP="00C56BA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We confirm that we accept all the terms of the </w:t>
      </w:r>
      <w:r w:rsidR="00342523" w:rsidRPr="007F5B1A">
        <w:rPr>
          <w:rFonts w:ascii="Montserrat" w:eastAsia="Times New Roman" w:hAnsi="Montserrat" w:cs="Times New Roman"/>
          <w:sz w:val="20"/>
          <w:szCs w:val="20"/>
          <w:lang w:val="en-GB" w:eastAsia="en-US"/>
        </w:rPr>
        <w:t>procurement documents</w:t>
      </w:r>
      <w:r w:rsidRPr="007F5B1A">
        <w:rPr>
          <w:rFonts w:ascii="Montserrat" w:eastAsia="Times New Roman" w:hAnsi="Montserrat" w:cs="Times New Roman"/>
          <w:sz w:val="20"/>
          <w:szCs w:val="20"/>
          <w:lang w:val="en-GB" w:eastAsia="en-US"/>
        </w:rPr>
        <w:t>.</w:t>
      </w:r>
    </w:p>
    <w:p w14:paraId="27726AE4" w14:textId="77777777" w:rsidR="001D4052" w:rsidRPr="007F5B1A" w:rsidRDefault="001D4052" w:rsidP="00C56BA5">
      <w:pPr>
        <w:suppressAutoHyphens/>
        <w:spacing w:after="0"/>
        <w:ind w:firstLine="567"/>
        <w:jc w:val="both"/>
        <w:rPr>
          <w:rFonts w:ascii="Montserrat" w:eastAsia="Times New Roman" w:hAnsi="Montserrat" w:cs="Times New Roman"/>
          <w:sz w:val="20"/>
          <w:szCs w:val="20"/>
          <w:lang w:val="en-GB" w:eastAsia="en-US"/>
        </w:rPr>
      </w:pPr>
    </w:p>
    <w:p w14:paraId="6B7B6279" w14:textId="60319E0A" w:rsidR="001D4052" w:rsidRPr="007F5B1A" w:rsidRDefault="001D4052" w:rsidP="00C56BA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Here is a description of the quantitative criteria for </w:t>
      </w:r>
      <w:r w:rsidR="006604E4" w:rsidRPr="007F5B1A">
        <w:rPr>
          <w:rFonts w:ascii="Montserrat" w:eastAsia="Times New Roman" w:hAnsi="Montserrat" w:cs="Times New Roman"/>
          <w:sz w:val="20"/>
          <w:szCs w:val="20"/>
          <w:lang w:val="en-GB" w:eastAsia="en-US"/>
        </w:rPr>
        <w:t>the proposed procurement object: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1D4052" w:rsidRPr="007F5B1A" w14:paraId="330EFFD7" w14:textId="77777777" w:rsidTr="50808667">
        <w:trPr>
          <w:trHeight w:val="825"/>
        </w:trPr>
        <w:tc>
          <w:tcPr>
            <w:tcW w:w="675" w:type="dxa"/>
          </w:tcPr>
          <w:p w14:paraId="777DBE41" w14:textId="02834ED5" w:rsidR="001D4052" w:rsidRPr="007F5B1A" w:rsidRDefault="004261E8" w:rsidP="00C56BA5">
            <w:pPr>
              <w:suppressAutoHyphens/>
              <w:spacing w:after="0"/>
              <w:jc w:val="center"/>
              <w:rPr>
                <w:rFonts w:ascii="Montserrat" w:eastAsia="Times New Roman" w:hAnsi="Montserrat" w:cs="Times New Roman"/>
                <w:b/>
                <w:sz w:val="20"/>
                <w:szCs w:val="20"/>
                <w:lang w:val="en-GB" w:eastAsia="en-US"/>
              </w:rPr>
            </w:pPr>
            <w:r w:rsidRPr="007F5B1A">
              <w:rPr>
                <w:rFonts w:ascii="Montserrat" w:eastAsia="SimSun" w:hAnsi="Montserrat" w:cs="Times New Roman"/>
                <w:b/>
                <w:sz w:val="20"/>
                <w:szCs w:val="20"/>
                <w:lang w:val="en-GB"/>
              </w:rPr>
              <w:t>Ser. No</w:t>
            </w:r>
          </w:p>
        </w:tc>
        <w:tc>
          <w:tcPr>
            <w:tcW w:w="3402" w:type="dxa"/>
          </w:tcPr>
          <w:p w14:paraId="2DF8BF06" w14:textId="77777777" w:rsidR="001D4052" w:rsidRPr="007F5B1A" w:rsidRDefault="001D4052" w:rsidP="00C56BA5">
            <w:pPr>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 xml:space="preserve">Quantitative criteria </w:t>
            </w:r>
            <w:r w:rsidRPr="007F5B1A">
              <w:rPr>
                <w:rFonts w:ascii="Montserrat" w:eastAsia="Times New Roman" w:hAnsi="Montserrat" w:cs="Times New Roman"/>
                <w:i/>
                <w:sz w:val="20"/>
                <w:szCs w:val="20"/>
                <w:lang w:val="en-GB" w:eastAsia="en-US"/>
              </w:rPr>
              <w:t>(specify all criteria except price)</w:t>
            </w:r>
          </w:p>
        </w:tc>
        <w:tc>
          <w:tcPr>
            <w:tcW w:w="5557" w:type="dxa"/>
          </w:tcPr>
          <w:p w14:paraId="3AC502F3" w14:textId="77777777" w:rsidR="001D4052" w:rsidRPr="007F5B1A" w:rsidRDefault="001D4052" w:rsidP="00C56BA5">
            <w:pPr>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Values for the proposed criteria indicators</w:t>
            </w:r>
          </w:p>
        </w:tc>
      </w:tr>
      <w:tr w:rsidR="001D4052" w:rsidRPr="007F5B1A" w14:paraId="130330AE" w14:textId="77777777" w:rsidTr="50808667">
        <w:tc>
          <w:tcPr>
            <w:tcW w:w="675" w:type="dxa"/>
          </w:tcPr>
          <w:p w14:paraId="6179B398" w14:textId="77777777" w:rsidR="001D4052" w:rsidRPr="007F5B1A" w:rsidRDefault="001D4052"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1.</w:t>
            </w:r>
          </w:p>
        </w:tc>
        <w:tc>
          <w:tcPr>
            <w:tcW w:w="3402" w:type="dxa"/>
          </w:tcPr>
          <w:p w14:paraId="14EBBBEB" w14:textId="7216C6B2" w:rsidR="001D4052" w:rsidRPr="007F5B1A" w:rsidRDefault="001D4052" w:rsidP="00A51284">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Criterion 2 - </w:t>
            </w:r>
            <w:r w:rsidR="00A51284" w:rsidRPr="007F5B1A">
              <w:rPr>
                <w:rFonts w:ascii="Montserrat" w:eastAsia="Times New Roman" w:hAnsi="Montserrat" w:cs="Times New Roman"/>
                <w:sz w:val="20"/>
                <w:szCs w:val="20"/>
                <w:lang w:val="en-GB" w:eastAsia="en-US"/>
              </w:rPr>
              <w:t xml:space="preserve">Timeframes for the pre-service phase </w:t>
            </w:r>
            <w:r w:rsidRPr="007F5B1A">
              <w:rPr>
                <w:rFonts w:ascii="Montserrat" w:eastAsia="Times New Roman" w:hAnsi="Montserrat" w:cs="Times New Roman"/>
                <w:sz w:val="20"/>
                <w:szCs w:val="20"/>
                <w:lang w:val="en-GB" w:eastAsia="en-US"/>
              </w:rPr>
              <w:t>(T</w:t>
            </w:r>
            <w:r w:rsidRPr="007F5B1A">
              <w:rPr>
                <w:rFonts w:ascii="Montserrat" w:eastAsia="Times New Roman" w:hAnsi="Montserrat" w:cs="Times New Roman"/>
                <w:sz w:val="20"/>
                <w:szCs w:val="20"/>
                <w:vertAlign w:val="subscript"/>
                <w:lang w:val="en-GB" w:eastAsia="en-US"/>
              </w:rPr>
              <w:t>1</w:t>
            </w:r>
            <w:r w:rsidRPr="007F5B1A">
              <w:rPr>
                <w:rFonts w:ascii="Montserrat" w:eastAsia="Times New Roman" w:hAnsi="Montserrat" w:cs="Times New Roman"/>
                <w:sz w:val="20"/>
                <w:szCs w:val="20"/>
                <w:lang w:val="en-GB" w:eastAsia="en-US"/>
              </w:rPr>
              <w:t xml:space="preserve">) </w:t>
            </w:r>
          </w:p>
        </w:tc>
        <w:tc>
          <w:tcPr>
            <w:tcW w:w="5557" w:type="dxa"/>
          </w:tcPr>
          <w:p w14:paraId="366B6FA6" w14:textId="77777777" w:rsidR="00842D3C" w:rsidRPr="007F5B1A" w:rsidRDefault="00842D3C" w:rsidP="00842D3C">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Indicate the proposed </w:t>
            </w:r>
            <w:proofErr w:type="gramStart"/>
            <w:r w:rsidRPr="007F5B1A">
              <w:rPr>
                <w:rFonts w:ascii="Montserrat" w:eastAsia="Times New Roman" w:hAnsi="Montserrat" w:cs="Times New Roman"/>
                <w:sz w:val="20"/>
                <w:szCs w:val="20"/>
                <w:lang w:val="en-GB" w:eastAsia="en-US"/>
              </w:rPr>
              <w:t>period of time</w:t>
            </w:r>
            <w:proofErr w:type="gramEnd"/>
            <w:r w:rsidRPr="007F5B1A">
              <w:rPr>
                <w:rFonts w:ascii="Montserrat" w:eastAsia="Times New Roman" w:hAnsi="Montserrat" w:cs="Times New Roman"/>
                <w:sz w:val="20"/>
                <w:szCs w:val="20"/>
                <w:lang w:val="en-GB" w:eastAsia="en-US"/>
              </w:rPr>
              <w:t xml:space="preserve"> for the provision of the service, in calendar days (only one box should be marked with an "x"):</w:t>
            </w:r>
          </w:p>
          <w:p w14:paraId="52A70A38" w14:textId="77777777" w:rsidR="00842D3C" w:rsidRPr="007F5B1A" w:rsidRDefault="00842D3C" w:rsidP="00842D3C">
            <w:pPr>
              <w:suppressAutoHyphens/>
              <w:spacing w:after="0"/>
              <w:jc w:val="both"/>
              <w:rPr>
                <w:rFonts w:ascii="Montserrat" w:eastAsia="Times New Roman" w:hAnsi="Montserrat" w:cs="Times New Roman"/>
                <w:sz w:val="20"/>
                <w:szCs w:val="20"/>
                <w:lang w:val="en-GB" w:eastAsia="en-US"/>
              </w:rPr>
            </w:pPr>
          </w:p>
          <w:p w14:paraId="6D3FFB28" w14:textId="5F0571FF" w:rsidR="00842D3C" w:rsidRPr="007F5B1A" w:rsidRDefault="00842D3C" w:rsidP="00842D3C">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b/>
                <w:sz w:val="20"/>
                <w:szCs w:val="20"/>
                <w:lang w:val="en-GB" w:eastAsia="en-US"/>
              </w:rPr>
              <w:lastRenderedPageBreak/>
              <w:t xml:space="preserve">Within 455 calendar days </w:t>
            </w:r>
            <w:r w:rsidRPr="007F5B1A">
              <w:rPr>
                <w:rFonts w:ascii="Montserrat" w:eastAsia="Times New Roman" w:hAnsi="Montserrat" w:cs="Times New Roman"/>
                <w:sz w:val="20"/>
                <w:szCs w:val="20"/>
                <w:lang w:val="en-GB" w:eastAsia="en-US"/>
              </w:rPr>
              <w:t xml:space="preserve">of the entry into force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 </w:t>
            </w:r>
            <w:r w:rsidRPr="007F5B1A">
              <w:rPr>
                <w:rFonts w:ascii="Segoe UI Symbol" w:eastAsia="Times New Roman" w:hAnsi="Segoe UI Symbol" w:cs="Segoe UI Symbol"/>
                <w:sz w:val="20"/>
                <w:szCs w:val="20"/>
                <w:lang w:val="en-GB" w:eastAsia="en-US"/>
              </w:rPr>
              <w:t>☐</w:t>
            </w:r>
          </w:p>
          <w:p w14:paraId="4A930E30" w14:textId="02B580DB" w:rsidR="00842D3C" w:rsidRPr="007F5B1A" w:rsidRDefault="00842D3C" w:rsidP="00842D3C">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b/>
                <w:sz w:val="20"/>
                <w:szCs w:val="20"/>
                <w:lang w:val="en-GB" w:eastAsia="en-US"/>
              </w:rPr>
              <w:t xml:space="preserve">Within 638 calendar days </w:t>
            </w:r>
            <w:r w:rsidRPr="007F5B1A">
              <w:rPr>
                <w:rFonts w:ascii="Montserrat" w:eastAsia="Times New Roman" w:hAnsi="Montserrat" w:cs="Times New Roman"/>
                <w:sz w:val="20"/>
                <w:szCs w:val="20"/>
                <w:lang w:val="en-GB" w:eastAsia="en-US"/>
              </w:rPr>
              <w:t xml:space="preserve">of the entry into force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 </w:t>
            </w:r>
            <w:r w:rsidRPr="007F5B1A">
              <w:rPr>
                <w:rFonts w:ascii="Segoe UI Symbol" w:eastAsia="Times New Roman" w:hAnsi="Segoe UI Symbol" w:cs="Segoe UI Symbol"/>
                <w:sz w:val="20"/>
                <w:szCs w:val="20"/>
                <w:lang w:val="en-GB" w:eastAsia="en-US"/>
              </w:rPr>
              <w:t>☐</w:t>
            </w:r>
          </w:p>
          <w:p w14:paraId="21F8CA32" w14:textId="77777777" w:rsidR="001D4052" w:rsidRPr="007F5B1A" w:rsidRDefault="001D4052" w:rsidP="00C56BA5">
            <w:pPr>
              <w:suppressAutoHyphens/>
              <w:spacing w:after="0"/>
              <w:jc w:val="both"/>
              <w:rPr>
                <w:rFonts w:ascii="Montserrat" w:eastAsia="Times New Roman" w:hAnsi="Montserrat" w:cs="Times New Roman"/>
                <w:sz w:val="20"/>
                <w:szCs w:val="20"/>
                <w:lang w:val="en-GB" w:eastAsia="en-US"/>
              </w:rPr>
            </w:pPr>
          </w:p>
          <w:p w14:paraId="3294D6DA" w14:textId="15D08E5C" w:rsidR="00842D3C" w:rsidRPr="007F5B1A" w:rsidRDefault="00842D3C"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696B95" w:rsidRPr="00696B95">
              <w:rPr>
                <w:rFonts w:ascii="Montserrat" w:eastAsia="Times New Roman" w:hAnsi="Montserrat" w:cs="Times New Roman"/>
                <w:sz w:val="20"/>
                <w:szCs w:val="20"/>
                <w:lang w:val="en-GB" w:eastAsia="en-US"/>
              </w:rPr>
              <w:t>Note</w:t>
            </w:r>
            <w:r w:rsidRPr="007F5B1A">
              <w:rPr>
                <w:rFonts w:ascii="Montserrat" w:eastAsia="Times New Roman" w:hAnsi="Montserrat" w:cs="Times New Roman"/>
                <w:sz w:val="20"/>
                <w:szCs w:val="20"/>
                <w:lang w:val="en-GB" w:eastAsia="en-US"/>
              </w:rPr>
              <w:t xml:space="preserve">. If the supplier indicates (ticks) more than one commitment in the tender form (Annex 2.4 of the </w:t>
            </w:r>
            <w:r w:rsidR="00D218C8" w:rsidRPr="007F5B1A">
              <w:rPr>
                <w:rFonts w:ascii="Montserrat" w:eastAsia="Times New Roman" w:hAnsi="Montserrat" w:cs="Times New Roman"/>
                <w:sz w:val="20"/>
                <w:szCs w:val="20"/>
                <w:lang w:val="en-GB" w:eastAsia="en-US"/>
              </w:rPr>
              <w:t>Terms and Conditions of the Procurement</w:t>
            </w:r>
            <w:r w:rsidRPr="007F5B1A">
              <w:rPr>
                <w:rFonts w:ascii="Montserrat" w:eastAsia="Times New Roman" w:hAnsi="Montserrat" w:cs="Times New Roman"/>
                <w:sz w:val="20"/>
                <w:szCs w:val="20"/>
                <w:lang w:val="en-GB" w:eastAsia="en-US"/>
              </w:rPr>
              <w:t xml:space="preserve">), the commitment with the lower value </w:t>
            </w:r>
            <w:r w:rsidR="005D127F" w:rsidRPr="007F5B1A">
              <w:rPr>
                <w:rFonts w:ascii="Montserrat" w:eastAsia="Times New Roman" w:hAnsi="Montserrat" w:cs="Times New Roman"/>
                <w:sz w:val="20"/>
                <w:szCs w:val="20"/>
                <w:lang w:val="en-GB" w:eastAsia="en-US"/>
              </w:rPr>
              <w:t>(longer timeframe for the Pre-Service phase ticked by the supplier) will</w:t>
            </w:r>
            <w:r w:rsidRPr="007F5B1A">
              <w:rPr>
                <w:rFonts w:ascii="Montserrat" w:eastAsia="Times New Roman" w:hAnsi="Montserrat" w:cs="Times New Roman"/>
                <w:sz w:val="20"/>
                <w:szCs w:val="20"/>
                <w:lang w:val="en-GB" w:eastAsia="en-US"/>
              </w:rPr>
              <w:t xml:space="preserve"> be evaluated</w:t>
            </w:r>
            <w:r w:rsidR="005D127F" w:rsidRPr="007F5B1A">
              <w:rPr>
                <w:rFonts w:ascii="Montserrat" w:eastAsia="Times New Roman" w:hAnsi="Montserrat" w:cs="Times New Roman"/>
                <w:sz w:val="20"/>
                <w:szCs w:val="20"/>
                <w:lang w:val="en-GB" w:eastAsia="en-US"/>
              </w:rPr>
              <w:t xml:space="preserve">. If the supplier does not indicate the commitment selected in the tender form (Annex 2.4 of the </w:t>
            </w:r>
            <w:r w:rsidR="00D218C8" w:rsidRPr="007F5B1A">
              <w:rPr>
                <w:rFonts w:ascii="Montserrat" w:eastAsia="Times New Roman" w:hAnsi="Montserrat" w:cs="Times New Roman"/>
                <w:sz w:val="20"/>
                <w:szCs w:val="20"/>
                <w:lang w:val="en-GB" w:eastAsia="en-US"/>
              </w:rPr>
              <w:t>Terms and Conditions of the Procurement</w:t>
            </w:r>
            <w:r w:rsidR="005D127F" w:rsidRPr="007F5B1A">
              <w:rPr>
                <w:rFonts w:ascii="Montserrat" w:eastAsia="Times New Roman" w:hAnsi="Montserrat" w:cs="Times New Roman"/>
                <w:sz w:val="20"/>
                <w:szCs w:val="20"/>
                <w:lang w:val="en-GB" w:eastAsia="en-US"/>
              </w:rPr>
              <w:t xml:space="preserve">), this economic evaluation criterion will be scored 0 points) </w:t>
            </w:r>
          </w:p>
        </w:tc>
      </w:tr>
      <w:tr w:rsidR="001D4052" w:rsidRPr="007F5B1A" w14:paraId="5BA88AA4" w14:textId="77777777" w:rsidTr="50808667">
        <w:tc>
          <w:tcPr>
            <w:tcW w:w="675" w:type="dxa"/>
          </w:tcPr>
          <w:p w14:paraId="7C6F419F" w14:textId="77777777" w:rsidR="001D4052" w:rsidRPr="007F5B1A" w:rsidRDefault="001D4052"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lastRenderedPageBreak/>
              <w:t>2.</w:t>
            </w:r>
          </w:p>
        </w:tc>
        <w:tc>
          <w:tcPr>
            <w:tcW w:w="3402" w:type="dxa"/>
          </w:tcPr>
          <w:p w14:paraId="53357CBA" w14:textId="77777777" w:rsidR="001D4052" w:rsidRPr="007F5B1A" w:rsidRDefault="001D4052" w:rsidP="00C56BA5">
            <w:pPr>
              <w:suppressAutoHyphens/>
              <w:spacing w:after="0"/>
              <w:jc w:val="both"/>
              <w:rPr>
                <w:rFonts w:ascii="Montserrat" w:eastAsia="Times New Roman" w:hAnsi="Montserrat" w:cstheme="majorBidi"/>
                <w:sz w:val="20"/>
                <w:szCs w:val="20"/>
                <w:lang w:val="en-GB" w:eastAsia="en-US"/>
              </w:rPr>
            </w:pPr>
            <w:r w:rsidRPr="007F5B1A">
              <w:rPr>
                <w:rFonts w:ascii="Montserrat" w:eastAsia="Times New Roman" w:hAnsi="Montserrat" w:cstheme="majorBidi"/>
                <w:sz w:val="20"/>
                <w:szCs w:val="20"/>
                <w:lang w:val="en-GB" w:eastAsia="en-US"/>
              </w:rPr>
              <w:t xml:space="preserve">Criterion 3 </w:t>
            </w:r>
            <w:r w:rsidRPr="007F5B1A">
              <w:rPr>
                <w:rStyle w:val="normaltextrun"/>
                <w:rFonts w:ascii="Montserrat" w:hAnsi="Montserrat" w:cstheme="majorBidi"/>
                <w:color w:val="000000"/>
                <w:sz w:val="20"/>
                <w:szCs w:val="20"/>
                <w:shd w:val="clear" w:color="auto" w:fill="FFFFFF"/>
                <w:lang w:val="en-GB"/>
              </w:rPr>
              <w:t xml:space="preserve">- Comfort index for standing passengers </w:t>
            </w:r>
            <w:r w:rsidRPr="007F5B1A">
              <w:rPr>
                <w:rFonts w:ascii="Montserrat" w:hAnsi="Montserrat" w:cstheme="majorBidi"/>
                <w:color w:val="000000"/>
                <w:sz w:val="20"/>
                <w:szCs w:val="20"/>
                <w:shd w:val="clear" w:color="auto" w:fill="FFFFFF"/>
                <w:lang w:val="en-GB"/>
              </w:rPr>
              <w:t>(T</w:t>
            </w:r>
            <w:r w:rsidRPr="007F5B1A">
              <w:rPr>
                <w:rFonts w:ascii="Montserrat" w:hAnsi="Montserrat" w:cstheme="majorBidi"/>
                <w:color w:val="000000"/>
                <w:sz w:val="20"/>
                <w:szCs w:val="20"/>
                <w:shd w:val="clear" w:color="auto" w:fill="FFFFFF"/>
                <w:vertAlign w:val="subscript"/>
                <w:lang w:val="en-GB"/>
              </w:rPr>
              <w:t>2</w:t>
            </w:r>
            <w:r w:rsidRPr="007F5B1A">
              <w:rPr>
                <w:rFonts w:ascii="Montserrat" w:hAnsi="Montserrat" w:cstheme="majorBidi"/>
                <w:color w:val="000000"/>
                <w:sz w:val="20"/>
                <w:szCs w:val="20"/>
                <w:shd w:val="clear" w:color="auto" w:fill="FFFFFF"/>
                <w:lang w:val="en-GB"/>
              </w:rPr>
              <w:t>)</w:t>
            </w:r>
          </w:p>
        </w:tc>
        <w:tc>
          <w:tcPr>
            <w:tcW w:w="5557" w:type="dxa"/>
          </w:tcPr>
          <w:p w14:paraId="4D1490AC"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Indicate the proposed </w:t>
            </w:r>
            <w:proofErr w:type="gramStart"/>
            <w:r w:rsidRPr="007F5B1A">
              <w:rPr>
                <w:rFonts w:ascii="Montserrat" w:eastAsia="Times New Roman" w:hAnsi="Montserrat" w:cs="Times New Roman"/>
                <w:sz w:val="20"/>
                <w:szCs w:val="20"/>
                <w:lang w:val="en-GB" w:eastAsia="en-US"/>
              </w:rPr>
              <w:t>period of time</w:t>
            </w:r>
            <w:proofErr w:type="gramEnd"/>
            <w:r w:rsidRPr="007F5B1A">
              <w:rPr>
                <w:rFonts w:ascii="Montserrat" w:eastAsia="Times New Roman" w:hAnsi="Montserrat" w:cs="Times New Roman"/>
                <w:sz w:val="20"/>
                <w:szCs w:val="20"/>
                <w:lang w:val="en-GB" w:eastAsia="en-US"/>
              </w:rPr>
              <w:t xml:space="preserve"> for the provision of the service, in calendar days (only one box should be marked with an "x"):</w:t>
            </w:r>
          </w:p>
          <w:p w14:paraId="28FEF712"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p>
          <w:p w14:paraId="5859262F"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b/>
                <w:sz w:val="20"/>
                <w:szCs w:val="20"/>
                <w:lang w:val="en-GB" w:eastAsia="en-US"/>
              </w:rPr>
              <w:t>The number of standing places of the vehicle shall not exceed 4 persons per m</w:t>
            </w:r>
            <w:r w:rsidRPr="007F5B1A">
              <w:rPr>
                <w:rFonts w:ascii="Montserrat" w:eastAsia="Times New Roman" w:hAnsi="Montserrat" w:cs="Times New Roman"/>
                <w:b/>
                <w:sz w:val="20"/>
                <w:szCs w:val="20"/>
                <w:vertAlign w:val="superscript"/>
                <w:lang w:val="en-GB" w:eastAsia="en-US"/>
              </w:rPr>
              <w:t>2</w:t>
            </w:r>
            <w:proofErr w:type="gramStart"/>
            <w:r w:rsidRPr="007F5B1A">
              <w:rPr>
                <w:rFonts w:ascii="Montserrat" w:eastAsia="Times New Roman" w:hAnsi="Montserrat" w:cs="Times New Roman"/>
                <w:sz w:val="20"/>
                <w:szCs w:val="20"/>
                <w:lang w:val="en-GB" w:eastAsia="en-US"/>
              </w:rPr>
              <w:t xml:space="preserve">-  </w:t>
            </w:r>
            <w:r w:rsidRPr="007F5B1A">
              <w:rPr>
                <w:rFonts w:ascii="Segoe UI Symbol" w:eastAsia="Times New Roman" w:hAnsi="Segoe UI Symbol" w:cs="Segoe UI Symbol"/>
                <w:sz w:val="20"/>
                <w:szCs w:val="20"/>
                <w:lang w:val="en-GB" w:eastAsia="en-US"/>
              </w:rPr>
              <w:t>☐</w:t>
            </w:r>
            <w:proofErr w:type="gramEnd"/>
          </w:p>
          <w:p w14:paraId="6F1ABF33"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b/>
                <w:sz w:val="20"/>
                <w:szCs w:val="20"/>
                <w:lang w:val="en-GB" w:eastAsia="en-US"/>
              </w:rPr>
              <w:t>The number of standing places in the vehicle is more than 4 persons/m</w:t>
            </w:r>
            <w:r w:rsidRPr="007F5B1A">
              <w:rPr>
                <w:rFonts w:ascii="Montserrat" w:eastAsia="Times New Roman" w:hAnsi="Montserrat" w:cs="Times New Roman"/>
                <w:b/>
                <w:sz w:val="20"/>
                <w:szCs w:val="20"/>
                <w:vertAlign w:val="superscript"/>
                <w:lang w:val="en-GB" w:eastAsia="en-US"/>
              </w:rPr>
              <w:t>2</w:t>
            </w:r>
            <w:r w:rsidRPr="007F5B1A">
              <w:rPr>
                <w:rFonts w:ascii="Montserrat" w:eastAsia="Times New Roman" w:hAnsi="Montserrat" w:cs="Times New Roman"/>
                <w:sz w:val="20"/>
                <w:szCs w:val="20"/>
                <w:lang w:val="en-GB" w:eastAsia="en-US"/>
              </w:rPr>
              <w:t xml:space="preserve">- </w:t>
            </w:r>
            <w:r w:rsidRPr="007F5B1A">
              <w:rPr>
                <w:rFonts w:ascii="Segoe UI Symbol" w:eastAsia="Times New Roman" w:hAnsi="Segoe UI Symbol" w:cs="Segoe UI Symbol"/>
                <w:sz w:val="20"/>
                <w:szCs w:val="20"/>
                <w:lang w:val="en-GB" w:eastAsia="en-US"/>
              </w:rPr>
              <w:t>☐</w:t>
            </w:r>
          </w:p>
          <w:p w14:paraId="7025F778" w14:textId="77777777" w:rsidR="00827023" w:rsidRPr="007F5B1A" w:rsidRDefault="00827023" w:rsidP="00827023">
            <w:pPr>
              <w:suppressAutoHyphens/>
              <w:spacing w:after="0"/>
              <w:jc w:val="both"/>
              <w:rPr>
                <w:rFonts w:ascii="Montserrat" w:eastAsia="Times New Roman" w:hAnsi="Montserrat" w:cs="Times New Roman"/>
                <w:sz w:val="20"/>
                <w:szCs w:val="20"/>
                <w:lang w:val="en-GB" w:eastAsia="en-US"/>
              </w:rPr>
            </w:pPr>
          </w:p>
          <w:p w14:paraId="45FED119" w14:textId="35270040" w:rsidR="001D4052" w:rsidRPr="007F5B1A" w:rsidRDefault="00827023" w:rsidP="00827023">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696B95" w:rsidRPr="00696B95">
              <w:rPr>
                <w:rFonts w:ascii="Montserrat" w:eastAsia="Times New Roman" w:hAnsi="Montserrat" w:cs="Times New Roman"/>
                <w:sz w:val="20"/>
                <w:szCs w:val="20"/>
                <w:lang w:val="en-GB" w:eastAsia="en-US"/>
              </w:rPr>
              <w:t>Note</w:t>
            </w:r>
            <w:r w:rsidRPr="007F5B1A">
              <w:rPr>
                <w:rFonts w:ascii="Montserrat" w:eastAsia="Times New Roman" w:hAnsi="Montserrat" w:cs="Times New Roman"/>
                <w:sz w:val="20"/>
                <w:szCs w:val="20"/>
                <w:lang w:val="en-GB" w:eastAsia="en-US"/>
              </w:rPr>
              <w:t>. If the supplier indicates more than one commitment on the tender form (Annex 2.</w:t>
            </w:r>
            <w:r w:rsidR="00B50915" w:rsidRPr="007F5B1A">
              <w:rPr>
                <w:rFonts w:ascii="Montserrat" w:eastAsia="Times New Roman" w:hAnsi="Montserrat" w:cs="Times New Roman"/>
                <w:sz w:val="20"/>
                <w:szCs w:val="20"/>
                <w:lang w:val="en-GB" w:eastAsia="en-US"/>
              </w:rPr>
              <w:t xml:space="preserve">4 </w:t>
            </w:r>
            <w:r w:rsidRPr="007F5B1A">
              <w:rPr>
                <w:rFonts w:ascii="Montserrat" w:eastAsia="Times New Roman" w:hAnsi="Montserrat" w:cs="Times New Roman"/>
                <w:sz w:val="20"/>
                <w:szCs w:val="20"/>
                <w:lang w:val="en-GB" w:eastAsia="en-US"/>
              </w:rPr>
              <w:t xml:space="preserve">to the </w:t>
            </w:r>
            <w:r w:rsidR="00D218C8" w:rsidRPr="007F5B1A">
              <w:rPr>
                <w:rFonts w:ascii="Montserrat" w:eastAsia="Times New Roman" w:hAnsi="Montserrat" w:cs="Times New Roman"/>
                <w:sz w:val="20"/>
                <w:szCs w:val="20"/>
                <w:lang w:val="en-GB" w:eastAsia="en-US"/>
              </w:rPr>
              <w:t>Terms and Conditions of the Procurement</w:t>
            </w:r>
            <w:r w:rsidRPr="007F5B1A">
              <w:rPr>
                <w:rFonts w:ascii="Montserrat" w:eastAsia="Times New Roman" w:hAnsi="Montserrat" w:cs="Times New Roman"/>
                <w:sz w:val="20"/>
                <w:szCs w:val="20"/>
                <w:lang w:val="en-GB" w:eastAsia="en-US"/>
              </w:rPr>
              <w:t xml:space="preserve">), or does not indicate any commitment, or does not submit a declaration from the vehicle manufacturer with the tender, the number of parking spaces of the vehicles </w:t>
            </w:r>
            <w:r w:rsidR="00C265AE" w:rsidRPr="007F5B1A">
              <w:rPr>
                <w:rFonts w:ascii="Montserrat" w:eastAsia="Times New Roman" w:hAnsi="Montserrat" w:cs="Times New Roman"/>
                <w:sz w:val="20"/>
                <w:szCs w:val="20"/>
                <w:lang w:val="en-GB" w:eastAsia="en-US"/>
              </w:rPr>
              <w:t>offered</w:t>
            </w:r>
            <w:r w:rsidRPr="007F5B1A">
              <w:rPr>
                <w:rFonts w:ascii="Montserrat" w:eastAsia="Times New Roman" w:hAnsi="Montserrat" w:cs="Times New Roman"/>
                <w:sz w:val="20"/>
                <w:szCs w:val="20"/>
                <w:lang w:val="en-GB" w:eastAsia="en-US"/>
              </w:rPr>
              <w:t xml:space="preserve"> for the provision of the Services will be deemed to be more than 4 m/m</w:t>
            </w:r>
            <w:r w:rsidRPr="007F5B1A">
              <w:rPr>
                <w:rFonts w:ascii="Montserrat" w:eastAsia="Times New Roman" w:hAnsi="Montserrat" w:cs="Times New Roman"/>
                <w:sz w:val="20"/>
                <w:szCs w:val="20"/>
                <w:vertAlign w:val="superscript"/>
                <w:lang w:val="en-GB" w:eastAsia="en-US"/>
              </w:rPr>
              <w:t xml:space="preserve">2 </w:t>
            </w:r>
            <w:r w:rsidRPr="007F5B1A">
              <w:rPr>
                <w:rFonts w:ascii="Montserrat" w:eastAsia="Times New Roman" w:hAnsi="Montserrat" w:cs="Times New Roman"/>
                <w:sz w:val="20"/>
                <w:szCs w:val="20"/>
                <w:lang w:val="en-GB" w:eastAsia="en-US"/>
              </w:rPr>
              <w:t>and 0 points will be awarded.)</w:t>
            </w:r>
          </w:p>
        </w:tc>
      </w:tr>
      <w:tr w:rsidR="001D4052" w:rsidRPr="007F5B1A" w14:paraId="37E0989E" w14:textId="77777777" w:rsidTr="50808667">
        <w:tc>
          <w:tcPr>
            <w:tcW w:w="675" w:type="dxa"/>
          </w:tcPr>
          <w:p w14:paraId="6BDB9842" w14:textId="77777777" w:rsidR="001D4052" w:rsidRPr="007F5B1A" w:rsidRDefault="001D4052"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3.</w:t>
            </w:r>
          </w:p>
        </w:tc>
        <w:tc>
          <w:tcPr>
            <w:tcW w:w="3402" w:type="dxa"/>
          </w:tcPr>
          <w:p w14:paraId="626CFE48" w14:textId="7C60677F" w:rsidR="001D4052" w:rsidRPr="007F5B1A" w:rsidRDefault="001D4052" w:rsidP="00C56BA5">
            <w:pPr>
              <w:suppressAutoHyphens/>
              <w:spacing w:after="0"/>
              <w:jc w:val="both"/>
              <w:rPr>
                <w:rFonts w:ascii="Montserrat" w:eastAsia="Times New Roman" w:hAnsi="Montserrat" w:cstheme="majorBidi"/>
                <w:sz w:val="20"/>
                <w:szCs w:val="20"/>
                <w:lang w:val="en-GB" w:eastAsia="en-US"/>
              </w:rPr>
            </w:pPr>
            <w:r w:rsidRPr="007F5B1A">
              <w:rPr>
                <w:rFonts w:ascii="Montserrat" w:eastAsia="Times New Roman" w:hAnsi="Montserrat" w:cstheme="majorBidi"/>
                <w:sz w:val="20"/>
                <w:szCs w:val="20"/>
                <w:lang w:val="en-GB" w:eastAsia="en-US"/>
              </w:rPr>
              <w:t xml:space="preserve">Criterion 4 </w:t>
            </w:r>
            <w:r w:rsidR="00A27084" w:rsidRPr="007F5B1A">
              <w:rPr>
                <w:rFonts w:ascii="Montserrat" w:eastAsia="Times New Roman" w:hAnsi="Montserrat" w:cstheme="majorBidi"/>
                <w:sz w:val="20"/>
                <w:szCs w:val="20"/>
                <w:lang w:val="en-GB" w:eastAsia="en-US"/>
              </w:rPr>
              <w:t xml:space="preserve">- The </w:t>
            </w:r>
            <w:r w:rsidRPr="007F5B1A">
              <w:rPr>
                <w:rFonts w:ascii="Montserrat" w:eastAsia="Times New Roman" w:hAnsi="Montserrat" w:cstheme="majorBidi"/>
                <w:sz w:val="20"/>
                <w:szCs w:val="20"/>
                <w:lang w:val="en-GB" w:eastAsia="en-US"/>
              </w:rPr>
              <w:t>supplier uses green electricity to provide the passenger transport service (T</w:t>
            </w:r>
            <w:r w:rsidRPr="007F5B1A">
              <w:rPr>
                <w:rFonts w:ascii="Montserrat" w:eastAsia="Times New Roman" w:hAnsi="Montserrat" w:cstheme="majorBidi"/>
                <w:sz w:val="20"/>
                <w:szCs w:val="20"/>
                <w:vertAlign w:val="subscript"/>
                <w:lang w:val="en-GB" w:eastAsia="en-US"/>
              </w:rPr>
              <w:t>3</w:t>
            </w:r>
            <w:r w:rsidRPr="007F5B1A">
              <w:rPr>
                <w:rFonts w:ascii="Montserrat" w:eastAsia="Times New Roman" w:hAnsi="Montserrat" w:cstheme="majorBidi"/>
                <w:sz w:val="20"/>
                <w:szCs w:val="20"/>
                <w:lang w:val="en-GB" w:eastAsia="en-US"/>
              </w:rPr>
              <w:t xml:space="preserve">) </w:t>
            </w:r>
          </w:p>
        </w:tc>
        <w:tc>
          <w:tcPr>
            <w:tcW w:w="5557" w:type="dxa"/>
          </w:tcPr>
          <w:p w14:paraId="5471369F" w14:textId="77777777" w:rsidR="005B1D90" w:rsidRPr="007F5B1A" w:rsidRDefault="005B1D90" w:rsidP="005B1D90">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Indicate the proposed </w:t>
            </w:r>
            <w:proofErr w:type="gramStart"/>
            <w:r w:rsidRPr="007F5B1A">
              <w:rPr>
                <w:rFonts w:ascii="Montserrat" w:eastAsia="Times New Roman" w:hAnsi="Montserrat" w:cs="Times New Roman"/>
                <w:sz w:val="20"/>
                <w:szCs w:val="20"/>
                <w:lang w:val="en-GB" w:eastAsia="en-US"/>
              </w:rPr>
              <w:t>period of time</w:t>
            </w:r>
            <w:proofErr w:type="gramEnd"/>
            <w:r w:rsidRPr="007F5B1A">
              <w:rPr>
                <w:rFonts w:ascii="Montserrat" w:eastAsia="Times New Roman" w:hAnsi="Montserrat" w:cs="Times New Roman"/>
                <w:sz w:val="20"/>
                <w:szCs w:val="20"/>
                <w:lang w:val="en-GB" w:eastAsia="en-US"/>
              </w:rPr>
              <w:t xml:space="preserve"> for the provision of the service, in calendar days (only one box should be marked with an "x"):</w:t>
            </w:r>
          </w:p>
          <w:p w14:paraId="16495292" w14:textId="77777777" w:rsidR="005B1D90" w:rsidRPr="007F5B1A" w:rsidRDefault="005B1D90" w:rsidP="005B1D90">
            <w:pPr>
              <w:suppressAutoHyphens/>
              <w:spacing w:after="0"/>
              <w:jc w:val="both"/>
              <w:rPr>
                <w:rFonts w:ascii="Montserrat" w:eastAsia="Times New Roman" w:hAnsi="Montserrat" w:cs="Times New Roman"/>
                <w:sz w:val="20"/>
                <w:szCs w:val="20"/>
                <w:lang w:val="en-GB" w:eastAsia="en-US"/>
              </w:rPr>
            </w:pPr>
          </w:p>
          <w:p w14:paraId="15F17898" w14:textId="7E8A1C56" w:rsidR="005B1D90" w:rsidRPr="007F5B1A" w:rsidRDefault="005B1D90" w:rsidP="005B1D90">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100 % of the total amount used to provide services. Green electricity - </w:t>
            </w:r>
            <w:r w:rsidRPr="007F5B1A">
              <w:rPr>
                <w:rFonts w:ascii="Segoe UI Symbol" w:eastAsia="Times New Roman" w:hAnsi="Segoe UI Symbol" w:cs="Segoe UI Symbol"/>
                <w:sz w:val="20"/>
                <w:szCs w:val="20"/>
                <w:lang w:val="en-GB" w:eastAsia="en-US"/>
              </w:rPr>
              <w:t>☐</w:t>
            </w:r>
          </w:p>
          <w:p w14:paraId="6BAC129E" w14:textId="77777777" w:rsidR="005B1D90" w:rsidRPr="007F5B1A" w:rsidRDefault="005B1D90" w:rsidP="005B1D90">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Green electricity is not used to provide services - </w:t>
            </w:r>
            <w:r w:rsidRPr="007F5B1A">
              <w:rPr>
                <w:rFonts w:ascii="Segoe UI Symbol" w:eastAsia="Times New Roman" w:hAnsi="Segoe UI Symbol" w:cs="Segoe UI Symbol"/>
                <w:sz w:val="20"/>
                <w:szCs w:val="20"/>
                <w:lang w:val="en-GB" w:eastAsia="en-US"/>
              </w:rPr>
              <w:t>☐</w:t>
            </w:r>
          </w:p>
          <w:p w14:paraId="43532877" w14:textId="77777777" w:rsidR="005B1D90" w:rsidRPr="007F5B1A" w:rsidRDefault="005B1D90" w:rsidP="005B1D90">
            <w:pPr>
              <w:suppressAutoHyphens/>
              <w:spacing w:after="0"/>
              <w:jc w:val="both"/>
              <w:rPr>
                <w:rFonts w:ascii="Montserrat" w:eastAsia="Times New Roman" w:hAnsi="Montserrat" w:cs="Times New Roman"/>
                <w:sz w:val="20"/>
                <w:szCs w:val="20"/>
                <w:lang w:val="en-GB" w:eastAsia="en-US"/>
              </w:rPr>
            </w:pPr>
          </w:p>
          <w:p w14:paraId="0A63F5FD" w14:textId="427718D9" w:rsidR="001D4052" w:rsidRPr="007F5B1A" w:rsidRDefault="005B1D90" w:rsidP="005B1D90">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696B95" w:rsidRPr="00696B95">
              <w:rPr>
                <w:rFonts w:ascii="Montserrat" w:eastAsia="Times New Roman" w:hAnsi="Montserrat" w:cs="Times New Roman"/>
                <w:sz w:val="20"/>
                <w:szCs w:val="20"/>
                <w:lang w:val="en-GB" w:eastAsia="en-US"/>
              </w:rPr>
              <w:t>Note</w:t>
            </w:r>
            <w:r w:rsidRPr="007F5B1A">
              <w:rPr>
                <w:rFonts w:ascii="Montserrat" w:eastAsia="Times New Roman" w:hAnsi="Montserrat" w:cs="Times New Roman"/>
                <w:sz w:val="20"/>
                <w:szCs w:val="20"/>
                <w:lang w:val="en-GB" w:eastAsia="en-US"/>
              </w:rPr>
              <w:t xml:space="preserve">. If the Supplier indicates more than one commitment or does not indicate any commitment in the Tender Form (Annex 2.4 to the Conditions of Purchase), it will be deemed not to use Green </w:t>
            </w:r>
            <w:r w:rsidRPr="007F5B1A">
              <w:rPr>
                <w:rFonts w:ascii="Montserrat" w:eastAsia="Times New Roman" w:hAnsi="Montserrat" w:cs="Times New Roman"/>
                <w:sz w:val="20"/>
                <w:szCs w:val="20"/>
                <w:lang w:val="en-GB" w:eastAsia="en-US"/>
              </w:rPr>
              <w:lastRenderedPageBreak/>
              <w:t>Electricity for the provision of the Services and will be awarded 0 points.)</w:t>
            </w:r>
          </w:p>
        </w:tc>
      </w:tr>
      <w:tr w:rsidR="00F7698F" w:rsidRPr="007F5B1A" w14:paraId="498932FC" w14:textId="77777777" w:rsidTr="50808667">
        <w:tc>
          <w:tcPr>
            <w:tcW w:w="675" w:type="dxa"/>
          </w:tcPr>
          <w:p w14:paraId="2834A9FF" w14:textId="0F6C37A1" w:rsidR="00F7698F" w:rsidRPr="007F5B1A" w:rsidRDefault="00F7698F" w:rsidP="00C56BA5">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lastRenderedPageBreak/>
              <w:t>4.</w:t>
            </w:r>
          </w:p>
        </w:tc>
        <w:tc>
          <w:tcPr>
            <w:tcW w:w="3402" w:type="dxa"/>
          </w:tcPr>
          <w:p w14:paraId="076A66DE" w14:textId="4F8CEFFA" w:rsidR="00F7698F" w:rsidRPr="007F5B1A" w:rsidRDefault="2794C3BD" w:rsidP="50808667">
            <w:pPr>
              <w:suppressAutoHyphens/>
              <w:spacing w:after="0"/>
              <w:jc w:val="both"/>
              <w:rPr>
                <w:rFonts w:ascii="Montserrat" w:eastAsia="Times New Roman" w:hAnsi="Montserrat" w:cstheme="majorBidi"/>
                <w:sz w:val="20"/>
                <w:szCs w:val="20"/>
                <w:lang w:val="en-GB" w:eastAsia="en-US"/>
              </w:rPr>
            </w:pPr>
            <w:r w:rsidRPr="007F5B1A">
              <w:rPr>
                <w:rFonts w:ascii="Montserrat" w:eastAsia="Times New Roman" w:hAnsi="Montserrat" w:cstheme="majorBidi"/>
                <w:sz w:val="20"/>
                <w:szCs w:val="20"/>
                <w:lang w:val="en-GB" w:eastAsia="en-US"/>
              </w:rPr>
              <w:t xml:space="preserve">Criterion 5 - </w:t>
            </w:r>
            <w:r w:rsidR="51D36C66" w:rsidRPr="007F5B1A">
              <w:rPr>
                <w:rFonts w:ascii="Montserrat" w:eastAsia="Times New Roman" w:hAnsi="Montserrat" w:cstheme="majorBidi"/>
                <w:sz w:val="20"/>
                <w:szCs w:val="20"/>
                <w:lang w:val="en-GB" w:eastAsia="en-US"/>
              </w:rPr>
              <w:t>Passenger transport services are provided by drivers who have newly acquired a category D driving licence (T T</w:t>
            </w:r>
            <w:r w:rsidR="51D36C66" w:rsidRPr="007F5B1A">
              <w:rPr>
                <w:rFonts w:ascii="Montserrat" w:eastAsia="Times New Roman" w:hAnsi="Montserrat" w:cstheme="majorBidi"/>
                <w:sz w:val="20"/>
                <w:szCs w:val="20"/>
                <w:vertAlign w:val="subscript"/>
                <w:lang w:val="en-GB" w:eastAsia="en-US"/>
              </w:rPr>
              <w:t>4</w:t>
            </w:r>
            <w:r w:rsidR="51D36C66" w:rsidRPr="007F5B1A">
              <w:rPr>
                <w:rFonts w:ascii="Montserrat" w:eastAsia="Times New Roman" w:hAnsi="Montserrat" w:cstheme="majorBidi"/>
                <w:sz w:val="20"/>
                <w:szCs w:val="20"/>
                <w:lang w:val="en-GB" w:eastAsia="en-US"/>
              </w:rPr>
              <w:t>)</w:t>
            </w:r>
          </w:p>
        </w:tc>
        <w:tc>
          <w:tcPr>
            <w:tcW w:w="5557" w:type="dxa"/>
          </w:tcPr>
          <w:p w14:paraId="336CCDC7" w14:textId="77777777"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Indicate the proposed </w:t>
            </w:r>
            <w:proofErr w:type="gramStart"/>
            <w:r w:rsidRPr="007F5B1A">
              <w:rPr>
                <w:rFonts w:ascii="Montserrat" w:eastAsia="Times New Roman" w:hAnsi="Montserrat" w:cs="Times New Roman"/>
                <w:sz w:val="20"/>
                <w:szCs w:val="20"/>
                <w:lang w:val="en-GB" w:eastAsia="en-US"/>
              </w:rPr>
              <w:t>period of time</w:t>
            </w:r>
            <w:proofErr w:type="gramEnd"/>
            <w:r w:rsidRPr="007F5B1A">
              <w:rPr>
                <w:rFonts w:ascii="Montserrat" w:eastAsia="Times New Roman" w:hAnsi="Montserrat" w:cs="Times New Roman"/>
                <w:sz w:val="20"/>
                <w:szCs w:val="20"/>
                <w:lang w:val="en-GB" w:eastAsia="en-US"/>
              </w:rPr>
              <w:t xml:space="preserve"> for the provision of the service, in calendar days (only one box should be marked with an "x"):</w:t>
            </w:r>
          </w:p>
          <w:p w14:paraId="701F123F" w14:textId="77777777"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p>
          <w:p w14:paraId="730BFB9C" w14:textId="547F92F1"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number of hours worked by drivers providing passenger transport services who have newly acquired a category D driving licence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out of the total number of hours worked by all drivers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shall be at least 24 %.  </w:t>
            </w:r>
            <w:r w:rsidRPr="007F5B1A">
              <w:rPr>
                <w:rFonts w:ascii="Segoe UI Symbol" w:eastAsia="Times New Roman" w:hAnsi="Segoe UI Symbol" w:cs="Segoe UI Symbol"/>
                <w:sz w:val="20"/>
                <w:szCs w:val="20"/>
                <w:lang w:val="en-GB" w:eastAsia="en-US"/>
              </w:rPr>
              <w:t>☐</w:t>
            </w:r>
          </w:p>
          <w:p w14:paraId="2DC09246" w14:textId="55F583C0"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number of hours worked by drivers providing passenger transport services who have newly acquired a category D driving licence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out of the total number of hours worked by all drivers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shall be at least 12 %. </w:t>
            </w:r>
            <w:r w:rsidRPr="007F5B1A">
              <w:rPr>
                <w:rFonts w:ascii="Segoe UI Symbol" w:eastAsia="Times New Roman" w:hAnsi="Segoe UI Symbol" w:cs="Segoe UI Symbol"/>
                <w:sz w:val="20"/>
                <w:szCs w:val="20"/>
                <w:lang w:val="en-GB" w:eastAsia="en-US"/>
              </w:rPr>
              <w:t>☐</w:t>
            </w:r>
          </w:p>
          <w:p w14:paraId="4FB851FC" w14:textId="093ED73A"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number of hours worked by drivers providing passenger transport services who have newly acquired a category D driving licence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out of the total number of hours worked by all drivers for the purpose of this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is less than 12 %. </w:t>
            </w:r>
            <w:r w:rsidRPr="007F5B1A">
              <w:rPr>
                <w:rFonts w:ascii="Segoe UI Symbol" w:eastAsia="Times New Roman" w:hAnsi="Segoe UI Symbol" w:cs="Segoe UI Symbol"/>
                <w:sz w:val="20"/>
                <w:szCs w:val="20"/>
                <w:lang w:val="en-GB" w:eastAsia="en-US"/>
              </w:rPr>
              <w:t>☐</w:t>
            </w:r>
          </w:p>
          <w:p w14:paraId="6D2E001E" w14:textId="77777777" w:rsidR="0043210E" w:rsidRPr="007F5B1A" w:rsidRDefault="0043210E" w:rsidP="0043210E">
            <w:pPr>
              <w:suppressAutoHyphens/>
              <w:spacing w:after="0"/>
              <w:jc w:val="both"/>
              <w:rPr>
                <w:rFonts w:ascii="Montserrat" w:eastAsia="Times New Roman" w:hAnsi="Montserrat" w:cs="Times New Roman"/>
                <w:sz w:val="20"/>
                <w:szCs w:val="20"/>
                <w:lang w:val="en-GB" w:eastAsia="en-US"/>
              </w:rPr>
            </w:pPr>
          </w:p>
          <w:p w14:paraId="17F91437" w14:textId="44A7C03D" w:rsidR="00F7698F" w:rsidRPr="007F5B1A" w:rsidRDefault="0043210E" w:rsidP="0043210E">
            <w:pPr>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r w:rsidR="00696B95" w:rsidRPr="00696B95">
              <w:rPr>
                <w:rFonts w:ascii="Montserrat" w:eastAsia="Times New Roman" w:hAnsi="Montserrat" w:cs="Times New Roman"/>
                <w:sz w:val="20"/>
                <w:szCs w:val="20"/>
                <w:lang w:val="en-GB" w:eastAsia="en-US"/>
              </w:rPr>
              <w:t>Note</w:t>
            </w:r>
            <w:r w:rsidRPr="007F5B1A">
              <w:rPr>
                <w:rFonts w:ascii="Montserrat" w:eastAsia="Times New Roman" w:hAnsi="Montserrat" w:cs="Times New Roman"/>
                <w:sz w:val="20"/>
                <w:szCs w:val="20"/>
                <w:lang w:val="en-GB" w:eastAsia="en-US"/>
              </w:rPr>
              <w:t xml:space="preserve">. If the Supplier indicates more than one commitment in the Tender Form (Annex 2.4 to the </w:t>
            </w:r>
            <w:r w:rsidR="00D218C8" w:rsidRPr="007F5B1A">
              <w:rPr>
                <w:rFonts w:ascii="Montserrat" w:eastAsia="Times New Roman" w:hAnsi="Montserrat" w:cs="Times New Roman"/>
                <w:sz w:val="20"/>
                <w:szCs w:val="20"/>
                <w:lang w:val="en-GB" w:eastAsia="en-US"/>
              </w:rPr>
              <w:t>Terms and Conditions of the Procurement</w:t>
            </w:r>
            <w:r w:rsidRPr="007F5B1A">
              <w:rPr>
                <w:rFonts w:ascii="Montserrat" w:eastAsia="Times New Roman" w:hAnsi="Montserrat" w:cs="Times New Roman"/>
                <w:sz w:val="20"/>
                <w:szCs w:val="20"/>
                <w:lang w:val="en-GB" w:eastAsia="en-US"/>
              </w:rPr>
              <w:t xml:space="preserve">), or does not indicate any commitment, it will be considered that the Supplier does not have any drivers with newly acquired category D driving licences for the provision of the Services, or that the number of hours of work of such drivers in the reporting period is less than 12 % of the total number of hours worked by all drivers for the performance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in each reporting period, for which a 0-point award will be made.)</w:t>
            </w:r>
          </w:p>
        </w:tc>
      </w:tr>
    </w:tbl>
    <w:p w14:paraId="3E4BB798" w14:textId="77777777" w:rsidR="001D4052" w:rsidRPr="007F5B1A" w:rsidRDefault="001D4052" w:rsidP="00C56BA5">
      <w:pPr>
        <w:spacing w:after="0"/>
        <w:ind w:firstLine="567"/>
        <w:jc w:val="both"/>
        <w:rPr>
          <w:rFonts w:ascii="Montserrat" w:eastAsia="Times New Roman" w:hAnsi="Montserrat" w:cs="Times New Roman"/>
          <w:sz w:val="20"/>
          <w:szCs w:val="20"/>
          <w:lang w:val="en-GB" w:eastAsia="en-US"/>
        </w:rPr>
      </w:pPr>
    </w:p>
    <w:p w14:paraId="1AF28BEC" w14:textId="77777777" w:rsidR="001D4052" w:rsidRPr="007F5B1A" w:rsidRDefault="001D4052" w:rsidP="00C56BA5">
      <w:pPr>
        <w:spacing w:after="0"/>
        <w:jc w:val="both"/>
        <w:rPr>
          <w:rFonts w:ascii="Montserrat" w:eastAsia="Times New Roman" w:hAnsi="Montserrat" w:cs="Times New Roman"/>
          <w:sz w:val="20"/>
          <w:szCs w:val="20"/>
          <w:lang w:val="en-GB" w:eastAsia="en-US"/>
        </w:rPr>
      </w:pPr>
    </w:p>
    <w:p w14:paraId="3C5305A7" w14:textId="09A4D515" w:rsidR="001D4052" w:rsidRPr="007F5B1A" w:rsidRDefault="00D50E11" w:rsidP="00C56BA5">
      <w:pPr>
        <w:spacing w:after="0"/>
        <w:ind w:firstLine="567"/>
        <w:jc w:val="both"/>
        <w:rPr>
          <w:rFonts w:ascii="Montserrat" w:eastAsia="Times New Roman" w:hAnsi="Montserrat" w:cs="Times New Roman"/>
          <w:sz w:val="20"/>
          <w:szCs w:val="20"/>
          <w:lang w:val="en-GB" w:eastAsia="en-US"/>
        </w:rPr>
      </w:pPr>
      <w:bookmarkStart w:id="3" w:name="_Hlk163135075"/>
      <w:r w:rsidRPr="007F5B1A">
        <w:rPr>
          <w:rFonts w:ascii="Montserrat" w:eastAsia="Times New Roman" w:hAnsi="Montserrat" w:cs="Times New Roman"/>
          <w:sz w:val="20"/>
          <w:szCs w:val="20"/>
          <w:lang w:val="en-GB" w:eastAsia="en-US"/>
        </w:rPr>
        <w:t xml:space="preserve">We propose the following rates for the </w:t>
      </w:r>
      <w:r w:rsidR="00FB61BF" w:rsidRPr="007F5B1A">
        <w:rPr>
          <w:rFonts w:ascii="Montserrat" w:eastAsia="Times New Roman" w:hAnsi="Montserrat" w:cs="Times New Roman"/>
          <w:sz w:val="20"/>
          <w:szCs w:val="20"/>
          <w:lang w:val="en-GB" w:eastAsia="en-US"/>
        </w:rPr>
        <w:t>Lot 4 (</w:t>
      </w:r>
      <w:r w:rsidRPr="007F5B1A">
        <w:rPr>
          <w:rFonts w:ascii="Montserrat" w:eastAsia="Times New Roman" w:hAnsi="Montserrat" w:cs="Times New Roman"/>
          <w:sz w:val="20"/>
          <w:szCs w:val="20"/>
          <w:lang w:val="en-GB" w:eastAsia="en-US"/>
        </w:rPr>
        <w:t>fourth</w:t>
      </w:r>
      <w:r w:rsidR="00FB61BF" w:rsidRPr="007F5B1A">
        <w:rPr>
          <w:rFonts w:ascii="Montserrat" w:eastAsia="Times New Roman" w:hAnsi="Montserrat" w:cs="Times New Roman"/>
          <w:sz w:val="20"/>
          <w:szCs w:val="20"/>
          <w:lang w:val="en-GB" w:eastAsia="en-US"/>
        </w:rPr>
        <w:t>)</w:t>
      </w:r>
      <w:r w:rsidRPr="007F5B1A">
        <w:rPr>
          <w:rFonts w:ascii="Montserrat" w:eastAsia="Times New Roman" w:hAnsi="Montserrat" w:cs="Times New Roman"/>
          <w:sz w:val="20"/>
          <w:szCs w:val="20"/>
          <w:lang w:val="en-GB" w:eastAsia="en-US"/>
        </w:rPr>
        <w:t xml:space="preserve"> of the procurement object</w:t>
      </w:r>
      <w:r w:rsidR="006911C9" w:rsidRPr="007F5B1A">
        <w:rPr>
          <w:rFonts w:ascii="Montserrat" w:eastAsia="Times New Roman" w:hAnsi="Montserrat" w:cs="Times New Roman"/>
          <w:sz w:val="20"/>
          <w:szCs w:val="20"/>
          <w:lang w:val="en-GB" w:eastAsia="en-US"/>
        </w:rPr>
        <w:t>:</w:t>
      </w:r>
      <w:bookmarkEnd w:id="3"/>
    </w:p>
    <w:tbl>
      <w:tblPr>
        <w:tblW w:w="10201" w:type="dxa"/>
        <w:tblCellMar>
          <w:left w:w="10" w:type="dxa"/>
          <w:right w:w="10" w:type="dxa"/>
        </w:tblCellMar>
        <w:tblLook w:val="04A0" w:firstRow="1" w:lastRow="0" w:firstColumn="1" w:lastColumn="0" w:noHBand="0" w:noVBand="1"/>
      </w:tblPr>
      <w:tblGrid>
        <w:gridCol w:w="756"/>
        <w:gridCol w:w="2300"/>
        <w:gridCol w:w="200"/>
        <w:gridCol w:w="992"/>
        <w:gridCol w:w="1690"/>
        <w:gridCol w:w="2279"/>
        <w:gridCol w:w="1984"/>
      </w:tblGrid>
      <w:tr w:rsidR="00902BE9" w:rsidRPr="007F5B1A" w14:paraId="45FEC84E" w14:textId="77777777" w:rsidTr="00FE7356">
        <w:trPr>
          <w:trHeight w:val="76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E1591" w14:textId="5C701B05" w:rsidR="00902BE9" w:rsidRPr="007F5B1A" w:rsidRDefault="004261E8"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lastRenderedPageBreak/>
              <w:t>Ser.</w:t>
            </w:r>
            <w:r w:rsidR="00902BE9" w:rsidRPr="007F5B1A">
              <w:rPr>
                <w:rFonts w:ascii="Montserrat" w:eastAsia="SimSun" w:hAnsi="Montserrat" w:cs="Times New Roman"/>
                <w:b/>
                <w:sz w:val="20"/>
                <w:szCs w:val="20"/>
                <w:lang w:val="en-GB"/>
              </w:rPr>
              <w:t xml:space="preserve"> No</w:t>
            </w:r>
          </w:p>
        </w:tc>
        <w:tc>
          <w:tcPr>
            <w:tcW w:w="2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E22EE" w14:textId="77777777" w:rsidR="00902BE9" w:rsidRPr="007F5B1A" w:rsidRDefault="00902BE9"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Name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F2948" w14:textId="77777777" w:rsidR="00280E34" w:rsidRDefault="00280E34" w:rsidP="00280E34">
            <w:pPr>
              <w:suppressAutoHyphens/>
              <w:autoSpaceDN w:val="0"/>
              <w:spacing w:after="0" w:line="240" w:lineRule="auto"/>
              <w:rPr>
                <w:rFonts w:ascii="Montserrat" w:eastAsia="Calibri" w:hAnsi="Montserrat" w:cs="Times New Roman"/>
                <w:b/>
                <w:kern w:val="3"/>
                <w:sz w:val="20"/>
                <w:szCs w:val="20"/>
                <w:lang w:val="en-GB" w:eastAsia="en-US"/>
              </w:rPr>
            </w:pPr>
            <w:r w:rsidRPr="007F5B1A">
              <w:rPr>
                <w:rFonts w:ascii="Montserrat" w:eastAsia="Calibri" w:hAnsi="Montserrat" w:cs="Times New Roman"/>
                <w:b/>
                <w:kern w:val="3"/>
                <w:sz w:val="20"/>
                <w:szCs w:val="20"/>
                <w:lang w:val="en-GB" w:eastAsia="en-US"/>
              </w:rPr>
              <w:t xml:space="preserve">Units </w:t>
            </w:r>
            <w:r>
              <w:rPr>
                <w:rFonts w:ascii="Montserrat" w:eastAsia="Calibri" w:hAnsi="Montserrat" w:cs="Times New Roman"/>
                <w:b/>
                <w:kern w:val="3"/>
                <w:sz w:val="20"/>
                <w:szCs w:val="20"/>
                <w:lang w:val="en-GB" w:eastAsia="en-US"/>
              </w:rPr>
              <w:t xml:space="preserve">of </w:t>
            </w:r>
            <w:proofErr w:type="spellStart"/>
            <w:r>
              <w:rPr>
                <w:rFonts w:ascii="Montserrat" w:eastAsia="Calibri" w:hAnsi="Montserrat" w:cs="Times New Roman"/>
                <w:b/>
                <w:kern w:val="3"/>
                <w:sz w:val="20"/>
                <w:szCs w:val="20"/>
                <w:lang w:val="en-GB" w:eastAsia="en-US"/>
              </w:rPr>
              <w:t>measu</w:t>
            </w:r>
            <w:proofErr w:type="spellEnd"/>
          </w:p>
          <w:p w14:paraId="516EFAB2" w14:textId="6D2F9B33" w:rsidR="00902BE9" w:rsidRPr="007F5B1A" w:rsidRDefault="00280E34" w:rsidP="00280E34">
            <w:pPr>
              <w:rPr>
                <w:rFonts w:ascii="Montserrat" w:eastAsia="SimSun" w:hAnsi="Montserrat" w:cs="Times New Roman"/>
                <w:b/>
                <w:sz w:val="20"/>
                <w:szCs w:val="20"/>
                <w:lang w:val="en-GB"/>
              </w:rPr>
            </w:pPr>
            <w:proofErr w:type="spellStart"/>
            <w:r>
              <w:rPr>
                <w:rFonts w:ascii="Montserrat" w:eastAsia="Calibri" w:hAnsi="Montserrat" w:cs="Times New Roman"/>
                <w:b/>
                <w:kern w:val="3"/>
                <w:sz w:val="20"/>
                <w:szCs w:val="20"/>
                <w:lang w:val="en-GB" w:eastAsia="en-US"/>
              </w:rPr>
              <w:t>rement</w:t>
            </w:r>
            <w:proofErr w:type="spellEnd"/>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470A2" w14:textId="180EF155" w:rsidR="00902BE9" w:rsidRPr="007F5B1A" w:rsidRDefault="00902BE9"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 xml:space="preserve">1 km rate, EUR </w:t>
            </w:r>
            <w:r w:rsidR="00D81E9A" w:rsidRPr="007F5B1A">
              <w:rPr>
                <w:rFonts w:ascii="Montserrat" w:eastAsia="SimSun" w:hAnsi="Montserrat" w:cs="Times New Roman"/>
                <w:b/>
                <w:sz w:val="20"/>
                <w:szCs w:val="20"/>
                <w:lang w:val="en-GB"/>
              </w:rPr>
              <w:t>exclusive of VAT</w:t>
            </w: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AE184" w14:textId="4B81C2A5" w:rsidR="00181743" w:rsidRPr="007F5B1A" w:rsidRDefault="00181743"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 xml:space="preserve">Maximum route mileage for the entire duration of the </w:t>
            </w:r>
            <w:r w:rsidR="008B45A6" w:rsidRPr="007F5B1A">
              <w:rPr>
                <w:rFonts w:ascii="Montserrat" w:eastAsia="Times New Roman" w:hAnsi="Montserrat" w:cs="Times New Roman"/>
                <w:b/>
                <w:bCs/>
                <w:sz w:val="20"/>
                <w:szCs w:val="20"/>
                <w:lang w:val="en-GB" w:eastAsia="en-US"/>
              </w:rPr>
              <w:t>purchase agreement</w:t>
            </w:r>
            <w:r w:rsidRPr="007F5B1A">
              <w:rPr>
                <w:rFonts w:ascii="Montserrat" w:eastAsia="SimSun" w:hAnsi="Montserrat" w:cs="Times New Roman"/>
                <w:b/>
                <w:sz w:val="20"/>
                <w:szCs w:val="20"/>
                <w:lang w:val="en-GB"/>
              </w:rPr>
              <w:t xml:space="preserve"> with all possible extensions (km) per type </w:t>
            </w:r>
          </w:p>
          <w:p w14:paraId="427577F4" w14:textId="77777777" w:rsidR="00902BE9" w:rsidRPr="007F5B1A" w:rsidRDefault="00902BE9" w:rsidP="00C56BA5">
            <w:pPr>
              <w:rPr>
                <w:rFonts w:ascii="Montserrat" w:eastAsia="SimSun" w:hAnsi="Montserrat" w:cs="Times New Roman"/>
                <w:b/>
                <w:sz w:val="20"/>
                <w:szCs w:val="20"/>
                <w:lang w:val="en-GB"/>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79F69" w14:textId="6BEC55FE" w:rsidR="00902BE9" w:rsidRPr="007F5B1A" w:rsidRDefault="00902BE9"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 xml:space="preserve">Service price, EUR </w:t>
            </w:r>
            <w:r w:rsidR="00D81E9A" w:rsidRPr="007F5B1A">
              <w:rPr>
                <w:rFonts w:ascii="Montserrat" w:eastAsia="SimSun" w:hAnsi="Montserrat" w:cs="Times New Roman"/>
                <w:b/>
                <w:sz w:val="20"/>
                <w:szCs w:val="20"/>
                <w:lang w:val="en-GB"/>
              </w:rPr>
              <w:t>exclusive of VAT</w:t>
            </w:r>
          </w:p>
          <w:p w14:paraId="00FB5BD6" w14:textId="77777777" w:rsidR="00902BE9" w:rsidRPr="007F5B1A" w:rsidRDefault="00902BE9" w:rsidP="00C56BA5">
            <w:pPr>
              <w:spacing w:after="0"/>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(6=4*5)</w:t>
            </w:r>
          </w:p>
        </w:tc>
      </w:tr>
      <w:tr w:rsidR="00902BE9" w:rsidRPr="007F5B1A" w14:paraId="75B673E9" w14:textId="77777777" w:rsidTr="00FE7356">
        <w:trPr>
          <w:trHeight w:val="280"/>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72E94" w14:textId="77777777" w:rsidR="00902BE9" w:rsidRPr="007F5B1A" w:rsidRDefault="00902BE9"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w:t>
            </w:r>
          </w:p>
        </w:tc>
        <w:tc>
          <w:tcPr>
            <w:tcW w:w="2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2CBB1" w14:textId="77777777" w:rsidR="00902BE9" w:rsidRPr="007F5B1A" w:rsidRDefault="00902BE9"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D1CAB" w14:textId="77777777" w:rsidR="00902BE9" w:rsidRPr="007F5B1A" w:rsidRDefault="00902BE9"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3</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19E04" w14:textId="77777777" w:rsidR="00902BE9" w:rsidRPr="007F5B1A" w:rsidRDefault="00902BE9"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4</w:t>
            </w: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7EDBF" w14:textId="77777777" w:rsidR="00902BE9" w:rsidRPr="007F5B1A" w:rsidRDefault="00902BE9"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8A09C" w14:textId="77777777" w:rsidR="00902BE9" w:rsidRPr="007F5B1A" w:rsidRDefault="00902BE9"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6</w:t>
            </w:r>
          </w:p>
        </w:tc>
      </w:tr>
      <w:tr w:rsidR="00902BE9" w:rsidRPr="007F5B1A" w14:paraId="14A8CFE5"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99991" w14:textId="77777777" w:rsidR="00902BE9" w:rsidRPr="007F5B1A" w:rsidRDefault="00902BE9" w:rsidP="00C56BA5">
            <w:pPr>
              <w:spacing w:after="0"/>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1.</w:t>
            </w:r>
          </w:p>
        </w:tc>
        <w:tc>
          <w:tcPr>
            <w:tcW w:w="2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54D7C" w14:textId="335484FE" w:rsidR="00902BE9" w:rsidRPr="007F5B1A" w:rsidRDefault="00C05211"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 xml:space="preserve">Passenger transport service </w:t>
            </w:r>
            <w:r w:rsidR="00EC5627" w:rsidRPr="00437370">
              <w:rPr>
                <w:rFonts w:ascii="Montserrat" w:eastAsia="SimSun" w:hAnsi="Montserrat" w:cs="Times New Roman"/>
                <w:b/>
                <w:bCs/>
                <w:sz w:val="20"/>
                <w:szCs w:val="20"/>
                <w:lang w:val="en-GB"/>
              </w:rPr>
              <w:t xml:space="preserve">(by </w:t>
            </w:r>
            <w:r w:rsidR="00EC5627">
              <w:rPr>
                <w:rFonts w:ascii="Montserrat" w:eastAsia="SimSun" w:hAnsi="Montserrat" w:cs="Times New Roman"/>
                <w:b/>
                <w:bCs/>
                <w:sz w:val="20"/>
                <w:szCs w:val="20"/>
                <w:lang w:val="en-GB"/>
              </w:rPr>
              <w:t>small</w:t>
            </w:r>
            <w:r w:rsidR="00EC5627" w:rsidRPr="00437370">
              <w:rPr>
                <w:rFonts w:ascii="Montserrat" w:eastAsia="SimSun" w:hAnsi="Montserrat" w:cs="Times New Roman"/>
                <w:b/>
                <w:bCs/>
                <w:sz w:val="20"/>
                <w:szCs w:val="20"/>
                <w:lang w:val="en-GB"/>
              </w:rPr>
              <w:t>-capacity buses (</w:t>
            </w:r>
            <w:r w:rsidR="00EC5627">
              <w:rPr>
                <w:rFonts w:ascii="Montserrat" w:eastAsia="SimSun" w:hAnsi="Montserrat" w:cs="Times New Roman"/>
                <w:b/>
                <w:bCs/>
                <w:sz w:val="20"/>
                <w:szCs w:val="20"/>
                <w:lang w:val="en-GB"/>
              </w:rPr>
              <w:t>S</w:t>
            </w:r>
            <w:r w:rsidR="00EC5627" w:rsidRPr="00437370">
              <w:rPr>
                <w:rFonts w:ascii="Montserrat" w:eastAsia="SimSun" w:hAnsi="Montserrat" w:cs="Times New Roman"/>
                <w:b/>
                <w:bCs/>
                <w:sz w:val="20"/>
                <w:szCs w:val="20"/>
                <w:lang w:val="en-GB"/>
              </w:rPr>
              <w:t>CB))</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A40A0" w14:textId="5D1EF549" w:rsidR="00902BE9" w:rsidRPr="007F5B1A" w:rsidRDefault="00C05211" w:rsidP="00C56BA5">
            <w:pPr>
              <w:rPr>
                <w:rFonts w:ascii="Montserrat" w:eastAsia="SimSun" w:hAnsi="Montserrat" w:cs="Times New Roman"/>
                <w:sz w:val="20"/>
                <w:szCs w:val="20"/>
                <w:lang w:val="en-GB"/>
              </w:rPr>
            </w:pPr>
            <w:r w:rsidRPr="007F5B1A">
              <w:rPr>
                <w:rFonts w:ascii="Montserrat" w:eastAsia="SimSun" w:hAnsi="Montserrat" w:cs="Times New Roman"/>
                <w:sz w:val="20"/>
                <w:szCs w:val="20"/>
                <w:lang w:val="en-GB"/>
              </w:rPr>
              <w:t>km</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E04E8" w14:textId="7119BF5E" w:rsidR="00902BE9" w:rsidRPr="007F5B1A" w:rsidRDefault="00902BE9"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w:t>
            </w:r>
            <w:r w:rsidR="00270AE2" w:rsidRPr="007F5B1A">
              <w:rPr>
                <w:rFonts w:ascii="Montserrat" w:eastAsia="SimSun" w:hAnsi="Montserrat" w:cs="Times New Roman"/>
                <w:i/>
                <w:sz w:val="20"/>
                <w:szCs w:val="20"/>
                <w:lang w:val="en-GB"/>
              </w:rPr>
              <w:t>the Tenderer</w:t>
            </w:r>
            <w:r w:rsidRPr="007F5B1A">
              <w:rPr>
                <w:rFonts w:ascii="Montserrat" w:eastAsia="SimSun" w:hAnsi="Montserrat" w:cs="Times New Roman"/>
                <w:i/>
                <w:sz w:val="20"/>
                <w:szCs w:val="20"/>
                <w:lang w:val="en-GB"/>
              </w:rPr>
              <w:t>/</w:t>
            </w:r>
          </w:p>
          <w:p w14:paraId="67EF01E5" w14:textId="77777777" w:rsidR="00902BE9" w:rsidRPr="007F5B1A" w:rsidRDefault="00902BE9" w:rsidP="00C56BA5">
            <w:pPr>
              <w:rPr>
                <w:rFonts w:ascii="Montserrat" w:eastAsia="SimSun" w:hAnsi="Montserrat" w:cs="Times New Roman"/>
                <w:i/>
                <w:sz w:val="20"/>
                <w:szCs w:val="20"/>
                <w:lang w:val="en-GB"/>
              </w:rPr>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0"/>
              <w:gridCol w:w="387"/>
            </w:tblGrid>
            <w:tr w:rsidR="00902BE9" w:rsidRPr="007F5B1A" w14:paraId="7D828A5E" w14:textId="77777777" w:rsidTr="00F17FC3">
              <w:trPr>
                <w:tblCellSpacing w:w="15" w:type="dxa"/>
              </w:trPr>
              <w:tc>
                <w:tcPr>
                  <w:tcW w:w="0" w:type="auto"/>
                  <w:vAlign w:val="center"/>
                  <w:hideMark/>
                </w:tcPr>
                <w:p w14:paraId="5728ACEE" w14:textId="4600EC26" w:rsidR="00902BE9" w:rsidRPr="007F5B1A" w:rsidRDefault="00DD4FF4" w:rsidP="00C56BA5">
                  <w:pPr>
                    <w:spacing w:after="0"/>
                    <w:rPr>
                      <w:rFonts w:ascii="Montserrat" w:eastAsia="Times New Roman" w:hAnsi="Montserrat" w:cs="Times New Roman"/>
                      <w:sz w:val="20"/>
                      <w:szCs w:val="20"/>
                      <w:lang w:val="en-GB" w:eastAsia="lt-LT"/>
                    </w:rPr>
                  </w:pPr>
                  <w:r w:rsidRPr="007F5B1A">
                    <w:rPr>
                      <w:rFonts w:ascii="Montserrat" w:eastAsia="Times New Roman" w:hAnsi="Montserrat" w:cs="Times New Roman"/>
                      <w:sz w:val="20"/>
                      <w:szCs w:val="20"/>
                      <w:lang w:val="en-GB" w:eastAsia="lt-LT"/>
                    </w:rPr>
                    <w:t>12.610</w:t>
                  </w:r>
                  <w:r w:rsidR="00F17FC3" w:rsidRPr="007F5B1A">
                    <w:rPr>
                      <w:rFonts w:ascii="Montserrat" w:eastAsia="Times New Roman" w:hAnsi="Montserrat" w:cs="Times New Roman"/>
                      <w:sz w:val="20"/>
                      <w:szCs w:val="20"/>
                      <w:lang w:val="en-GB" w:eastAsia="lt-LT"/>
                    </w:rPr>
                    <w:t>.</w:t>
                  </w:r>
                  <w:r w:rsidR="001B1787" w:rsidRPr="007F5B1A">
                    <w:rPr>
                      <w:rFonts w:ascii="Montserrat" w:eastAsia="Times New Roman" w:hAnsi="Montserrat" w:cs="Times New Roman"/>
                      <w:sz w:val="20"/>
                      <w:szCs w:val="20"/>
                      <w:lang w:val="en-GB" w:eastAsia="lt-LT"/>
                    </w:rPr>
                    <w:t>000</w:t>
                  </w:r>
                </w:p>
              </w:tc>
              <w:tc>
                <w:tcPr>
                  <w:tcW w:w="342" w:type="dxa"/>
                  <w:vAlign w:val="center"/>
                  <w:hideMark/>
                </w:tcPr>
                <w:p w14:paraId="4E7F1CD9" w14:textId="666489E6" w:rsidR="00902BE9" w:rsidRPr="007F5B1A" w:rsidRDefault="00902BE9" w:rsidP="00C56BA5">
                  <w:pPr>
                    <w:spacing w:after="0"/>
                    <w:rPr>
                      <w:rFonts w:ascii="Montserrat" w:eastAsia="Times New Roman" w:hAnsi="Montserrat" w:cs="Times New Roman"/>
                      <w:sz w:val="20"/>
                      <w:szCs w:val="20"/>
                      <w:lang w:val="en-GB" w:eastAsia="lt-LT"/>
                    </w:rPr>
                  </w:pPr>
                </w:p>
              </w:tc>
            </w:tr>
          </w:tbl>
          <w:p w14:paraId="14033AAD" w14:textId="77777777" w:rsidR="00902BE9" w:rsidRPr="007F5B1A" w:rsidRDefault="00902BE9" w:rsidP="00C56BA5">
            <w:pPr>
              <w:rPr>
                <w:rFonts w:ascii="Montserrat" w:eastAsia="SimSun" w:hAnsi="Montserrat" w:cs="Times New Roman"/>
                <w:sz w:val="20"/>
                <w:szCs w:val="20"/>
                <w:lang w:val="en-GB"/>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5BD31" w14:textId="77777777" w:rsidR="00270AE2" w:rsidRPr="007F5B1A" w:rsidRDefault="00270AE2" w:rsidP="00270AE2">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p w14:paraId="5AEEC282" w14:textId="206B0B85" w:rsidR="00902BE9" w:rsidRPr="007F5B1A" w:rsidRDefault="00902BE9" w:rsidP="00C56BA5">
            <w:pPr>
              <w:rPr>
                <w:rFonts w:ascii="Montserrat" w:eastAsia="SimSun" w:hAnsi="Montserrat" w:cs="Arial"/>
                <w:sz w:val="20"/>
                <w:szCs w:val="20"/>
                <w:lang w:val="en-GB"/>
              </w:rPr>
            </w:pPr>
          </w:p>
        </w:tc>
      </w:tr>
      <w:tr w:rsidR="00902BE9" w:rsidRPr="007F5B1A" w14:paraId="3A89012A"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C2F6D" w14:textId="77777777" w:rsidR="00902BE9" w:rsidRPr="007F5B1A" w:rsidRDefault="00902BE9" w:rsidP="00C56BA5">
            <w:pPr>
              <w:spacing w:after="0"/>
              <w:rPr>
                <w:rFonts w:ascii="Montserrat" w:eastAsia="SimSun" w:hAnsi="Montserrat" w:cs="Times New Roman"/>
                <w:b/>
                <w:i/>
                <w:sz w:val="20"/>
                <w:szCs w:val="20"/>
                <w:lang w:val="en-GB"/>
              </w:rPr>
            </w:pPr>
            <w:r w:rsidRPr="007F5B1A">
              <w:rPr>
                <w:rFonts w:ascii="Montserrat" w:eastAsia="SimSun" w:hAnsi="Montserrat" w:cs="Times New Roman"/>
                <w:b/>
                <w:i/>
                <w:sz w:val="20"/>
                <w:szCs w:val="20"/>
                <w:lang w:val="en-GB"/>
              </w:rPr>
              <w:t>1.1.</w:t>
            </w:r>
          </w:p>
        </w:tc>
        <w:tc>
          <w:tcPr>
            <w:tcW w:w="94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43B05" w14:textId="3962D75C" w:rsidR="00902BE9" w:rsidRPr="007F5B1A" w:rsidRDefault="00437370" w:rsidP="00C56BA5">
            <w:pPr>
              <w:spacing w:after="0"/>
              <w:rPr>
                <w:rFonts w:ascii="Montserrat" w:eastAsia="SimSun" w:hAnsi="Montserrat" w:cs="Arial"/>
                <w:sz w:val="20"/>
                <w:szCs w:val="20"/>
                <w:lang w:val="en-GB"/>
              </w:rPr>
            </w:pPr>
            <w:r w:rsidRPr="00437370">
              <w:rPr>
                <w:rFonts w:ascii="Montserrat" w:eastAsia="SimSun" w:hAnsi="Montserrat" w:cs="Times New Roman"/>
                <w:b/>
                <w:bCs/>
                <w:i/>
                <w:iCs/>
                <w:sz w:val="20"/>
                <w:szCs w:val="20"/>
                <w:lang w:val="en-GB"/>
              </w:rPr>
              <w:t>Components of the cost price (in the rate):</w:t>
            </w:r>
          </w:p>
        </w:tc>
      </w:tr>
      <w:tr w:rsidR="00902BE9" w:rsidRPr="007F5B1A" w14:paraId="056A5136"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E73A3" w14:textId="77777777" w:rsidR="00902BE9" w:rsidRPr="007F5B1A" w:rsidRDefault="00902BE9" w:rsidP="00C56BA5">
            <w:pPr>
              <w:spacing w:after="0"/>
              <w:rPr>
                <w:rFonts w:ascii="Montserrat" w:eastAsia="SimSun" w:hAnsi="Montserrat" w:cs="Times New Roman"/>
                <w:sz w:val="20"/>
                <w:szCs w:val="20"/>
                <w:lang w:val="en-GB"/>
              </w:rPr>
            </w:pP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703B7" w14:textId="77777777" w:rsidR="00902BE9" w:rsidRPr="007F5B1A" w:rsidRDefault="00902BE9" w:rsidP="00C56BA5">
            <w:pPr>
              <w:spacing w:after="0"/>
              <w:rPr>
                <w:rFonts w:ascii="Montserrat" w:eastAsia="SimSun" w:hAnsi="Montserrat" w:cs="Times New Roman"/>
                <w:sz w:val="20"/>
                <w:szCs w:val="20"/>
                <w:lang w:val="en-GB"/>
              </w:rPr>
            </w:pPr>
            <w:r w:rsidRPr="007F5B1A">
              <w:rPr>
                <w:rFonts w:ascii="Montserrat" w:eastAsia="SimSun" w:hAnsi="Montserrat" w:cs="Times New Roman"/>
                <w:i/>
                <w:sz w:val="20"/>
                <w:szCs w:val="20"/>
                <w:lang w:val="en-GB"/>
              </w:rPr>
              <w:t>Name of the weight to be added</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529B" w14:textId="77777777" w:rsidR="00902BE9" w:rsidRPr="007F5B1A" w:rsidRDefault="00902BE9"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 xml:space="preserve">Percentage weight of the additive </w:t>
            </w:r>
          </w:p>
          <w:p w14:paraId="1EDBD6F5" w14:textId="77777777" w:rsidR="00902BE9" w:rsidRPr="007F5B1A" w:rsidRDefault="00902BE9"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(The total sum of the percentages of the deductibles must be 100 %.)</w:t>
            </w: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235E4" w14:textId="62E8FA52" w:rsidR="00902BE9" w:rsidRPr="007F5B1A" w:rsidRDefault="00902BE9" w:rsidP="00C56BA5">
            <w:pPr>
              <w:spacing w:after="0"/>
              <w:rPr>
                <w:rFonts w:ascii="Montserrat" w:eastAsia="SimSun" w:hAnsi="Montserrat" w:cs="Times New Roman"/>
                <w:sz w:val="20"/>
                <w:szCs w:val="20"/>
                <w:lang w:val="en-GB"/>
              </w:rPr>
            </w:pPr>
            <w:r w:rsidRPr="007F5B1A">
              <w:rPr>
                <w:rFonts w:ascii="Montserrat" w:eastAsia="SimSun" w:hAnsi="Montserrat" w:cs="Times New Roman"/>
                <w:i/>
                <w:sz w:val="20"/>
                <w:szCs w:val="20"/>
                <w:lang w:val="en-GB"/>
              </w:rPr>
              <w:t xml:space="preserve">Value of the proposed rate component, EUR </w:t>
            </w:r>
            <w:r w:rsidR="00D81E9A" w:rsidRPr="007F5B1A">
              <w:rPr>
                <w:rFonts w:ascii="Montserrat" w:eastAsia="SimSun" w:hAnsi="Montserrat" w:cs="Times New Roman"/>
                <w:i/>
                <w:sz w:val="20"/>
                <w:szCs w:val="20"/>
                <w:lang w:val="en-GB"/>
              </w:rPr>
              <w:t>exclusive of VAT</w:t>
            </w:r>
          </w:p>
        </w:tc>
      </w:tr>
      <w:tr w:rsidR="00270AE2" w:rsidRPr="007F5B1A" w14:paraId="5487A0A3"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A2EF3" w14:textId="77777777" w:rsidR="00270AE2" w:rsidRPr="007F5B1A" w:rsidRDefault="00270AE2" w:rsidP="00270AE2">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1.1.1.</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8122B" w14:textId="77777777" w:rsidR="00270AE2" w:rsidRPr="007F5B1A" w:rsidRDefault="00270AE2" w:rsidP="00270AE2">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Salary cost component</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DD90E" w14:textId="598F8EB1" w:rsidR="00270AE2" w:rsidRPr="007F5B1A" w:rsidRDefault="00270AE2" w:rsidP="00270AE2">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60 to 70%.</w:t>
            </w:r>
          </w:p>
          <w:p w14:paraId="610CDB54" w14:textId="77777777" w:rsidR="00270AE2" w:rsidRPr="007F5B1A" w:rsidRDefault="00270AE2" w:rsidP="00270AE2">
            <w:pPr>
              <w:spacing w:after="0"/>
              <w:rPr>
                <w:rFonts w:ascii="Montserrat" w:eastAsia="SimSun" w:hAnsi="Montserrat" w:cs="Times New Roman"/>
                <w:i/>
                <w:color w:val="FF0000"/>
                <w:sz w:val="20"/>
                <w:szCs w:val="20"/>
                <w:lang w:val="en-GB"/>
              </w:rPr>
            </w:pP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71F46" w14:textId="59F311EF" w:rsidR="00270AE2" w:rsidRPr="007F5B1A" w:rsidRDefault="00270AE2" w:rsidP="00270AE2">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270AE2" w:rsidRPr="007F5B1A" w14:paraId="20BE9685"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A6FBE" w14:textId="77777777" w:rsidR="00270AE2" w:rsidRPr="007F5B1A" w:rsidRDefault="00270AE2" w:rsidP="00270AE2">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1.1.2.</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DC6C1" w14:textId="77777777" w:rsidR="00270AE2" w:rsidRPr="007F5B1A" w:rsidRDefault="00270AE2" w:rsidP="00270AE2">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Fuel (electricity) cost component</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EC855" w14:textId="77777777" w:rsidR="00270AE2" w:rsidRPr="007F5B1A" w:rsidRDefault="00270AE2" w:rsidP="00270AE2">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Between 10 and 25%.</w:t>
            </w:r>
          </w:p>
          <w:p w14:paraId="48A84623" w14:textId="77777777" w:rsidR="00270AE2" w:rsidRPr="007F5B1A" w:rsidRDefault="00270AE2" w:rsidP="00270AE2">
            <w:pPr>
              <w:spacing w:after="0"/>
              <w:rPr>
                <w:rFonts w:ascii="Montserrat" w:eastAsia="SimSun" w:hAnsi="Montserrat" w:cs="Times New Roman"/>
                <w:i/>
                <w:color w:val="FF0000"/>
                <w:sz w:val="20"/>
                <w:szCs w:val="20"/>
                <w:lang w:val="en-GB"/>
              </w:rPr>
            </w:pP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77DB6" w14:textId="79A8CD14" w:rsidR="00270AE2" w:rsidRPr="007F5B1A" w:rsidRDefault="00270AE2" w:rsidP="00270AE2">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270AE2" w:rsidRPr="007F5B1A" w14:paraId="1627F9E4"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13944" w14:textId="77777777" w:rsidR="00270AE2" w:rsidRPr="007F5B1A" w:rsidRDefault="00270AE2" w:rsidP="00270AE2">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1.1.3.</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ED473" w14:textId="77777777" w:rsidR="00270AE2" w:rsidRPr="007F5B1A" w:rsidRDefault="00270AE2" w:rsidP="00270AE2">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Other cost component</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90517" w14:textId="77777777" w:rsidR="00270AE2" w:rsidRPr="007F5B1A" w:rsidRDefault="00270AE2" w:rsidP="00270AE2">
            <w:pPr>
              <w:spacing w:after="0"/>
              <w:rPr>
                <w:rFonts w:ascii="Montserrat" w:eastAsia="SimSun" w:hAnsi="Montserrat" w:cs="Times New Roman"/>
                <w:i/>
                <w:color w:val="FF0000"/>
                <w:sz w:val="20"/>
                <w:szCs w:val="20"/>
                <w:lang w:val="en-GB"/>
              </w:rPr>
            </w:pPr>
            <w:r w:rsidRPr="007F5B1A">
              <w:rPr>
                <w:rFonts w:ascii="Montserrat" w:eastAsia="SimSun" w:hAnsi="Montserrat" w:cs="Times New Roman"/>
                <w:i/>
                <w:sz w:val="20"/>
                <w:szCs w:val="20"/>
                <w:lang w:val="en-GB"/>
              </w:rPr>
              <w:t>Between 5 and 20%.</w:t>
            </w: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4F781" w14:textId="6748A9BC" w:rsidR="00270AE2" w:rsidRPr="007F5B1A" w:rsidRDefault="00270AE2" w:rsidP="00270AE2">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270AE2" w:rsidRPr="007F5B1A" w14:paraId="528FF470"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A5422" w14:textId="77777777" w:rsidR="00270AE2" w:rsidRPr="007F5B1A" w:rsidRDefault="00270AE2" w:rsidP="00270AE2">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1.1.4.</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A4796" w14:textId="77777777" w:rsidR="00270AE2" w:rsidRPr="007F5B1A" w:rsidRDefault="00270AE2" w:rsidP="00270AE2">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Investment cost component</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917EA" w14:textId="77777777" w:rsidR="00270AE2" w:rsidRPr="007F5B1A" w:rsidRDefault="00270AE2" w:rsidP="00270AE2">
            <w:pPr>
              <w:spacing w:after="0"/>
              <w:rPr>
                <w:rFonts w:ascii="Montserrat" w:eastAsia="SimSun" w:hAnsi="Montserrat" w:cs="Times New Roman"/>
                <w:i/>
                <w:color w:val="FF0000"/>
                <w:sz w:val="20"/>
                <w:szCs w:val="20"/>
                <w:lang w:val="en-GB"/>
              </w:rPr>
            </w:pPr>
            <w:r w:rsidRPr="007F5B1A">
              <w:rPr>
                <w:rFonts w:ascii="Montserrat" w:eastAsia="SimSun" w:hAnsi="Montserrat" w:cs="Times New Roman"/>
                <w:i/>
                <w:sz w:val="20"/>
                <w:szCs w:val="20"/>
                <w:lang w:val="en-GB"/>
              </w:rPr>
              <w:t>15 to 30%.</w:t>
            </w: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73E5A" w14:textId="686918F0" w:rsidR="00270AE2" w:rsidRPr="007F5B1A" w:rsidRDefault="00270AE2" w:rsidP="00270AE2">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902BE9" w:rsidRPr="007F5B1A" w14:paraId="244A82F6" w14:textId="77777777" w:rsidTr="00FE7356">
        <w:trPr>
          <w:trHeight w:val="391"/>
        </w:trPr>
        <w:tc>
          <w:tcPr>
            <w:tcW w:w="59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13C2F" w14:textId="01C2A759" w:rsidR="00902BE9" w:rsidRPr="007F5B1A" w:rsidRDefault="00902BE9" w:rsidP="00C56BA5">
            <w:pPr>
              <w:spacing w:after="0"/>
              <w:jc w:val="right"/>
              <w:rPr>
                <w:rFonts w:ascii="Montserrat" w:eastAsia="SimSun" w:hAnsi="Montserrat" w:cs="Times New Roman"/>
                <w:b/>
                <w:i/>
                <w:sz w:val="20"/>
                <w:szCs w:val="20"/>
                <w:lang w:val="en-GB"/>
              </w:rPr>
            </w:pPr>
            <w:r w:rsidRPr="007F5B1A">
              <w:rPr>
                <w:rFonts w:ascii="Montserrat" w:eastAsia="SimSun" w:hAnsi="Montserrat" w:cs="Times New Roman"/>
                <w:b/>
                <w:i/>
                <w:sz w:val="20"/>
                <w:szCs w:val="20"/>
                <w:lang w:val="en-GB"/>
              </w:rPr>
              <w:t xml:space="preserve">Sum of the deductible values of </w:t>
            </w:r>
            <w:r w:rsidR="00181251" w:rsidRPr="007F5B1A">
              <w:rPr>
                <w:rFonts w:ascii="Montserrat" w:eastAsia="SimSun" w:hAnsi="Montserrat" w:cs="Times New Roman"/>
                <w:b/>
                <w:i/>
                <w:sz w:val="20"/>
                <w:szCs w:val="20"/>
                <w:lang w:val="en-GB"/>
              </w:rPr>
              <w:t xml:space="preserve">the fee in </w:t>
            </w:r>
            <w:r w:rsidR="004D2E9C" w:rsidRPr="007F5B1A">
              <w:rPr>
                <w:rFonts w:ascii="Montserrat" w:eastAsia="SimSun" w:hAnsi="Montserrat" w:cs="Times New Roman"/>
                <w:b/>
                <w:i/>
                <w:sz w:val="20"/>
                <w:szCs w:val="20"/>
                <w:lang w:val="en-GB"/>
              </w:rPr>
              <w:t xml:space="preserve">EUR </w:t>
            </w:r>
            <w:r w:rsidR="006F2D62" w:rsidRPr="007F5B1A">
              <w:rPr>
                <w:rFonts w:ascii="Montserrat" w:eastAsia="SimSun" w:hAnsi="Montserrat" w:cs="Times New Roman"/>
                <w:b/>
                <w:i/>
                <w:sz w:val="20"/>
                <w:szCs w:val="20"/>
                <w:lang w:val="en-GB"/>
              </w:rPr>
              <w:t>exclusive of VAT</w:t>
            </w:r>
            <w:r w:rsidRPr="007F5B1A">
              <w:rPr>
                <w:rFonts w:ascii="Montserrat" w:eastAsia="SimSun" w:hAnsi="Montserrat" w:cs="Times New Roman"/>
                <w:b/>
                <w:i/>
                <w:sz w:val="20"/>
                <w:szCs w:val="20"/>
                <w:lang w:val="en-GB"/>
              </w:rPr>
              <w:t>:</w:t>
            </w: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ECC8F" w14:textId="77777777" w:rsidR="00902BE9" w:rsidRPr="007F5B1A" w:rsidRDefault="00902BE9" w:rsidP="00C56BA5">
            <w:pPr>
              <w:rPr>
                <w:rFonts w:ascii="Montserrat" w:eastAsia="SimSun" w:hAnsi="Montserrat" w:cs="Times New Roman"/>
                <w:i/>
                <w:sz w:val="20"/>
                <w:szCs w:val="20"/>
                <w:lang w:val="en-GB"/>
              </w:rPr>
            </w:pPr>
          </w:p>
        </w:tc>
      </w:tr>
      <w:tr w:rsidR="00902BE9" w:rsidRPr="007F5B1A" w14:paraId="4E43AEDE"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37323" w14:textId="77777777" w:rsidR="00902BE9" w:rsidRPr="007F5B1A" w:rsidRDefault="00902BE9"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2.</w:t>
            </w:r>
          </w:p>
        </w:tc>
        <w:tc>
          <w:tcPr>
            <w:tcW w:w="2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50F49" w14:textId="4CE0B408" w:rsidR="00902BE9" w:rsidRPr="007F5B1A" w:rsidRDefault="00D456A1" w:rsidP="00C56BA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 xml:space="preserve">Passenger </w:t>
            </w:r>
            <w:r w:rsidR="00C9480B" w:rsidRPr="007F5B1A">
              <w:rPr>
                <w:rFonts w:ascii="Montserrat" w:eastAsia="SimSun" w:hAnsi="Montserrat" w:cs="Times New Roman"/>
                <w:b/>
                <w:sz w:val="20"/>
                <w:szCs w:val="20"/>
                <w:lang w:val="en-GB"/>
              </w:rPr>
              <w:t>transport service (</w:t>
            </w:r>
            <w:r w:rsidR="007256DF" w:rsidRPr="007F5B1A">
              <w:rPr>
                <w:rFonts w:ascii="Montserrat" w:eastAsia="SimSun" w:hAnsi="Montserrat" w:cs="Times New Roman"/>
                <w:b/>
                <w:bCs/>
                <w:sz w:val="20"/>
                <w:szCs w:val="20"/>
                <w:lang w:val="en-GB"/>
              </w:rPr>
              <w:t xml:space="preserve">midi </w:t>
            </w:r>
            <w:r w:rsidR="00902BE9" w:rsidRPr="007F5B1A">
              <w:rPr>
                <w:rFonts w:ascii="Montserrat" w:eastAsia="SimSun" w:hAnsi="Montserrat" w:cs="Times New Roman"/>
                <w:b/>
                <w:sz w:val="20"/>
                <w:szCs w:val="20"/>
                <w:lang w:val="en-GB"/>
              </w:rPr>
              <w:t>buses</w:t>
            </w:r>
            <w:r w:rsidR="00894F11" w:rsidRPr="007F5B1A">
              <w:rPr>
                <w:rFonts w:ascii="Montserrat" w:eastAsia="SimSun" w:hAnsi="Montserrat" w:cs="Times New Roman"/>
                <w:b/>
                <w:sz w:val="20"/>
                <w:szCs w:val="20"/>
                <w:lang w:val="en-GB"/>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829E1" w14:textId="61368627" w:rsidR="00902BE9" w:rsidRPr="007F5B1A" w:rsidRDefault="003E5819" w:rsidP="00C56BA5">
            <w:pPr>
              <w:rPr>
                <w:rFonts w:ascii="Montserrat" w:eastAsia="SimSun" w:hAnsi="Montserrat" w:cs="Arial"/>
                <w:sz w:val="20"/>
                <w:szCs w:val="20"/>
                <w:lang w:val="en-GB"/>
              </w:rPr>
            </w:pPr>
            <w:r w:rsidRPr="007F5B1A">
              <w:rPr>
                <w:rFonts w:ascii="Montserrat" w:eastAsia="SimSun" w:hAnsi="Montserrat" w:cs="Times New Roman"/>
                <w:sz w:val="20"/>
                <w:szCs w:val="20"/>
                <w:lang w:val="en-GB"/>
              </w:rPr>
              <w:t>km</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B65B8" w14:textId="2B0D099F" w:rsidR="00902BE9" w:rsidRPr="007F5B1A" w:rsidRDefault="00270AE2"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A1A8A" w14:textId="239EC987" w:rsidR="00902BE9" w:rsidRPr="007F5B1A" w:rsidRDefault="00DD4FF4" w:rsidP="00C56BA5">
            <w:pPr>
              <w:rPr>
                <w:rFonts w:ascii="Montserrat" w:eastAsia="SimSun" w:hAnsi="Montserrat" w:cs="Times New Roman"/>
                <w:sz w:val="20"/>
                <w:szCs w:val="20"/>
                <w:lang w:val="en-GB"/>
              </w:rPr>
            </w:pPr>
            <w:r w:rsidRPr="007F5B1A">
              <w:rPr>
                <w:rFonts w:ascii="Montserrat" w:eastAsia="SimSun" w:hAnsi="Montserrat" w:cs="Times New Roman"/>
                <w:sz w:val="20"/>
                <w:szCs w:val="20"/>
                <w:lang w:val="en-GB"/>
              </w:rPr>
              <w:t>27.300</w:t>
            </w:r>
            <w:r w:rsidR="009A012C" w:rsidRPr="007F5B1A">
              <w:rPr>
                <w:rFonts w:ascii="Montserrat" w:eastAsia="SimSun" w:hAnsi="Montserrat" w:cs="Times New Roman"/>
                <w:sz w:val="20"/>
                <w:szCs w:val="20"/>
                <w:lang w:val="en-GB"/>
              </w:rPr>
              <w:t>.</w:t>
            </w:r>
            <w:r w:rsidR="00B468ED">
              <w:rPr>
                <w:rFonts w:ascii="Montserrat" w:eastAsia="SimSun" w:hAnsi="Montserrat" w:cs="Times New Roman"/>
                <w:sz w:val="20"/>
                <w:szCs w:val="20"/>
                <w:lang w:val="en-GB"/>
              </w:rPr>
              <w:t>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8D9AF" w14:textId="5EC424E7" w:rsidR="00902BE9" w:rsidRPr="007F5B1A" w:rsidRDefault="00270AE2"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902BE9" w:rsidRPr="007F5B1A" w14:paraId="0D80F9F3"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85F81" w14:textId="77777777" w:rsidR="00902BE9" w:rsidRPr="007F5B1A" w:rsidRDefault="00902BE9" w:rsidP="00C56BA5">
            <w:pPr>
              <w:spacing w:after="0"/>
              <w:rPr>
                <w:rFonts w:ascii="Montserrat" w:eastAsia="SimSun" w:hAnsi="Montserrat" w:cs="Times New Roman"/>
                <w:b/>
                <w:i/>
                <w:sz w:val="20"/>
                <w:szCs w:val="20"/>
                <w:lang w:val="en-GB"/>
              </w:rPr>
            </w:pPr>
            <w:r w:rsidRPr="007F5B1A">
              <w:rPr>
                <w:rFonts w:ascii="Montserrat" w:eastAsia="SimSun" w:hAnsi="Montserrat" w:cs="Times New Roman"/>
                <w:b/>
                <w:i/>
                <w:sz w:val="20"/>
                <w:szCs w:val="20"/>
                <w:lang w:val="en-GB"/>
              </w:rPr>
              <w:t>2.1.</w:t>
            </w:r>
          </w:p>
        </w:tc>
        <w:tc>
          <w:tcPr>
            <w:tcW w:w="94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49E13" w14:textId="559A010D" w:rsidR="00902BE9" w:rsidRPr="007F5B1A" w:rsidRDefault="00437370" w:rsidP="00C56BA5">
            <w:pPr>
              <w:spacing w:after="0"/>
              <w:rPr>
                <w:rFonts w:ascii="Montserrat" w:eastAsia="SimSun" w:hAnsi="Montserrat" w:cs="Arial"/>
                <w:sz w:val="20"/>
                <w:szCs w:val="20"/>
                <w:lang w:val="en-GB"/>
              </w:rPr>
            </w:pPr>
            <w:r w:rsidRPr="00437370">
              <w:rPr>
                <w:rFonts w:ascii="Montserrat" w:eastAsia="SimSun" w:hAnsi="Montserrat" w:cs="Times New Roman"/>
                <w:b/>
                <w:bCs/>
                <w:i/>
                <w:iCs/>
                <w:sz w:val="20"/>
                <w:szCs w:val="20"/>
                <w:lang w:val="en-GB"/>
              </w:rPr>
              <w:t>Components of the cost price (in the rate):</w:t>
            </w:r>
          </w:p>
        </w:tc>
      </w:tr>
      <w:tr w:rsidR="00902BE9" w:rsidRPr="007F5B1A" w14:paraId="09EE5352"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197DA" w14:textId="77777777" w:rsidR="00902BE9" w:rsidRPr="007F5B1A" w:rsidRDefault="00902BE9" w:rsidP="00C56BA5">
            <w:pPr>
              <w:spacing w:after="0"/>
              <w:rPr>
                <w:rFonts w:ascii="Montserrat" w:eastAsia="SimSun" w:hAnsi="Montserrat" w:cs="Times New Roman"/>
                <w:sz w:val="20"/>
                <w:szCs w:val="20"/>
                <w:lang w:val="en-GB"/>
              </w:rPr>
            </w:pP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B3EFD" w14:textId="77777777" w:rsidR="00902BE9" w:rsidRPr="007F5B1A" w:rsidRDefault="00902BE9" w:rsidP="00C56BA5">
            <w:pPr>
              <w:spacing w:after="0"/>
              <w:rPr>
                <w:rFonts w:ascii="Montserrat" w:eastAsia="SimSun" w:hAnsi="Montserrat" w:cs="Times New Roman"/>
                <w:sz w:val="20"/>
                <w:szCs w:val="20"/>
                <w:lang w:val="en-GB"/>
              </w:rPr>
            </w:pPr>
            <w:r w:rsidRPr="007F5B1A">
              <w:rPr>
                <w:rFonts w:ascii="Montserrat" w:eastAsia="SimSun" w:hAnsi="Montserrat" w:cs="Times New Roman"/>
                <w:i/>
                <w:sz w:val="20"/>
                <w:szCs w:val="20"/>
                <w:lang w:val="en-GB"/>
              </w:rPr>
              <w:t>Name of the weight to be added</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C63F9" w14:textId="77777777" w:rsidR="00902BE9" w:rsidRPr="007F5B1A" w:rsidRDefault="00902BE9"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 xml:space="preserve">Percentage weight of the additive </w:t>
            </w:r>
          </w:p>
          <w:p w14:paraId="3A342F29" w14:textId="6337B8BE" w:rsidR="00902BE9" w:rsidRPr="007F5B1A" w:rsidRDefault="00902BE9"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(The total sum of the percentages of the deductibles must be 100 %)</w:t>
            </w: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1FA5A" w14:textId="61EFCAEA" w:rsidR="00902BE9" w:rsidRPr="007F5B1A" w:rsidRDefault="00902BE9"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 xml:space="preserve">Value of the proposed rate component, EUR </w:t>
            </w:r>
            <w:r w:rsidR="00D81E9A" w:rsidRPr="007F5B1A">
              <w:rPr>
                <w:rFonts w:ascii="Montserrat" w:eastAsia="SimSun" w:hAnsi="Montserrat" w:cs="Times New Roman"/>
                <w:i/>
                <w:sz w:val="20"/>
                <w:szCs w:val="20"/>
                <w:lang w:val="en-GB"/>
              </w:rPr>
              <w:t>exclusive of VAT</w:t>
            </w:r>
          </w:p>
        </w:tc>
      </w:tr>
      <w:tr w:rsidR="00902BE9" w:rsidRPr="007F5B1A" w14:paraId="78466BA1"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F37C0" w14:textId="77777777" w:rsidR="00902BE9" w:rsidRPr="007F5B1A" w:rsidRDefault="00902BE9"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lastRenderedPageBreak/>
              <w:t>2.1.1.</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A74C0" w14:textId="77777777" w:rsidR="00902BE9" w:rsidRPr="007F5B1A" w:rsidRDefault="00902BE9"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Salary cost component</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DC5D7" w14:textId="6FE6DB16" w:rsidR="00902BE9" w:rsidRPr="007F5B1A" w:rsidRDefault="00902BE9"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60 to 70%.</w:t>
            </w:r>
          </w:p>
          <w:p w14:paraId="0B0B85A7" w14:textId="77777777" w:rsidR="00902BE9" w:rsidRPr="007F5B1A" w:rsidRDefault="00902BE9" w:rsidP="00C56BA5">
            <w:pPr>
              <w:spacing w:after="0"/>
              <w:rPr>
                <w:rFonts w:ascii="Montserrat" w:eastAsia="SimSun" w:hAnsi="Montserrat" w:cs="Times New Roman"/>
                <w:i/>
                <w:sz w:val="20"/>
                <w:szCs w:val="20"/>
                <w:lang w:val="en-GB"/>
              </w:rPr>
            </w:pP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0227" w14:textId="5BFED4C7" w:rsidR="00902BE9" w:rsidRPr="007F5B1A" w:rsidRDefault="00270AE2"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902BE9" w:rsidRPr="007F5B1A" w14:paraId="76B84B09"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BFB0C" w14:textId="77777777" w:rsidR="00902BE9" w:rsidRPr="007F5B1A" w:rsidRDefault="00902BE9"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2.1.2.</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AC311" w14:textId="77777777" w:rsidR="00902BE9" w:rsidRPr="007F5B1A" w:rsidRDefault="00902BE9"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Fuel (electricity) cost component</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A367F" w14:textId="77777777" w:rsidR="00902BE9" w:rsidRPr="007F5B1A" w:rsidRDefault="00902BE9" w:rsidP="00C56BA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Between 10 and 25%.</w:t>
            </w:r>
          </w:p>
          <w:p w14:paraId="25A97F61" w14:textId="77777777" w:rsidR="00902BE9" w:rsidRPr="007F5B1A" w:rsidRDefault="00902BE9" w:rsidP="00C56BA5">
            <w:pPr>
              <w:spacing w:after="0"/>
              <w:rPr>
                <w:rFonts w:ascii="Montserrat" w:eastAsia="SimSun" w:hAnsi="Montserrat" w:cs="Times New Roman"/>
                <w:i/>
                <w:sz w:val="20"/>
                <w:szCs w:val="20"/>
                <w:lang w:val="en-GB"/>
              </w:rPr>
            </w:pP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86C86" w14:textId="13C67257" w:rsidR="00902BE9" w:rsidRPr="007F5B1A" w:rsidRDefault="00902BE9" w:rsidP="00C56BA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w:t>
            </w:r>
            <w:r w:rsidR="00062A85" w:rsidRPr="007F5B1A">
              <w:rPr>
                <w:rFonts w:ascii="Montserrat" w:eastAsia="SimSun" w:hAnsi="Montserrat" w:cs="Times New Roman"/>
                <w:i/>
                <w:sz w:val="20"/>
                <w:szCs w:val="20"/>
                <w:lang w:val="en-GB"/>
              </w:rPr>
              <w:t>the Tenderer</w:t>
            </w:r>
            <w:r w:rsidRPr="007F5B1A">
              <w:rPr>
                <w:rFonts w:ascii="Montserrat" w:eastAsia="SimSun" w:hAnsi="Montserrat" w:cs="Times New Roman"/>
                <w:i/>
                <w:sz w:val="20"/>
                <w:szCs w:val="20"/>
                <w:lang w:val="en-GB"/>
              </w:rPr>
              <w:t>/</w:t>
            </w:r>
          </w:p>
        </w:tc>
      </w:tr>
      <w:tr w:rsidR="00062A85" w:rsidRPr="007F5B1A" w14:paraId="77C59319"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389F0"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2.1.3.</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F84CB"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Other cost component</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639F5"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Between 5 and 20%.</w:t>
            </w: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A6084" w14:textId="1553BD65" w:rsidR="00062A85" w:rsidRPr="007F5B1A" w:rsidRDefault="00062A85" w:rsidP="00062A8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062A85" w:rsidRPr="007F5B1A" w14:paraId="535C2B5D"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91C8A"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2.1.4.</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8E113"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Investment cost component</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F9B59"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15 to 30%.</w:t>
            </w: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79280" w14:textId="2E4CF77A" w:rsidR="00062A85" w:rsidRPr="007F5B1A" w:rsidRDefault="00062A85" w:rsidP="00062A8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902BE9" w:rsidRPr="007F5B1A" w14:paraId="52D99CEA" w14:textId="77777777" w:rsidTr="00FE7356">
        <w:trPr>
          <w:trHeight w:val="369"/>
        </w:trPr>
        <w:tc>
          <w:tcPr>
            <w:tcW w:w="59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87A29" w14:textId="45BF85C9" w:rsidR="00902BE9" w:rsidRPr="007F5B1A" w:rsidRDefault="00902BE9" w:rsidP="00C56BA5">
            <w:pPr>
              <w:spacing w:after="0"/>
              <w:jc w:val="right"/>
              <w:rPr>
                <w:rFonts w:ascii="Montserrat" w:eastAsia="SimSun" w:hAnsi="Montserrat" w:cs="Times New Roman"/>
                <w:b/>
                <w:i/>
                <w:sz w:val="20"/>
                <w:szCs w:val="20"/>
                <w:lang w:val="en-GB"/>
              </w:rPr>
            </w:pPr>
            <w:r w:rsidRPr="007F5B1A">
              <w:rPr>
                <w:rFonts w:ascii="Montserrat" w:eastAsia="SimSun" w:hAnsi="Montserrat" w:cs="Times New Roman"/>
                <w:b/>
                <w:i/>
                <w:sz w:val="20"/>
                <w:szCs w:val="20"/>
                <w:lang w:val="en-GB"/>
              </w:rPr>
              <w:t xml:space="preserve">Sum of the deductible values of </w:t>
            </w:r>
            <w:r w:rsidR="00181251" w:rsidRPr="007F5B1A">
              <w:rPr>
                <w:rFonts w:ascii="Montserrat" w:eastAsia="SimSun" w:hAnsi="Montserrat" w:cs="Times New Roman"/>
                <w:b/>
                <w:i/>
                <w:sz w:val="20"/>
                <w:szCs w:val="20"/>
                <w:lang w:val="en-GB"/>
              </w:rPr>
              <w:t xml:space="preserve">the fee in </w:t>
            </w:r>
            <w:r w:rsidR="00566D33" w:rsidRPr="007F5B1A">
              <w:rPr>
                <w:rFonts w:ascii="Montserrat" w:eastAsia="SimSun" w:hAnsi="Montserrat" w:cs="Times New Roman"/>
                <w:b/>
                <w:i/>
                <w:sz w:val="20"/>
                <w:szCs w:val="20"/>
                <w:lang w:val="en-GB"/>
              </w:rPr>
              <w:t xml:space="preserve">EUR </w:t>
            </w:r>
            <w:r w:rsidR="006F2D62" w:rsidRPr="007F5B1A">
              <w:rPr>
                <w:rFonts w:ascii="Montserrat" w:eastAsia="SimSun" w:hAnsi="Montserrat" w:cs="Times New Roman"/>
                <w:b/>
                <w:i/>
                <w:sz w:val="20"/>
                <w:szCs w:val="20"/>
                <w:lang w:val="en-GB"/>
              </w:rPr>
              <w:t>exclusive of VAT</w:t>
            </w:r>
            <w:r w:rsidRPr="007F5B1A">
              <w:rPr>
                <w:rFonts w:ascii="Montserrat" w:eastAsia="SimSun" w:hAnsi="Montserrat" w:cs="Times New Roman"/>
                <w:b/>
                <w:i/>
                <w:sz w:val="20"/>
                <w:szCs w:val="20"/>
                <w:lang w:val="en-GB"/>
              </w:rPr>
              <w:t>:</w:t>
            </w: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3358A" w14:textId="77777777" w:rsidR="00902BE9" w:rsidRPr="007F5B1A" w:rsidRDefault="00902BE9" w:rsidP="00C56BA5">
            <w:pPr>
              <w:rPr>
                <w:rFonts w:ascii="Montserrat" w:eastAsia="SimSun" w:hAnsi="Montserrat" w:cs="Times New Roman"/>
                <w:i/>
                <w:sz w:val="20"/>
                <w:szCs w:val="20"/>
                <w:lang w:val="en-GB"/>
              </w:rPr>
            </w:pPr>
          </w:p>
        </w:tc>
      </w:tr>
      <w:tr w:rsidR="00062A85" w:rsidRPr="007F5B1A" w14:paraId="4514CA78"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69E1E" w14:textId="77777777" w:rsidR="00062A85" w:rsidRPr="007F5B1A" w:rsidRDefault="00062A85" w:rsidP="00062A8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3.</w:t>
            </w:r>
          </w:p>
        </w:tc>
        <w:tc>
          <w:tcPr>
            <w:tcW w:w="2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CBB25" w14:textId="5C2CDDDA" w:rsidR="00062A85" w:rsidRPr="007F5B1A" w:rsidRDefault="00062A85" w:rsidP="00062A8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Passenger transport service (</w:t>
            </w:r>
            <w:r w:rsidR="00A15008" w:rsidRPr="007F5B1A">
              <w:rPr>
                <w:rFonts w:ascii="Montserrat" w:eastAsia="SimSun" w:hAnsi="Montserrat" w:cs="Times New Roman"/>
                <w:b/>
                <w:sz w:val="20"/>
                <w:szCs w:val="20"/>
                <w:lang w:val="en-GB"/>
              </w:rPr>
              <w:t xml:space="preserve">by </w:t>
            </w:r>
            <w:r w:rsidRPr="007F5B1A">
              <w:rPr>
                <w:rFonts w:ascii="Montserrat" w:eastAsia="SimSun" w:hAnsi="Montserrat" w:cs="Times New Roman"/>
                <w:b/>
                <w:sz w:val="20"/>
                <w:szCs w:val="20"/>
                <w:lang w:val="en-GB"/>
              </w:rPr>
              <w:t>double-axle buses)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4308A" w14:textId="37CC5145" w:rsidR="00062A85" w:rsidRPr="007F5B1A" w:rsidRDefault="00062A85" w:rsidP="00062A85">
            <w:pPr>
              <w:rPr>
                <w:rFonts w:ascii="Montserrat" w:eastAsia="SimSun" w:hAnsi="Montserrat" w:cs="Arial"/>
                <w:sz w:val="20"/>
                <w:szCs w:val="20"/>
                <w:lang w:val="en-GB"/>
              </w:rPr>
            </w:pPr>
            <w:r w:rsidRPr="007F5B1A">
              <w:rPr>
                <w:rFonts w:ascii="Montserrat" w:eastAsia="SimSun" w:hAnsi="Montserrat" w:cs="Times New Roman"/>
                <w:sz w:val="20"/>
                <w:szCs w:val="20"/>
                <w:lang w:val="en-GB"/>
              </w:rPr>
              <w:t>km</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6FD84" w14:textId="018718C6" w:rsidR="00062A85" w:rsidRPr="007F5B1A" w:rsidRDefault="00062A85" w:rsidP="00062A85">
            <w:pPr>
              <w:rPr>
                <w:rFonts w:ascii="Montserrat" w:eastAsia="SimSun" w:hAnsi="Montserrat" w:cs="Arial"/>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8938F" w14:textId="7807CF2D" w:rsidR="00062A85" w:rsidRPr="007F5B1A" w:rsidRDefault="00062A85" w:rsidP="00062A85">
            <w:pPr>
              <w:rPr>
                <w:rFonts w:ascii="Montserrat" w:eastAsia="SimSun" w:hAnsi="Montserrat" w:cs="Times New Roman"/>
                <w:sz w:val="20"/>
                <w:szCs w:val="20"/>
                <w:lang w:val="en-GB"/>
              </w:rPr>
            </w:pPr>
            <w:r w:rsidRPr="007F5B1A">
              <w:rPr>
                <w:rFonts w:ascii="Montserrat" w:eastAsia="SimSun" w:hAnsi="Montserrat" w:cs="Times New Roman"/>
                <w:sz w:val="20"/>
                <w:szCs w:val="20"/>
                <w:lang w:val="en-GB"/>
              </w:rPr>
              <w:t>54.600.000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1B049" w14:textId="7213404A" w:rsidR="00062A85" w:rsidRPr="007F5B1A" w:rsidRDefault="00062A85" w:rsidP="00062A85">
            <w:pPr>
              <w:rPr>
                <w:rFonts w:ascii="Montserrat" w:eastAsia="SimSun" w:hAnsi="Montserrat" w:cs="Arial"/>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062A85" w:rsidRPr="007F5B1A" w14:paraId="6CA4EEC5"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83170" w14:textId="77777777" w:rsidR="00062A85" w:rsidRPr="007F5B1A" w:rsidRDefault="00062A85" w:rsidP="00062A85">
            <w:pPr>
              <w:spacing w:after="0"/>
              <w:rPr>
                <w:rFonts w:ascii="Montserrat" w:eastAsia="SimSun" w:hAnsi="Montserrat" w:cs="Times New Roman"/>
                <w:b/>
                <w:i/>
                <w:sz w:val="20"/>
                <w:szCs w:val="20"/>
                <w:lang w:val="en-GB"/>
              </w:rPr>
            </w:pPr>
            <w:r w:rsidRPr="007F5B1A">
              <w:rPr>
                <w:rFonts w:ascii="Montserrat" w:eastAsia="SimSun" w:hAnsi="Montserrat" w:cs="Times New Roman"/>
                <w:b/>
                <w:i/>
                <w:sz w:val="20"/>
                <w:szCs w:val="20"/>
                <w:lang w:val="en-GB"/>
              </w:rPr>
              <w:t>3.1.</w:t>
            </w:r>
          </w:p>
        </w:tc>
        <w:tc>
          <w:tcPr>
            <w:tcW w:w="94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D7957" w14:textId="481F1A3F" w:rsidR="00062A85" w:rsidRPr="007F5B1A" w:rsidRDefault="00437370" w:rsidP="00062A85">
            <w:pPr>
              <w:spacing w:after="0"/>
              <w:rPr>
                <w:rFonts w:ascii="Montserrat" w:eastAsia="SimSun" w:hAnsi="Montserrat" w:cs="Arial"/>
                <w:sz w:val="20"/>
                <w:szCs w:val="20"/>
                <w:lang w:val="en-GB"/>
              </w:rPr>
            </w:pPr>
            <w:r w:rsidRPr="00437370">
              <w:rPr>
                <w:rFonts w:ascii="Montserrat" w:eastAsia="SimSun" w:hAnsi="Montserrat" w:cs="Times New Roman"/>
                <w:b/>
                <w:bCs/>
                <w:i/>
                <w:iCs/>
                <w:sz w:val="20"/>
                <w:szCs w:val="20"/>
                <w:lang w:val="en-GB"/>
              </w:rPr>
              <w:t>Components of the cost price (in the rate):</w:t>
            </w:r>
          </w:p>
        </w:tc>
      </w:tr>
      <w:tr w:rsidR="00062A85" w:rsidRPr="007F5B1A" w14:paraId="25B74D31"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8F88D" w14:textId="77777777" w:rsidR="00062A85" w:rsidRPr="007F5B1A" w:rsidRDefault="00062A85" w:rsidP="00062A85">
            <w:pPr>
              <w:spacing w:after="0"/>
              <w:rPr>
                <w:rFonts w:ascii="Montserrat" w:eastAsia="SimSun" w:hAnsi="Montserrat" w:cs="Times New Roman"/>
                <w:sz w:val="20"/>
                <w:szCs w:val="20"/>
                <w:lang w:val="en-GB"/>
              </w:rPr>
            </w:pP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3EBCC" w14:textId="77777777" w:rsidR="00062A85" w:rsidRPr="007F5B1A" w:rsidRDefault="00062A85" w:rsidP="00062A85">
            <w:pPr>
              <w:spacing w:after="0"/>
              <w:rPr>
                <w:rFonts w:ascii="Montserrat" w:eastAsia="SimSun" w:hAnsi="Montserrat" w:cs="Times New Roman"/>
                <w:sz w:val="20"/>
                <w:szCs w:val="20"/>
                <w:lang w:val="en-GB"/>
              </w:rPr>
            </w:pPr>
            <w:r w:rsidRPr="007F5B1A">
              <w:rPr>
                <w:rFonts w:ascii="Montserrat" w:eastAsia="SimSun" w:hAnsi="Montserrat" w:cs="Times New Roman"/>
                <w:i/>
                <w:sz w:val="20"/>
                <w:szCs w:val="20"/>
                <w:lang w:val="en-GB"/>
              </w:rPr>
              <w:t>Name of the weight to be added</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E240"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 xml:space="preserve">Percentage weight of the additive </w:t>
            </w:r>
          </w:p>
          <w:p w14:paraId="547995E1"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(The total sum of the percentages of the deductibles must be 100 %.)</w:t>
            </w: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7B067" w14:textId="6A28864E"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 xml:space="preserve">Value of the proposed rate component, EUR </w:t>
            </w:r>
            <w:r w:rsidR="00D81E9A" w:rsidRPr="007F5B1A">
              <w:rPr>
                <w:rFonts w:ascii="Montserrat" w:eastAsia="SimSun" w:hAnsi="Montserrat" w:cs="Times New Roman"/>
                <w:i/>
                <w:sz w:val="20"/>
                <w:szCs w:val="20"/>
                <w:lang w:val="en-GB"/>
              </w:rPr>
              <w:t>exclusive of VAT</w:t>
            </w:r>
          </w:p>
        </w:tc>
      </w:tr>
      <w:tr w:rsidR="00062A85" w:rsidRPr="007F5B1A" w14:paraId="7419C8B8"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90840"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3.1.1.</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E429C"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Salary cost component</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E3FD3" w14:textId="77A604A6"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60 to 70%.</w:t>
            </w:r>
          </w:p>
          <w:p w14:paraId="7F5363BB" w14:textId="77777777" w:rsidR="00062A85" w:rsidRPr="007F5B1A" w:rsidRDefault="00062A85" w:rsidP="00062A85">
            <w:pPr>
              <w:spacing w:after="0"/>
              <w:rPr>
                <w:rFonts w:ascii="Montserrat" w:eastAsia="SimSun" w:hAnsi="Montserrat" w:cs="Times New Roman"/>
                <w:i/>
                <w:sz w:val="20"/>
                <w:szCs w:val="20"/>
                <w:lang w:val="en-GB"/>
              </w:rPr>
            </w:pP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5F44B" w14:textId="7514876E" w:rsidR="00062A85" w:rsidRPr="007F5B1A" w:rsidRDefault="00062A85" w:rsidP="00062A8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062A85" w:rsidRPr="007F5B1A" w14:paraId="2586C982"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63521"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3.1.2.</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0F73F"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Fuel (electricity) cost component</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A17EF"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Between 10 and 25%.</w:t>
            </w:r>
          </w:p>
          <w:p w14:paraId="77B502D0" w14:textId="77777777" w:rsidR="00062A85" w:rsidRPr="007F5B1A" w:rsidRDefault="00062A85" w:rsidP="00062A85">
            <w:pPr>
              <w:spacing w:after="0"/>
              <w:rPr>
                <w:rFonts w:ascii="Montserrat" w:eastAsia="SimSun" w:hAnsi="Montserrat" w:cs="Times New Roman"/>
                <w:i/>
                <w:sz w:val="20"/>
                <w:szCs w:val="20"/>
                <w:lang w:val="en-GB"/>
              </w:rPr>
            </w:pP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9E157" w14:textId="207EE4AA" w:rsidR="00062A85" w:rsidRPr="007F5B1A" w:rsidRDefault="00062A85" w:rsidP="00062A8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062A85" w:rsidRPr="007F5B1A" w14:paraId="79D646A4"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D404A"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3.1.3.</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83C56"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Other cost component</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F86D5"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Between 5 and 20%.</w:t>
            </w: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4802F" w14:textId="711E4663" w:rsidR="00062A85" w:rsidRPr="007F5B1A" w:rsidRDefault="00062A85" w:rsidP="00062A8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062A85" w:rsidRPr="007F5B1A" w14:paraId="613643D7" w14:textId="77777777" w:rsidTr="00FE7356">
        <w:trPr>
          <w:trHeight w:val="391"/>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0EAEE" w14:textId="77777777" w:rsidR="00062A85" w:rsidRPr="007F5B1A" w:rsidRDefault="00062A85" w:rsidP="00062A85">
            <w:pPr>
              <w:spacing w:after="0"/>
              <w:jc w:val="right"/>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3.1.4.</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16EED"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Investment cost component</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931FF"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15 to 30%.</w:t>
            </w: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FCA72" w14:textId="7A0DDB4C" w:rsidR="00062A85" w:rsidRPr="007F5B1A" w:rsidRDefault="00062A85" w:rsidP="00062A8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062A85" w:rsidRPr="007F5B1A" w14:paraId="61EE85B9" w14:textId="77777777" w:rsidTr="00FE7356">
        <w:trPr>
          <w:trHeight w:val="391"/>
        </w:trPr>
        <w:tc>
          <w:tcPr>
            <w:tcW w:w="59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5736E" w14:textId="2676BF26" w:rsidR="00062A85" w:rsidRPr="007F5B1A" w:rsidRDefault="00062A85" w:rsidP="00062A85">
            <w:pPr>
              <w:spacing w:after="0"/>
              <w:jc w:val="right"/>
              <w:rPr>
                <w:rFonts w:ascii="Montserrat" w:eastAsia="SimSun" w:hAnsi="Montserrat" w:cs="Times New Roman"/>
                <w:b/>
                <w:i/>
                <w:sz w:val="20"/>
                <w:szCs w:val="20"/>
                <w:lang w:val="en-GB"/>
              </w:rPr>
            </w:pPr>
            <w:r w:rsidRPr="007F5B1A">
              <w:rPr>
                <w:rFonts w:ascii="Montserrat" w:eastAsia="SimSun" w:hAnsi="Montserrat" w:cs="Times New Roman"/>
                <w:b/>
                <w:i/>
                <w:sz w:val="20"/>
                <w:szCs w:val="20"/>
                <w:lang w:val="en-GB"/>
              </w:rPr>
              <w:t xml:space="preserve">Sum of the deductible values of the fee in EUR </w:t>
            </w:r>
            <w:r w:rsidR="006F2D62" w:rsidRPr="007F5B1A">
              <w:rPr>
                <w:rFonts w:ascii="Montserrat" w:eastAsia="SimSun" w:hAnsi="Montserrat" w:cs="Times New Roman"/>
                <w:b/>
                <w:i/>
                <w:sz w:val="20"/>
                <w:szCs w:val="20"/>
                <w:lang w:val="en-GB"/>
              </w:rPr>
              <w:t>exclusive of VAT</w:t>
            </w:r>
            <w:r w:rsidRPr="007F5B1A">
              <w:rPr>
                <w:rFonts w:ascii="Montserrat" w:eastAsia="SimSun" w:hAnsi="Montserrat" w:cs="Times New Roman"/>
                <w:b/>
                <w:i/>
                <w:sz w:val="20"/>
                <w:szCs w:val="20"/>
                <w:lang w:val="en-GB"/>
              </w:rPr>
              <w:t>:</w:t>
            </w: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A4B7C" w14:textId="77777777" w:rsidR="00062A85" w:rsidRPr="007F5B1A" w:rsidRDefault="00062A85" w:rsidP="00062A85">
            <w:pPr>
              <w:rPr>
                <w:rFonts w:ascii="Montserrat" w:eastAsia="SimSun" w:hAnsi="Montserrat" w:cs="Times New Roman"/>
                <w:i/>
                <w:sz w:val="20"/>
                <w:szCs w:val="20"/>
                <w:lang w:val="en-GB"/>
              </w:rPr>
            </w:pPr>
          </w:p>
        </w:tc>
      </w:tr>
      <w:tr w:rsidR="00062A85" w:rsidRPr="007F5B1A" w14:paraId="3DB1C1A3"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B6F3F" w14:textId="77777777" w:rsidR="00062A85" w:rsidRPr="007F5B1A" w:rsidRDefault="00062A85" w:rsidP="00062A8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4.</w:t>
            </w:r>
          </w:p>
        </w:tc>
        <w:tc>
          <w:tcPr>
            <w:tcW w:w="2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7848C" w14:textId="42FCCEFD" w:rsidR="00062A85" w:rsidRPr="007F5B1A" w:rsidRDefault="00062A85" w:rsidP="00062A85">
            <w:pPr>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Passenger transport service (</w:t>
            </w:r>
            <w:r w:rsidR="00A15008" w:rsidRPr="007F5B1A">
              <w:rPr>
                <w:rFonts w:ascii="Montserrat" w:eastAsia="SimSun" w:hAnsi="Montserrat" w:cs="Times New Roman"/>
                <w:b/>
                <w:sz w:val="20"/>
                <w:szCs w:val="20"/>
                <w:lang w:val="en-GB"/>
              </w:rPr>
              <w:t xml:space="preserve">by </w:t>
            </w:r>
            <w:r w:rsidRPr="007F5B1A">
              <w:rPr>
                <w:rFonts w:ascii="Montserrat" w:eastAsia="SimSun" w:hAnsi="Montserrat" w:cs="Times New Roman"/>
                <w:b/>
                <w:sz w:val="20"/>
                <w:szCs w:val="20"/>
                <w:lang w:val="en-GB"/>
              </w:rPr>
              <w:t>tri-axle buses)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4E5B3" w14:textId="4DC2BB0A" w:rsidR="00062A85" w:rsidRPr="007F5B1A" w:rsidRDefault="00062A85" w:rsidP="00062A85">
            <w:pPr>
              <w:rPr>
                <w:rFonts w:ascii="Montserrat" w:eastAsia="SimSun" w:hAnsi="Montserrat" w:cs="Arial"/>
                <w:sz w:val="20"/>
                <w:szCs w:val="20"/>
                <w:lang w:val="en-GB"/>
              </w:rPr>
            </w:pPr>
            <w:r w:rsidRPr="007F5B1A">
              <w:rPr>
                <w:rFonts w:ascii="Montserrat" w:eastAsia="SimSun" w:hAnsi="Montserrat" w:cs="Times New Roman"/>
                <w:sz w:val="20"/>
                <w:szCs w:val="20"/>
                <w:lang w:val="en-GB"/>
              </w:rPr>
              <w:t>km</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CBAA7" w14:textId="59F53B54" w:rsidR="00062A85" w:rsidRPr="007F5B1A" w:rsidRDefault="00062A85" w:rsidP="00062A85">
            <w:pPr>
              <w:rPr>
                <w:rFonts w:ascii="Montserrat" w:eastAsia="SimSun" w:hAnsi="Montserrat" w:cs="Arial"/>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15C1A" w14:textId="272E6442" w:rsidR="00062A85" w:rsidRPr="007F5B1A" w:rsidRDefault="00062A85" w:rsidP="00062A85">
            <w:pPr>
              <w:rPr>
                <w:rFonts w:ascii="Montserrat" w:eastAsia="SimSun" w:hAnsi="Montserrat" w:cs="Times New Roman"/>
                <w:sz w:val="20"/>
                <w:szCs w:val="20"/>
                <w:lang w:val="en-GB"/>
              </w:rPr>
            </w:pPr>
            <w:r w:rsidRPr="007F5B1A">
              <w:rPr>
                <w:rFonts w:ascii="Montserrat" w:eastAsia="SimSun" w:hAnsi="Montserrat" w:cs="Times New Roman"/>
                <w:sz w:val="20"/>
                <w:szCs w:val="20"/>
                <w:lang w:val="en-GB"/>
              </w:rPr>
              <w:t>41.990.000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73D91" w14:textId="23C1B45A" w:rsidR="00062A85" w:rsidRPr="007F5B1A" w:rsidRDefault="00062A85" w:rsidP="00062A85">
            <w:pPr>
              <w:rPr>
                <w:rFonts w:ascii="Montserrat" w:eastAsia="SimSun" w:hAnsi="Montserrat" w:cs="Arial"/>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062A85" w:rsidRPr="007F5B1A" w14:paraId="7FE64A54"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E5B83" w14:textId="77777777" w:rsidR="00062A85" w:rsidRPr="007F5B1A" w:rsidRDefault="00062A85" w:rsidP="00062A85">
            <w:pPr>
              <w:spacing w:after="0"/>
              <w:rPr>
                <w:rFonts w:ascii="Montserrat" w:eastAsia="SimSun" w:hAnsi="Montserrat" w:cs="Times New Roman"/>
                <w:b/>
                <w:i/>
                <w:sz w:val="20"/>
                <w:szCs w:val="20"/>
                <w:lang w:val="en-GB"/>
              </w:rPr>
            </w:pPr>
            <w:r w:rsidRPr="007F5B1A">
              <w:rPr>
                <w:rFonts w:ascii="Montserrat" w:eastAsia="SimSun" w:hAnsi="Montserrat" w:cs="Times New Roman"/>
                <w:b/>
                <w:i/>
                <w:sz w:val="20"/>
                <w:szCs w:val="20"/>
                <w:lang w:val="en-GB"/>
              </w:rPr>
              <w:t>4.1.</w:t>
            </w:r>
          </w:p>
        </w:tc>
        <w:tc>
          <w:tcPr>
            <w:tcW w:w="94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98D81" w14:textId="3BEC937D" w:rsidR="00062A85" w:rsidRPr="007F5B1A" w:rsidRDefault="00437370" w:rsidP="00062A85">
            <w:pPr>
              <w:spacing w:after="0"/>
              <w:rPr>
                <w:rFonts w:ascii="Montserrat" w:eastAsia="SimSun" w:hAnsi="Montserrat" w:cs="Arial"/>
                <w:sz w:val="20"/>
                <w:szCs w:val="20"/>
                <w:lang w:val="en-GB"/>
              </w:rPr>
            </w:pPr>
            <w:r w:rsidRPr="00437370">
              <w:rPr>
                <w:rFonts w:ascii="Montserrat" w:eastAsia="SimSun" w:hAnsi="Montserrat" w:cs="Times New Roman"/>
                <w:b/>
                <w:bCs/>
                <w:i/>
                <w:iCs/>
                <w:sz w:val="20"/>
                <w:szCs w:val="20"/>
                <w:lang w:val="en-GB"/>
              </w:rPr>
              <w:t>Components of the cost price (in the rate):</w:t>
            </w:r>
          </w:p>
        </w:tc>
      </w:tr>
      <w:tr w:rsidR="00062A85" w:rsidRPr="007F5B1A" w14:paraId="4394DB04"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E68C2" w14:textId="77777777" w:rsidR="00062A85" w:rsidRPr="007F5B1A" w:rsidRDefault="00062A85" w:rsidP="00062A85">
            <w:pPr>
              <w:spacing w:after="0"/>
              <w:rPr>
                <w:rFonts w:ascii="Montserrat" w:eastAsia="SimSun" w:hAnsi="Montserrat" w:cs="Times New Roman"/>
                <w:sz w:val="20"/>
                <w:szCs w:val="20"/>
                <w:lang w:val="en-GB"/>
              </w:rPr>
            </w:pP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5B836" w14:textId="77777777" w:rsidR="00062A85" w:rsidRPr="007F5B1A" w:rsidRDefault="00062A85" w:rsidP="00062A85">
            <w:pPr>
              <w:spacing w:after="0"/>
              <w:rPr>
                <w:rFonts w:ascii="Montserrat" w:eastAsia="SimSun" w:hAnsi="Montserrat" w:cs="Times New Roman"/>
                <w:sz w:val="20"/>
                <w:szCs w:val="20"/>
                <w:lang w:val="en-GB"/>
              </w:rPr>
            </w:pPr>
            <w:r w:rsidRPr="007F5B1A">
              <w:rPr>
                <w:rFonts w:ascii="Montserrat" w:eastAsia="SimSun" w:hAnsi="Montserrat" w:cs="Times New Roman"/>
                <w:i/>
                <w:sz w:val="20"/>
                <w:szCs w:val="20"/>
                <w:lang w:val="en-GB"/>
              </w:rPr>
              <w:t>Name of the weight to be added</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8D260"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 xml:space="preserve">Percentage weight of the additive </w:t>
            </w:r>
          </w:p>
          <w:p w14:paraId="25EB6FCA"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(The total sum of the percentages of the deductibles must be 100 %.)</w:t>
            </w: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C53BA" w14:textId="0F16E78B"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 xml:space="preserve">Value of the proposed rate component, EUR </w:t>
            </w:r>
            <w:r w:rsidR="00D81E9A" w:rsidRPr="007F5B1A">
              <w:rPr>
                <w:rFonts w:ascii="Montserrat" w:eastAsia="SimSun" w:hAnsi="Montserrat" w:cs="Times New Roman"/>
                <w:i/>
                <w:sz w:val="20"/>
                <w:szCs w:val="20"/>
                <w:lang w:val="en-GB"/>
              </w:rPr>
              <w:t>exclusive of VAT</w:t>
            </w:r>
          </w:p>
        </w:tc>
      </w:tr>
      <w:tr w:rsidR="00062A85" w:rsidRPr="007F5B1A" w14:paraId="606C1753"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2F721" w14:textId="77777777" w:rsidR="00062A85" w:rsidRPr="007F5B1A" w:rsidRDefault="00062A85" w:rsidP="00062A85">
            <w:pPr>
              <w:spacing w:after="0"/>
              <w:rPr>
                <w:rFonts w:ascii="Montserrat" w:eastAsia="SimSun" w:hAnsi="Montserrat" w:cs="Times New Roman"/>
                <w:sz w:val="20"/>
                <w:szCs w:val="20"/>
                <w:lang w:val="en-GB"/>
              </w:rPr>
            </w:pPr>
            <w:r w:rsidRPr="007F5B1A">
              <w:rPr>
                <w:rFonts w:ascii="Montserrat" w:eastAsia="SimSun" w:hAnsi="Montserrat" w:cs="Times New Roman"/>
                <w:sz w:val="20"/>
                <w:szCs w:val="20"/>
                <w:lang w:val="en-GB"/>
              </w:rPr>
              <w:t>4.1.1.</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F7C30"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Salary cost component</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C170D" w14:textId="16DE60E5"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60 to 70%.</w:t>
            </w:r>
          </w:p>
          <w:p w14:paraId="6F8D30DA" w14:textId="77777777" w:rsidR="00062A85" w:rsidRPr="007F5B1A" w:rsidRDefault="00062A85" w:rsidP="00062A85">
            <w:pPr>
              <w:spacing w:after="0"/>
              <w:rPr>
                <w:rFonts w:ascii="Montserrat" w:eastAsia="SimSun" w:hAnsi="Montserrat" w:cs="Times New Roman"/>
                <w:i/>
                <w:sz w:val="20"/>
                <w:szCs w:val="20"/>
                <w:lang w:val="en-GB"/>
              </w:rPr>
            </w:pP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80107" w14:textId="05DF9036" w:rsidR="00062A85" w:rsidRPr="007F5B1A" w:rsidRDefault="00062A85" w:rsidP="00062A8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062A85" w:rsidRPr="007F5B1A" w14:paraId="7365E224"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7A452" w14:textId="77777777" w:rsidR="00062A85" w:rsidRPr="007F5B1A" w:rsidRDefault="00062A85" w:rsidP="00062A85">
            <w:pPr>
              <w:spacing w:after="0"/>
              <w:rPr>
                <w:rFonts w:ascii="Montserrat" w:eastAsia="SimSun" w:hAnsi="Montserrat" w:cs="Times New Roman"/>
                <w:sz w:val="20"/>
                <w:szCs w:val="20"/>
                <w:lang w:val="en-GB"/>
              </w:rPr>
            </w:pPr>
            <w:r w:rsidRPr="007F5B1A">
              <w:rPr>
                <w:rFonts w:ascii="Montserrat" w:eastAsia="SimSun" w:hAnsi="Montserrat" w:cs="Times New Roman"/>
                <w:sz w:val="20"/>
                <w:szCs w:val="20"/>
                <w:lang w:val="en-GB"/>
              </w:rPr>
              <w:lastRenderedPageBreak/>
              <w:t>4.1.2.</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7971C"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Fuel (electricity) cost component</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CE549"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Between 10 and 25%.</w:t>
            </w:r>
          </w:p>
          <w:p w14:paraId="7BA512BC" w14:textId="77777777" w:rsidR="00062A85" w:rsidRPr="007F5B1A" w:rsidRDefault="00062A85" w:rsidP="00062A85">
            <w:pPr>
              <w:spacing w:after="0"/>
              <w:rPr>
                <w:rFonts w:ascii="Montserrat" w:eastAsia="SimSun" w:hAnsi="Montserrat" w:cs="Times New Roman"/>
                <w:i/>
                <w:sz w:val="20"/>
                <w:szCs w:val="20"/>
                <w:lang w:val="en-GB"/>
              </w:rPr>
            </w:pP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CA1BF" w14:textId="23B8F0E3" w:rsidR="00062A85" w:rsidRPr="007F5B1A" w:rsidRDefault="00062A85" w:rsidP="00062A8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062A85" w:rsidRPr="007F5B1A" w14:paraId="648A1641"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18367" w14:textId="77777777" w:rsidR="00062A85" w:rsidRPr="007F5B1A" w:rsidRDefault="00062A85" w:rsidP="00062A85">
            <w:pPr>
              <w:spacing w:after="0"/>
              <w:rPr>
                <w:rFonts w:ascii="Montserrat" w:eastAsia="SimSun" w:hAnsi="Montserrat" w:cs="Times New Roman"/>
                <w:sz w:val="20"/>
                <w:szCs w:val="20"/>
                <w:lang w:val="en-GB"/>
              </w:rPr>
            </w:pPr>
            <w:r w:rsidRPr="007F5B1A">
              <w:rPr>
                <w:rFonts w:ascii="Montserrat" w:eastAsia="SimSun" w:hAnsi="Montserrat" w:cs="Times New Roman"/>
                <w:sz w:val="20"/>
                <w:szCs w:val="20"/>
                <w:lang w:val="en-GB"/>
              </w:rPr>
              <w:t>4.1.3.</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AD7DE"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Other cost component</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82421"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Between 5 and 20%.</w:t>
            </w: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F06F1" w14:textId="730741AF" w:rsidR="00062A85" w:rsidRPr="007F5B1A" w:rsidRDefault="00062A85" w:rsidP="00062A8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062A85" w:rsidRPr="007F5B1A" w14:paraId="11FD377C" w14:textId="77777777" w:rsidTr="00FE7356">
        <w:trPr>
          <w:trHeight w:val="369"/>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49920" w14:textId="77777777" w:rsidR="00062A85" w:rsidRPr="007F5B1A" w:rsidRDefault="00062A85" w:rsidP="00062A85">
            <w:pPr>
              <w:spacing w:after="0"/>
              <w:rPr>
                <w:rFonts w:ascii="Montserrat" w:eastAsia="SimSun" w:hAnsi="Montserrat" w:cs="Times New Roman"/>
                <w:sz w:val="20"/>
                <w:szCs w:val="20"/>
                <w:lang w:val="en-GB"/>
              </w:rPr>
            </w:pPr>
            <w:r w:rsidRPr="007F5B1A">
              <w:rPr>
                <w:rFonts w:ascii="Montserrat" w:eastAsia="SimSun" w:hAnsi="Montserrat" w:cs="Times New Roman"/>
                <w:sz w:val="20"/>
                <w:szCs w:val="20"/>
                <w:lang w:val="en-GB"/>
              </w:rPr>
              <w:t>4.1.4.</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32E7A"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Investment cost component</w:t>
            </w:r>
          </w:p>
        </w:tc>
        <w:tc>
          <w:tcPr>
            <w:tcW w:w="2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ACD99" w14:textId="77777777" w:rsidR="00062A85" w:rsidRPr="007F5B1A" w:rsidRDefault="00062A85" w:rsidP="00062A85">
            <w:pPr>
              <w:spacing w:after="0"/>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15 to 30%.</w:t>
            </w: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E20CD" w14:textId="75E59E28" w:rsidR="00062A85" w:rsidRPr="007F5B1A" w:rsidRDefault="00062A85" w:rsidP="00062A85">
            <w:pPr>
              <w:rPr>
                <w:rFonts w:ascii="Montserrat" w:eastAsia="SimSun" w:hAnsi="Montserrat" w:cs="Times New Roman"/>
                <w:i/>
                <w:sz w:val="20"/>
                <w:szCs w:val="20"/>
                <w:lang w:val="en-GB"/>
              </w:rPr>
            </w:pPr>
            <w:r w:rsidRPr="007F5B1A">
              <w:rPr>
                <w:rFonts w:ascii="Montserrat" w:eastAsia="SimSun" w:hAnsi="Montserrat" w:cs="Times New Roman"/>
                <w:i/>
                <w:sz w:val="20"/>
                <w:szCs w:val="20"/>
                <w:lang w:val="en-GB"/>
              </w:rPr>
              <w:t>/</w:t>
            </w:r>
            <w:proofErr w:type="gramStart"/>
            <w:r w:rsidRPr="007F5B1A">
              <w:rPr>
                <w:rFonts w:ascii="Montserrat" w:eastAsia="SimSun" w:hAnsi="Montserrat" w:cs="Times New Roman"/>
                <w:i/>
                <w:sz w:val="20"/>
                <w:szCs w:val="20"/>
                <w:lang w:val="en-GB"/>
              </w:rPr>
              <w:t>completed</w:t>
            </w:r>
            <w:proofErr w:type="gramEnd"/>
            <w:r w:rsidRPr="007F5B1A">
              <w:rPr>
                <w:rFonts w:ascii="Montserrat" w:eastAsia="SimSun" w:hAnsi="Montserrat" w:cs="Times New Roman"/>
                <w:i/>
                <w:sz w:val="20"/>
                <w:szCs w:val="20"/>
                <w:lang w:val="en-GB"/>
              </w:rPr>
              <w:t xml:space="preserve"> by the Tenderer/</w:t>
            </w:r>
          </w:p>
        </w:tc>
      </w:tr>
      <w:tr w:rsidR="00062A85" w:rsidRPr="007F5B1A" w14:paraId="1AEF5528" w14:textId="77777777" w:rsidTr="00FE7356">
        <w:trPr>
          <w:trHeight w:val="369"/>
        </w:trPr>
        <w:tc>
          <w:tcPr>
            <w:tcW w:w="59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64FD0" w14:textId="176FEB89" w:rsidR="00062A85" w:rsidRPr="007F5B1A" w:rsidRDefault="00062A85" w:rsidP="00062A85">
            <w:pPr>
              <w:spacing w:after="0"/>
              <w:jc w:val="right"/>
              <w:rPr>
                <w:rFonts w:ascii="Montserrat" w:eastAsia="SimSun" w:hAnsi="Montserrat" w:cs="Times New Roman"/>
                <w:i/>
                <w:sz w:val="20"/>
                <w:szCs w:val="20"/>
                <w:lang w:val="en-GB"/>
              </w:rPr>
            </w:pPr>
            <w:r w:rsidRPr="007F5B1A">
              <w:rPr>
                <w:rFonts w:ascii="Montserrat" w:eastAsia="SimSun" w:hAnsi="Montserrat" w:cs="Times New Roman"/>
                <w:b/>
                <w:i/>
                <w:sz w:val="20"/>
                <w:szCs w:val="20"/>
                <w:lang w:val="en-GB"/>
              </w:rPr>
              <w:t xml:space="preserve">Sum of the deductible values of the fee in EUR </w:t>
            </w:r>
            <w:r w:rsidR="006F2D62" w:rsidRPr="007F5B1A">
              <w:rPr>
                <w:rFonts w:ascii="Montserrat" w:eastAsia="SimSun" w:hAnsi="Montserrat" w:cs="Times New Roman"/>
                <w:b/>
                <w:i/>
                <w:sz w:val="20"/>
                <w:szCs w:val="20"/>
                <w:lang w:val="en-GB"/>
              </w:rPr>
              <w:t>exclusive of VAT</w:t>
            </w:r>
            <w:r w:rsidRPr="007F5B1A">
              <w:rPr>
                <w:rFonts w:ascii="Montserrat" w:eastAsia="SimSun" w:hAnsi="Montserrat" w:cs="Times New Roman"/>
                <w:b/>
                <w:i/>
                <w:sz w:val="20"/>
                <w:szCs w:val="20"/>
                <w:lang w:val="en-GB"/>
              </w:rPr>
              <w:t>:</w:t>
            </w:r>
          </w:p>
        </w:tc>
        <w:tc>
          <w:tcPr>
            <w:tcW w:w="4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0A825" w14:textId="77777777" w:rsidR="00062A85" w:rsidRPr="007F5B1A" w:rsidRDefault="00062A85" w:rsidP="00062A85">
            <w:pPr>
              <w:rPr>
                <w:rFonts w:ascii="Montserrat" w:eastAsia="SimSun" w:hAnsi="Montserrat" w:cs="Times New Roman"/>
                <w:i/>
                <w:sz w:val="20"/>
                <w:szCs w:val="20"/>
                <w:lang w:val="en-GB"/>
              </w:rPr>
            </w:pPr>
          </w:p>
        </w:tc>
      </w:tr>
      <w:tr w:rsidR="00062A85" w:rsidRPr="007F5B1A" w14:paraId="2456C591" w14:textId="77777777" w:rsidTr="00FE7356">
        <w:trPr>
          <w:trHeight w:val="369"/>
        </w:trPr>
        <w:tc>
          <w:tcPr>
            <w:tcW w:w="821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E7B7B" w14:textId="70C4CB1B" w:rsidR="00062A85" w:rsidRPr="007F5B1A" w:rsidRDefault="00062A85" w:rsidP="00062A85">
            <w:pPr>
              <w:spacing w:after="0"/>
              <w:jc w:val="right"/>
              <w:rPr>
                <w:rFonts w:ascii="Montserrat" w:eastAsia="SimSun" w:hAnsi="Montserrat" w:cs="Arial"/>
                <w:sz w:val="20"/>
                <w:szCs w:val="20"/>
                <w:lang w:val="en-GB"/>
              </w:rPr>
            </w:pPr>
            <w:r w:rsidRPr="007F5B1A">
              <w:rPr>
                <w:rFonts w:ascii="Montserrat" w:eastAsia="SimSun" w:hAnsi="Montserrat" w:cs="Times New Roman"/>
                <w:b/>
                <w:sz w:val="20"/>
                <w:szCs w:val="20"/>
                <w:lang w:val="en-GB"/>
              </w:rPr>
              <w:t xml:space="preserve">Total indicative </w:t>
            </w:r>
            <w:r w:rsidR="00D81E9A" w:rsidRPr="007F5B1A">
              <w:rPr>
                <w:rFonts w:ascii="Montserrat" w:eastAsia="SimSun" w:hAnsi="Montserrat" w:cs="Times New Roman"/>
                <w:b/>
                <w:sz w:val="20"/>
                <w:szCs w:val="20"/>
                <w:lang w:val="en-GB"/>
              </w:rPr>
              <w:t xml:space="preserve">tender </w:t>
            </w:r>
            <w:r w:rsidRPr="007F5B1A">
              <w:rPr>
                <w:rFonts w:ascii="Montserrat" w:eastAsia="SimSun" w:hAnsi="Montserrat" w:cs="Times New Roman"/>
                <w:b/>
                <w:sz w:val="20"/>
                <w:szCs w:val="20"/>
                <w:lang w:val="en-GB"/>
              </w:rPr>
              <w:t xml:space="preserve">price in EUR </w:t>
            </w:r>
            <w:r w:rsidR="006F2D62" w:rsidRPr="007F5B1A">
              <w:rPr>
                <w:rFonts w:ascii="Montserrat" w:eastAsia="SimSun" w:hAnsi="Montserrat" w:cs="Times New Roman"/>
                <w:b/>
                <w:sz w:val="20"/>
                <w:szCs w:val="20"/>
                <w:lang w:val="en-GB"/>
              </w:rPr>
              <w:t>exclusive of VAT</w:t>
            </w:r>
            <w:r w:rsidRPr="007F5B1A">
              <w:rPr>
                <w:rFonts w:ascii="Montserrat" w:eastAsia="SimSun" w:hAnsi="Montserrat" w:cs="Times New Roman"/>
                <w:b/>
                <w:sz w:val="20"/>
                <w:szCs w:val="20"/>
                <w:lang w:val="en-GB"/>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3E28C" w14:textId="77777777" w:rsidR="00062A85" w:rsidRPr="007F5B1A" w:rsidRDefault="00062A85" w:rsidP="00062A85">
            <w:pPr>
              <w:spacing w:after="0"/>
              <w:rPr>
                <w:rFonts w:ascii="Montserrat" w:eastAsia="SimSun" w:hAnsi="Montserrat" w:cs="Times New Roman"/>
                <w:b/>
                <w:sz w:val="20"/>
                <w:szCs w:val="20"/>
                <w:lang w:val="en-GB"/>
              </w:rPr>
            </w:pPr>
          </w:p>
        </w:tc>
      </w:tr>
      <w:tr w:rsidR="00062A85" w:rsidRPr="007F5B1A" w14:paraId="06F5F9EE" w14:textId="77777777" w:rsidTr="00FE7356">
        <w:trPr>
          <w:trHeight w:val="369"/>
        </w:trPr>
        <w:tc>
          <w:tcPr>
            <w:tcW w:w="821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601B4" w14:textId="77777777" w:rsidR="00062A85" w:rsidRPr="007F5B1A" w:rsidRDefault="00062A85" w:rsidP="00062A85">
            <w:pPr>
              <w:spacing w:after="0"/>
              <w:jc w:val="right"/>
              <w:rPr>
                <w:rFonts w:ascii="Montserrat" w:eastAsia="SimSun" w:hAnsi="Montserrat" w:cs="Times New Roman"/>
                <w:b/>
                <w:sz w:val="20"/>
                <w:szCs w:val="20"/>
                <w:lang w:val="en-GB"/>
              </w:rPr>
            </w:pPr>
            <w:r w:rsidRPr="007F5B1A">
              <w:rPr>
                <w:rFonts w:ascii="Montserrat" w:eastAsia="SimSun" w:hAnsi="Montserrat" w:cs="Times New Roman"/>
                <w:b/>
                <w:sz w:val="20"/>
                <w:szCs w:val="20"/>
                <w:lang w:val="en-GB"/>
              </w:rPr>
              <w:t>VAT is (9%):</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C13F2" w14:textId="77777777" w:rsidR="00062A85" w:rsidRPr="007F5B1A" w:rsidRDefault="00062A85" w:rsidP="00062A85">
            <w:pPr>
              <w:spacing w:after="0"/>
              <w:rPr>
                <w:rFonts w:ascii="Montserrat" w:eastAsia="SimSun" w:hAnsi="Montserrat" w:cs="Times New Roman"/>
                <w:b/>
                <w:sz w:val="20"/>
                <w:szCs w:val="20"/>
                <w:lang w:val="en-GB"/>
              </w:rPr>
            </w:pPr>
          </w:p>
        </w:tc>
      </w:tr>
      <w:tr w:rsidR="00062A85" w:rsidRPr="007F5B1A" w14:paraId="0731D613" w14:textId="77777777" w:rsidTr="00FE7356">
        <w:trPr>
          <w:trHeight w:val="369"/>
        </w:trPr>
        <w:tc>
          <w:tcPr>
            <w:tcW w:w="821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1D47A" w14:textId="15B1AFDC" w:rsidR="00062A85" w:rsidRPr="007F5B1A" w:rsidRDefault="00062A85" w:rsidP="00062A85">
            <w:pPr>
              <w:spacing w:after="0"/>
              <w:jc w:val="right"/>
              <w:rPr>
                <w:rFonts w:ascii="Montserrat" w:eastAsia="SimSun" w:hAnsi="Montserrat" w:cs="Arial"/>
                <w:sz w:val="20"/>
                <w:szCs w:val="20"/>
                <w:lang w:val="en-GB"/>
              </w:rPr>
            </w:pPr>
            <w:r w:rsidRPr="007F5B1A">
              <w:rPr>
                <w:rFonts w:ascii="Montserrat" w:eastAsia="SimSun" w:hAnsi="Montserrat" w:cs="Times New Roman"/>
                <w:b/>
                <w:sz w:val="20"/>
                <w:szCs w:val="20"/>
                <w:lang w:val="en-GB"/>
              </w:rPr>
              <w:t xml:space="preserve">Total indicative </w:t>
            </w:r>
            <w:r w:rsidR="00D81E9A" w:rsidRPr="007F5B1A">
              <w:rPr>
                <w:rFonts w:ascii="Montserrat" w:eastAsia="SimSun" w:hAnsi="Montserrat" w:cs="Times New Roman"/>
                <w:b/>
                <w:sz w:val="20"/>
                <w:szCs w:val="20"/>
                <w:lang w:val="en-GB"/>
              </w:rPr>
              <w:t xml:space="preserve">tender </w:t>
            </w:r>
            <w:r w:rsidRPr="007F5B1A">
              <w:rPr>
                <w:rFonts w:ascii="Montserrat" w:eastAsia="SimSun" w:hAnsi="Montserrat" w:cs="Times New Roman"/>
                <w:b/>
                <w:sz w:val="20"/>
                <w:szCs w:val="20"/>
                <w:lang w:val="en-GB"/>
              </w:rPr>
              <w:t>price in EUR including VAT: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10036" w14:textId="77777777" w:rsidR="00062A85" w:rsidRPr="007F5B1A" w:rsidRDefault="00062A85" w:rsidP="00062A85">
            <w:pPr>
              <w:spacing w:after="0"/>
              <w:rPr>
                <w:rFonts w:ascii="Montserrat" w:eastAsia="SimSun" w:hAnsi="Montserrat" w:cs="Times New Roman"/>
                <w:b/>
                <w:sz w:val="20"/>
                <w:szCs w:val="20"/>
                <w:lang w:val="en-GB"/>
              </w:rPr>
            </w:pPr>
          </w:p>
        </w:tc>
      </w:tr>
    </w:tbl>
    <w:p w14:paraId="15785A86" w14:textId="77777777" w:rsidR="001D4052" w:rsidRPr="007F5B1A" w:rsidRDefault="001D4052" w:rsidP="00C56BA5">
      <w:pPr>
        <w:spacing w:after="0"/>
        <w:ind w:firstLine="567"/>
        <w:jc w:val="both"/>
        <w:rPr>
          <w:rFonts w:ascii="Montserrat" w:eastAsia="Times New Roman" w:hAnsi="Montserrat" w:cs="Times New Roman"/>
          <w:sz w:val="20"/>
          <w:szCs w:val="20"/>
          <w:lang w:val="en-GB" w:eastAsia="en-US"/>
        </w:rPr>
      </w:pPr>
    </w:p>
    <w:p w14:paraId="453592BC" w14:textId="5CCD39B3" w:rsidR="001D4052" w:rsidRPr="007F5B1A" w:rsidRDefault="001D4052"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price includes all taxes payable by the supplier and all costs incurred by the supplier in connection with the preparation of the tender and the performance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w:t>
      </w:r>
    </w:p>
    <w:p w14:paraId="334B0349" w14:textId="77777777" w:rsidR="001D4052" w:rsidRPr="007F5B1A" w:rsidRDefault="001D4052" w:rsidP="00C56BA5">
      <w:pPr>
        <w:spacing w:after="0"/>
        <w:jc w:val="both"/>
        <w:rPr>
          <w:rFonts w:ascii="Montserrat" w:eastAsia="Times New Roman" w:hAnsi="Montserrat" w:cs="Times New Roman"/>
          <w:sz w:val="20"/>
          <w:szCs w:val="20"/>
          <w:lang w:val="en-GB" w:eastAsia="en-US"/>
        </w:rPr>
      </w:pPr>
    </w:p>
    <w:p w14:paraId="5FC9E687" w14:textId="2A833BC7" w:rsidR="001D4052" w:rsidRPr="007F5B1A" w:rsidRDefault="001D4052" w:rsidP="00C56BA5">
      <w:pPr>
        <w:spacing w:after="0"/>
        <w:ind w:firstLine="567"/>
        <w:jc w:val="both"/>
        <w:rPr>
          <w:rFonts w:ascii="Montserrat" w:eastAsia="Times New Roman" w:hAnsi="Montserrat" w:cs="Times New Roman"/>
          <w:i/>
          <w:sz w:val="20"/>
          <w:szCs w:val="20"/>
          <w:lang w:val="en-GB" w:eastAsia="en-US"/>
        </w:rPr>
      </w:pPr>
      <w:r w:rsidRPr="007F5B1A">
        <w:rPr>
          <w:rFonts w:ascii="Montserrat" w:eastAsia="Times New Roman" w:hAnsi="Montserrat" w:cs="Times New Roman"/>
          <w:i/>
          <w:sz w:val="20"/>
          <w:szCs w:val="20"/>
          <w:lang w:val="en-GB" w:eastAsia="en-US"/>
        </w:rPr>
        <w:t xml:space="preserve">In cases where, under the legislation in force, the tenderer is not required to pay VAT, the tenderer shall indicate the total price of the tender, </w:t>
      </w:r>
      <w:r w:rsidR="006F2D62" w:rsidRPr="007F5B1A">
        <w:rPr>
          <w:rFonts w:ascii="Montserrat" w:eastAsia="Times New Roman" w:hAnsi="Montserrat" w:cs="Times New Roman"/>
          <w:i/>
          <w:sz w:val="20"/>
          <w:szCs w:val="20"/>
          <w:lang w:val="en-GB" w:eastAsia="en-US"/>
        </w:rPr>
        <w:t>exclusive of VAT</w:t>
      </w:r>
      <w:r w:rsidRPr="007F5B1A">
        <w:rPr>
          <w:rFonts w:ascii="Montserrat" w:eastAsia="Times New Roman" w:hAnsi="Montserrat" w:cs="Times New Roman"/>
          <w:i/>
          <w:sz w:val="20"/>
          <w:szCs w:val="20"/>
          <w:lang w:val="en-GB" w:eastAsia="en-US"/>
        </w:rPr>
        <w:t>, and the reasons for not paying VAT.</w:t>
      </w:r>
    </w:p>
    <w:p w14:paraId="5F9DAF2B" w14:textId="77777777" w:rsidR="001D4052" w:rsidRPr="007F5B1A" w:rsidRDefault="001D4052" w:rsidP="00C56BA5">
      <w:pPr>
        <w:spacing w:after="0"/>
        <w:jc w:val="both"/>
        <w:rPr>
          <w:rFonts w:ascii="Montserrat" w:eastAsia="Times New Roman" w:hAnsi="Montserrat" w:cs="Times New Roman"/>
          <w:sz w:val="20"/>
          <w:szCs w:val="20"/>
          <w:lang w:val="en-GB" w:eastAsia="en-US"/>
        </w:rPr>
      </w:pPr>
    </w:p>
    <w:p w14:paraId="4A6B9386" w14:textId="0DBA19F4" w:rsidR="001D4052" w:rsidRPr="007F5B1A" w:rsidRDefault="001D4052"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w:t>
      </w:r>
      <w:r w:rsidR="00C265AE" w:rsidRPr="007F5B1A">
        <w:rPr>
          <w:rFonts w:ascii="Montserrat" w:eastAsia="Times New Roman" w:hAnsi="Montserrat" w:cs="Times New Roman"/>
          <w:sz w:val="20"/>
          <w:szCs w:val="20"/>
          <w:lang w:val="en-GB" w:eastAsia="en-US"/>
        </w:rPr>
        <w:t>offered</w:t>
      </w:r>
      <w:r w:rsidRPr="007F5B1A">
        <w:rPr>
          <w:rFonts w:ascii="Montserrat" w:eastAsia="Times New Roman" w:hAnsi="Montserrat" w:cs="Times New Roman"/>
          <w:sz w:val="20"/>
          <w:szCs w:val="20"/>
          <w:lang w:val="en-GB" w:eastAsia="en-US"/>
        </w:rPr>
        <w:t xml:space="preserve"> </w:t>
      </w:r>
      <w:r w:rsidR="00362828" w:rsidRPr="007F5B1A">
        <w:rPr>
          <w:rFonts w:ascii="Montserrat" w:hAnsi="Montserrat"/>
          <w:sz w:val="20"/>
          <w:lang w:val="en-GB"/>
        </w:rPr>
        <w:t>Procurement Object</w:t>
      </w:r>
      <w:r w:rsidRPr="007F5B1A">
        <w:rPr>
          <w:rFonts w:ascii="Montserrat" w:eastAsia="Times New Roman" w:hAnsi="Montserrat" w:cs="Times New Roman"/>
          <w:sz w:val="20"/>
          <w:szCs w:val="20"/>
          <w:lang w:val="en-GB" w:eastAsia="en-US"/>
        </w:rPr>
        <w:t xml:space="preserve"> fully meets the requirements set out in the </w:t>
      </w:r>
      <w:r w:rsidR="00342523" w:rsidRPr="007F5B1A">
        <w:rPr>
          <w:rFonts w:ascii="Montserrat" w:eastAsia="Times New Roman" w:hAnsi="Montserrat" w:cs="Times New Roman"/>
          <w:sz w:val="20"/>
          <w:szCs w:val="20"/>
          <w:lang w:val="en-GB" w:eastAsia="en-US"/>
        </w:rPr>
        <w:t>procurement documents</w:t>
      </w:r>
      <w:r w:rsidRPr="007F5B1A">
        <w:rPr>
          <w:rFonts w:ascii="Montserrat" w:eastAsia="Times New Roman" w:hAnsi="Montserrat" w:cs="Times New Roman"/>
          <w:sz w:val="20"/>
          <w:szCs w:val="20"/>
          <w:lang w:val="en-GB" w:eastAsia="en-US"/>
        </w:rPr>
        <w:t>.</w:t>
      </w:r>
    </w:p>
    <w:p w14:paraId="7264D3E9" w14:textId="77777777" w:rsidR="001D4052" w:rsidRPr="007F5B1A" w:rsidRDefault="001D4052" w:rsidP="00C56BA5">
      <w:pPr>
        <w:spacing w:after="0"/>
        <w:jc w:val="both"/>
        <w:rPr>
          <w:rFonts w:ascii="Montserrat" w:eastAsia="Times New Roman" w:hAnsi="Montserrat" w:cs="Times New Roman"/>
          <w:sz w:val="20"/>
          <w:szCs w:val="20"/>
          <w:lang w:val="en-GB" w:eastAsia="en-US"/>
        </w:rPr>
      </w:pPr>
    </w:p>
    <w:p w14:paraId="212291ED" w14:textId="796DB6E8" w:rsidR="001D4052" w:rsidRPr="007F5B1A" w:rsidRDefault="001D4052"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following documents shall be submitted with the </w:t>
      </w:r>
      <w:r w:rsidR="008770A3" w:rsidRPr="007F5B1A">
        <w:rPr>
          <w:rFonts w:ascii="Montserrat" w:eastAsia="Calibri" w:hAnsi="Montserrat" w:cs="Times New Roman"/>
          <w:sz w:val="20"/>
          <w:szCs w:val="20"/>
          <w:lang w:val="en-GB" w:eastAsia="en-US"/>
        </w:rPr>
        <w:t>tender</w:t>
      </w:r>
      <w:r w:rsidRPr="007F5B1A">
        <w:rPr>
          <w:rFonts w:ascii="Montserrat" w:eastAsia="Times New Roman" w:hAnsi="Montserrat" w:cs="Times New Roman"/>
          <w:sz w:val="20"/>
          <w:szCs w:val="20"/>
          <w:lang w:val="en-GB" w:eastAsia="en-US"/>
        </w:rPr>
        <w:t>:</w:t>
      </w:r>
    </w:p>
    <w:tbl>
      <w:tblPr>
        <w:tblStyle w:val="TableGrid"/>
        <w:tblW w:w="0" w:type="auto"/>
        <w:tblLook w:val="04A0" w:firstRow="1" w:lastRow="0" w:firstColumn="1" w:lastColumn="0" w:noHBand="0" w:noVBand="1"/>
      </w:tblPr>
      <w:tblGrid>
        <w:gridCol w:w="675"/>
        <w:gridCol w:w="9179"/>
      </w:tblGrid>
      <w:tr w:rsidR="006B4DF8" w:rsidRPr="007F5B1A" w14:paraId="0892C901" w14:textId="77777777" w:rsidTr="008479F5">
        <w:tc>
          <w:tcPr>
            <w:tcW w:w="675" w:type="dxa"/>
          </w:tcPr>
          <w:p w14:paraId="56C285D2" w14:textId="35E14318" w:rsidR="006B4DF8" w:rsidRPr="007F5B1A" w:rsidRDefault="004261E8" w:rsidP="00C56BA5">
            <w:pPr>
              <w:spacing w:line="276" w:lineRule="auto"/>
              <w:jc w:val="both"/>
              <w:rPr>
                <w:rFonts w:ascii="Montserrat" w:hAnsi="Montserrat"/>
                <w:b/>
                <w:lang w:val="en-GB" w:eastAsia="en-US"/>
              </w:rPr>
            </w:pPr>
            <w:r w:rsidRPr="007F5B1A">
              <w:rPr>
                <w:rFonts w:ascii="Montserrat" w:eastAsia="SimSun" w:hAnsi="Montserrat"/>
                <w:b/>
                <w:lang w:val="en-GB"/>
              </w:rPr>
              <w:t>Ser. No</w:t>
            </w:r>
          </w:p>
        </w:tc>
        <w:tc>
          <w:tcPr>
            <w:tcW w:w="9179" w:type="dxa"/>
          </w:tcPr>
          <w:p w14:paraId="7F94BFE6" w14:textId="77777777" w:rsidR="006B4DF8" w:rsidRPr="007F5B1A" w:rsidRDefault="006B4DF8" w:rsidP="00C56BA5">
            <w:pPr>
              <w:spacing w:line="276" w:lineRule="auto"/>
              <w:jc w:val="both"/>
              <w:rPr>
                <w:rFonts w:ascii="Montserrat" w:hAnsi="Montserrat"/>
                <w:b/>
                <w:lang w:val="en-GB" w:eastAsia="en-US"/>
              </w:rPr>
            </w:pPr>
            <w:r w:rsidRPr="007F5B1A">
              <w:rPr>
                <w:rFonts w:ascii="Montserrat" w:hAnsi="Montserrat"/>
                <w:b/>
                <w:lang w:val="en-GB" w:eastAsia="en-US"/>
              </w:rPr>
              <w:t>Document titles</w:t>
            </w:r>
          </w:p>
        </w:tc>
      </w:tr>
      <w:tr w:rsidR="006B4DF8" w:rsidRPr="007F5B1A" w14:paraId="70BFA51D" w14:textId="77777777" w:rsidTr="008479F5">
        <w:tc>
          <w:tcPr>
            <w:tcW w:w="675" w:type="dxa"/>
          </w:tcPr>
          <w:p w14:paraId="0235D4F4" w14:textId="77777777" w:rsidR="006B4DF8" w:rsidRPr="007F5B1A" w:rsidRDefault="006B4DF8" w:rsidP="00C56BA5">
            <w:pPr>
              <w:spacing w:line="276" w:lineRule="auto"/>
              <w:jc w:val="both"/>
              <w:rPr>
                <w:rFonts w:ascii="Montserrat" w:hAnsi="Montserrat"/>
                <w:lang w:val="en-GB" w:eastAsia="en-US"/>
              </w:rPr>
            </w:pPr>
            <w:r w:rsidRPr="007F5B1A">
              <w:rPr>
                <w:rFonts w:ascii="Montserrat" w:hAnsi="Montserrat"/>
                <w:lang w:val="en-GB" w:eastAsia="en-US"/>
              </w:rPr>
              <w:t>1.</w:t>
            </w:r>
          </w:p>
        </w:tc>
        <w:tc>
          <w:tcPr>
            <w:tcW w:w="9179" w:type="dxa"/>
          </w:tcPr>
          <w:p w14:paraId="663740D9" w14:textId="56B587A1" w:rsidR="006B4DF8" w:rsidRPr="007F5B1A" w:rsidRDefault="006B4DF8" w:rsidP="00C56BA5">
            <w:pPr>
              <w:spacing w:line="276" w:lineRule="auto"/>
              <w:jc w:val="both"/>
              <w:rPr>
                <w:rFonts w:ascii="Montserrat" w:hAnsi="Montserrat"/>
                <w:lang w:val="en-GB" w:eastAsia="en-US"/>
              </w:rPr>
            </w:pPr>
            <w:r w:rsidRPr="007F5B1A">
              <w:rPr>
                <w:rFonts w:ascii="Montserrat" w:hAnsi="Montserrat"/>
                <w:lang w:val="en-GB" w:eastAsia="en-US"/>
              </w:rPr>
              <w:t xml:space="preserve">Completed and signed </w:t>
            </w:r>
            <w:r w:rsidR="00F31461" w:rsidRPr="007F5B1A">
              <w:rPr>
                <w:rFonts w:ascii="Montserrat" w:hAnsi="Montserrat"/>
                <w:lang w:val="en-GB" w:eastAsia="en-US"/>
              </w:rPr>
              <w:t>ESPD</w:t>
            </w:r>
            <w:r w:rsidRPr="007F5B1A">
              <w:rPr>
                <w:rFonts w:ascii="Montserrat" w:hAnsi="Montserrat"/>
                <w:lang w:val="en-GB" w:eastAsia="en-US"/>
              </w:rPr>
              <w:t>.</w:t>
            </w:r>
          </w:p>
        </w:tc>
      </w:tr>
      <w:tr w:rsidR="006B4DF8" w:rsidRPr="007F5B1A" w14:paraId="4F7DE468" w14:textId="77777777" w:rsidTr="008479F5">
        <w:tc>
          <w:tcPr>
            <w:tcW w:w="675" w:type="dxa"/>
          </w:tcPr>
          <w:p w14:paraId="2DEF15FF" w14:textId="45E1A391" w:rsidR="006B4DF8" w:rsidRPr="007F5B1A" w:rsidRDefault="00B50915" w:rsidP="00C56BA5">
            <w:pPr>
              <w:spacing w:line="276" w:lineRule="auto"/>
              <w:jc w:val="both"/>
              <w:rPr>
                <w:rFonts w:ascii="Montserrat" w:hAnsi="Montserrat"/>
                <w:lang w:val="en-GB" w:eastAsia="en-US"/>
              </w:rPr>
            </w:pPr>
            <w:r w:rsidRPr="007F5B1A">
              <w:rPr>
                <w:rFonts w:ascii="Montserrat" w:hAnsi="Montserrat"/>
                <w:lang w:val="en-GB" w:eastAsia="en-US"/>
              </w:rPr>
              <w:t>2</w:t>
            </w:r>
            <w:r w:rsidR="006B4DF8" w:rsidRPr="007F5B1A">
              <w:rPr>
                <w:rFonts w:ascii="Montserrat" w:hAnsi="Montserrat"/>
                <w:lang w:val="en-GB" w:eastAsia="en-US"/>
              </w:rPr>
              <w:t xml:space="preserve">. </w:t>
            </w:r>
          </w:p>
        </w:tc>
        <w:tc>
          <w:tcPr>
            <w:tcW w:w="9179" w:type="dxa"/>
          </w:tcPr>
          <w:p w14:paraId="482BB2F9" w14:textId="1D98DFBD" w:rsidR="006B4DF8" w:rsidRPr="007F5B1A" w:rsidRDefault="006B4DF8" w:rsidP="00C56BA5">
            <w:pPr>
              <w:spacing w:line="276" w:lineRule="auto"/>
              <w:jc w:val="both"/>
              <w:rPr>
                <w:rFonts w:ascii="Montserrat" w:hAnsi="Montserrat"/>
                <w:lang w:val="en-GB" w:eastAsia="en-US"/>
              </w:rPr>
            </w:pPr>
            <w:r w:rsidRPr="007F5B1A">
              <w:rPr>
                <w:rFonts w:ascii="Montserrat" w:hAnsi="Montserrat"/>
                <w:lang w:val="en-GB" w:eastAsia="en-US"/>
              </w:rPr>
              <w:t xml:space="preserve">Documents guaranteeing the validity of the </w:t>
            </w:r>
            <w:r w:rsidR="00C340A7" w:rsidRPr="007F5B1A">
              <w:rPr>
                <w:rFonts w:ascii="Montserrat" w:hAnsi="Montserrat"/>
                <w:lang w:val="en-GB" w:eastAsia="en-US"/>
              </w:rPr>
              <w:t>tender</w:t>
            </w:r>
          </w:p>
        </w:tc>
      </w:tr>
      <w:tr w:rsidR="006B4DF8" w:rsidRPr="007F5B1A" w14:paraId="6583F060" w14:textId="77777777" w:rsidTr="008479F5">
        <w:tc>
          <w:tcPr>
            <w:tcW w:w="675" w:type="dxa"/>
          </w:tcPr>
          <w:p w14:paraId="070E1515" w14:textId="59BB7956" w:rsidR="006B4DF8" w:rsidRPr="007F5B1A" w:rsidRDefault="009B6524" w:rsidP="00C56BA5">
            <w:pPr>
              <w:spacing w:line="276" w:lineRule="auto"/>
              <w:jc w:val="both"/>
              <w:rPr>
                <w:rFonts w:ascii="Montserrat" w:hAnsi="Montserrat"/>
                <w:lang w:val="en-GB" w:eastAsia="en-US"/>
              </w:rPr>
            </w:pPr>
            <w:r w:rsidRPr="007F5B1A">
              <w:rPr>
                <w:rFonts w:ascii="Montserrat" w:hAnsi="Montserrat"/>
                <w:lang w:val="en-GB" w:eastAsia="en-US"/>
              </w:rPr>
              <w:t>3</w:t>
            </w:r>
            <w:r w:rsidR="006B4DF8" w:rsidRPr="007F5B1A">
              <w:rPr>
                <w:rFonts w:ascii="Montserrat" w:hAnsi="Montserrat"/>
                <w:lang w:val="en-GB" w:eastAsia="en-US"/>
              </w:rPr>
              <w:t>.</w:t>
            </w:r>
          </w:p>
        </w:tc>
        <w:tc>
          <w:tcPr>
            <w:tcW w:w="9179" w:type="dxa"/>
          </w:tcPr>
          <w:p w14:paraId="424B8040" w14:textId="37C102C5" w:rsidR="006B4DF8" w:rsidRPr="007F5B1A" w:rsidRDefault="006B4DF8" w:rsidP="00C56BA5">
            <w:pPr>
              <w:spacing w:line="276" w:lineRule="auto"/>
              <w:jc w:val="both"/>
              <w:rPr>
                <w:rFonts w:ascii="Montserrat" w:hAnsi="Montserrat"/>
                <w:lang w:val="en-GB" w:eastAsia="en-US"/>
              </w:rPr>
            </w:pPr>
            <w:r w:rsidRPr="007F5B1A">
              <w:rPr>
                <w:rFonts w:ascii="Montserrat" w:hAnsi="Montserrat"/>
                <w:lang w:val="en-GB" w:eastAsia="en-US"/>
              </w:rPr>
              <w:t xml:space="preserve">Completed Declaration of Compliance with National Security Requirements (Annex 8 to the </w:t>
            </w:r>
            <w:r w:rsidR="00D218C8" w:rsidRPr="007F5B1A">
              <w:rPr>
                <w:rFonts w:ascii="Montserrat" w:hAnsi="Montserrat"/>
                <w:lang w:val="en-GB" w:eastAsia="en-US"/>
              </w:rPr>
              <w:t>Terms and Conditions of the Procurement</w:t>
            </w:r>
            <w:r w:rsidRPr="007F5B1A">
              <w:rPr>
                <w:rFonts w:ascii="Montserrat" w:hAnsi="Montserrat"/>
                <w:lang w:val="en-GB" w:eastAsia="en-US"/>
              </w:rPr>
              <w:t>)</w:t>
            </w:r>
          </w:p>
        </w:tc>
      </w:tr>
      <w:tr w:rsidR="006B4DF8" w:rsidRPr="007F5B1A" w14:paraId="48AFCBE5" w14:textId="77777777" w:rsidTr="008479F5">
        <w:tc>
          <w:tcPr>
            <w:tcW w:w="675" w:type="dxa"/>
          </w:tcPr>
          <w:p w14:paraId="590F8230" w14:textId="0B1318AF" w:rsidR="006B4DF8" w:rsidRPr="007F5B1A" w:rsidRDefault="009B6524" w:rsidP="00C56BA5">
            <w:pPr>
              <w:spacing w:line="276" w:lineRule="auto"/>
              <w:jc w:val="both"/>
              <w:rPr>
                <w:rFonts w:ascii="Montserrat" w:hAnsi="Montserrat"/>
                <w:lang w:val="en-GB" w:eastAsia="en-US"/>
              </w:rPr>
            </w:pPr>
            <w:r w:rsidRPr="007F5B1A">
              <w:rPr>
                <w:rFonts w:ascii="Montserrat" w:hAnsi="Montserrat"/>
                <w:lang w:val="en-GB" w:eastAsia="en-US"/>
              </w:rPr>
              <w:t>4</w:t>
            </w:r>
            <w:r w:rsidR="006B4DF8" w:rsidRPr="007F5B1A">
              <w:rPr>
                <w:rFonts w:ascii="Montserrat" w:hAnsi="Montserrat"/>
                <w:lang w:val="en-GB" w:eastAsia="en-US"/>
              </w:rPr>
              <w:t>.</w:t>
            </w:r>
          </w:p>
        </w:tc>
        <w:tc>
          <w:tcPr>
            <w:tcW w:w="9179" w:type="dxa"/>
          </w:tcPr>
          <w:p w14:paraId="43024221" w14:textId="77777777" w:rsidR="006B4DF8" w:rsidRPr="007F5B1A" w:rsidRDefault="006B4DF8" w:rsidP="00C56BA5">
            <w:pPr>
              <w:spacing w:line="276" w:lineRule="auto"/>
              <w:jc w:val="both"/>
              <w:rPr>
                <w:rFonts w:ascii="Montserrat" w:hAnsi="Montserrat"/>
                <w:lang w:val="en-GB" w:eastAsia="en-US"/>
              </w:rPr>
            </w:pPr>
            <w:r w:rsidRPr="007F5B1A">
              <w:rPr>
                <w:rFonts w:ascii="Montserrat" w:hAnsi="Montserrat"/>
                <w:lang w:val="en-GB" w:eastAsia="en-US"/>
              </w:rPr>
              <w:t>Vehicle manufacturer's declaration confirming the Vehicle Standing Comfort Index (m/m²) for the types of vehicles in the tender (if applicable)</w:t>
            </w:r>
          </w:p>
        </w:tc>
      </w:tr>
      <w:tr w:rsidR="006B4DF8" w:rsidRPr="007F5B1A" w14:paraId="1D0B192B" w14:textId="77777777" w:rsidTr="008479F5">
        <w:tc>
          <w:tcPr>
            <w:tcW w:w="675" w:type="dxa"/>
          </w:tcPr>
          <w:p w14:paraId="1B2DFD37" w14:textId="74AC647E" w:rsidR="006B4DF8" w:rsidRPr="007F5B1A" w:rsidRDefault="009B6524" w:rsidP="00C56BA5">
            <w:pPr>
              <w:spacing w:line="276" w:lineRule="auto"/>
              <w:jc w:val="both"/>
              <w:rPr>
                <w:rFonts w:ascii="Montserrat" w:hAnsi="Montserrat"/>
                <w:lang w:val="en-GB" w:eastAsia="en-US"/>
              </w:rPr>
            </w:pPr>
            <w:r w:rsidRPr="007F5B1A">
              <w:rPr>
                <w:rFonts w:ascii="Montserrat" w:hAnsi="Montserrat"/>
                <w:lang w:val="en-GB" w:eastAsia="en-US"/>
              </w:rPr>
              <w:t>5</w:t>
            </w:r>
            <w:r w:rsidR="006B4DF8" w:rsidRPr="007F5B1A">
              <w:rPr>
                <w:rFonts w:ascii="Montserrat" w:hAnsi="Montserrat"/>
                <w:lang w:val="en-GB" w:eastAsia="en-US"/>
              </w:rPr>
              <w:t>.</w:t>
            </w:r>
          </w:p>
        </w:tc>
        <w:tc>
          <w:tcPr>
            <w:tcW w:w="9179" w:type="dxa"/>
          </w:tcPr>
          <w:p w14:paraId="4E57E578" w14:textId="06CA9A84" w:rsidR="006B4DF8" w:rsidRPr="007F5B1A" w:rsidRDefault="000957D1" w:rsidP="00C56BA5">
            <w:pPr>
              <w:spacing w:line="276" w:lineRule="auto"/>
              <w:jc w:val="both"/>
              <w:rPr>
                <w:rFonts w:ascii="Montserrat" w:hAnsi="Montserrat"/>
                <w:lang w:val="en-GB" w:eastAsia="en-US"/>
              </w:rPr>
            </w:pPr>
            <w:r w:rsidRPr="007F5B1A">
              <w:rPr>
                <w:rFonts w:ascii="Montserrat" w:hAnsi="Montserrat"/>
                <w:lang w:val="en-GB" w:eastAsia="en-US"/>
              </w:rPr>
              <w:t xml:space="preserve">Form FS-PP for the notification of financial contributions received in the framework of public procurement procedures in accordance with Regulation (EU) 2022/2560 </w:t>
            </w:r>
            <w:r w:rsidR="000D54AB" w:rsidRPr="007F5B1A">
              <w:rPr>
                <w:rFonts w:ascii="Montserrat" w:hAnsi="Montserrat"/>
                <w:lang w:val="en-GB" w:eastAsia="en-US"/>
              </w:rPr>
              <w:t xml:space="preserve">(Annex 9 to the </w:t>
            </w:r>
            <w:r w:rsidR="00D218C8" w:rsidRPr="007F5B1A">
              <w:rPr>
                <w:rFonts w:ascii="Montserrat" w:hAnsi="Montserrat"/>
                <w:lang w:val="en-GB" w:eastAsia="en-US"/>
              </w:rPr>
              <w:t>Terms and Conditions of the Procurement</w:t>
            </w:r>
            <w:r w:rsidR="000D54AB" w:rsidRPr="007F5B1A">
              <w:rPr>
                <w:rFonts w:ascii="Montserrat" w:hAnsi="Montserrat"/>
                <w:lang w:val="en-GB" w:eastAsia="en-US"/>
              </w:rPr>
              <w:t>)</w:t>
            </w:r>
          </w:p>
        </w:tc>
      </w:tr>
      <w:tr w:rsidR="008E4A49" w:rsidRPr="007F5B1A" w14:paraId="620490D1" w14:textId="77777777" w:rsidTr="008479F5">
        <w:tc>
          <w:tcPr>
            <w:tcW w:w="675" w:type="dxa"/>
          </w:tcPr>
          <w:p w14:paraId="6BA3660D" w14:textId="3F60AE41" w:rsidR="008E4A49" w:rsidRPr="007F5B1A" w:rsidRDefault="009B6524" w:rsidP="00C56BA5">
            <w:pPr>
              <w:jc w:val="both"/>
              <w:rPr>
                <w:rFonts w:ascii="Montserrat" w:hAnsi="Montserrat"/>
                <w:lang w:val="en-GB" w:eastAsia="en-US"/>
              </w:rPr>
            </w:pPr>
            <w:r w:rsidRPr="007F5B1A">
              <w:rPr>
                <w:rFonts w:ascii="Montserrat" w:hAnsi="Montserrat"/>
                <w:lang w:val="en-GB" w:eastAsia="en-US"/>
              </w:rPr>
              <w:t>6</w:t>
            </w:r>
            <w:r w:rsidR="008E4A49" w:rsidRPr="007F5B1A">
              <w:rPr>
                <w:rFonts w:ascii="Montserrat" w:hAnsi="Montserrat"/>
                <w:lang w:val="en-GB" w:eastAsia="en-US"/>
              </w:rPr>
              <w:t>.</w:t>
            </w:r>
          </w:p>
        </w:tc>
        <w:tc>
          <w:tcPr>
            <w:tcW w:w="9179" w:type="dxa"/>
          </w:tcPr>
          <w:p w14:paraId="768EDEC1" w14:textId="191BC4AB" w:rsidR="008E4A49" w:rsidRPr="007F5B1A" w:rsidRDefault="008E4A49" w:rsidP="00AD3A70">
            <w:pPr>
              <w:jc w:val="both"/>
              <w:rPr>
                <w:rFonts w:ascii="Montserrat" w:hAnsi="Montserrat"/>
                <w:lang w:val="en-GB" w:eastAsia="en-US"/>
              </w:rPr>
            </w:pPr>
            <w:r w:rsidRPr="007F5B1A">
              <w:rPr>
                <w:rFonts w:ascii="Montserrat" w:hAnsi="Montserrat"/>
                <w:lang w:val="en-GB" w:eastAsia="en-US"/>
              </w:rPr>
              <w:t xml:space="preserve">Certificate on the number of vehicles (Annex 12 to the </w:t>
            </w:r>
            <w:r w:rsidR="00D218C8" w:rsidRPr="007F5B1A">
              <w:rPr>
                <w:rFonts w:ascii="Montserrat" w:hAnsi="Montserrat"/>
                <w:lang w:val="en-GB" w:eastAsia="en-US"/>
              </w:rPr>
              <w:t>Terms and Conditions of the Procurement</w:t>
            </w:r>
            <w:r w:rsidRPr="007F5B1A">
              <w:rPr>
                <w:rFonts w:ascii="Montserrat" w:hAnsi="Montserrat"/>
                <w:lang w:val="en-GB" w:eastAsia="en-US"/>
              </w:rPr>
              <w:t>)</w:t>
            </w:r>
          </w:p>
        </w:tc>
      </w:tr>
      <w:tr w:rsidR="008E4A49" w:rsidRPr="007F5B1A" w14:paraId="19FECA3D" w14:textId="77777777" w:rsidTr="008479F5">
        <w:tc>
          <w:tcPr>
            <w:tcW w:w="675" w:type="dxa"/>
          </w:tcPr>
          <w:p w14:paraId="797B7B40" w14:textId="5E1D4BC6" w:rsidR="008E4A49" w:rsidRPr="007F5B1A" w:rsidRDefault="008E4A49" w:rsidP="00C56BA5">
            <w:pPr>
              <w:jc w:val="both"/>
              <w:rPr>
                <w:rFonts w:ascii="Montserrat" w:hAnsi="Montserrat"/>
                <w:lang w:val="en-GB" w:eastAsia="en-US"/>
              </w:rPr>
            </w:pPr>
            <w:r w:rsidRPr="007F5B1A">
              <w:rPr>
                <w:rFonts w:ascii="Montserrat" w:hAnsi="Montserrat"/>
                <w:lang w:val="en-GB" w:eastAsia="en-US"/>
              </w:rPr>
              <w:t>...</w:t>
            </w:r>
          </w:p>
        </w:tc>
        <w:tc>
          <w:tcPr>
            <w:tcW w:w="9179" w:type="dxa"/>
          </w:tcPr>
          <w:p w14:paraId="11342F14" w14:textId="77777777" w:rsidR="008E4A49" w:rsidRPr="007F5B1A" w:rsidRDefault="008E4A49" w:rsidP="00C56BA5">
            <w:pPr>
              <w:jc w:val="both"/>
              <w:rPr>
                <w:rFonts w:ascii="Montserrat" w:hAnsi="Montserrat"/>
                <w:lang w:val="en-GB" w:eastAsia="en-US"/>
              </w:rPr>
            </w:pPr>
          </w:p>
        </w:tc>
      </w:tr>
    </w:tbl>
    <w:p w14:paraId="0FF7B6A0" w14:textId="77777777" w:rsidR="001D4052" w:rsidRPr="007F5B1A" w:rsidRDefault="001D4052" w:rsidP="00C56BA5">
      <w:pPr>
        <w:spacing w:after="0"/>
        <w:jc w:val="both"/>
        <w:rPr>
          <w:rFonts w:ascii="Montserrat" w:eastAsia="Times New Roman" w:hAnsi="Montserrat" w:cs="Times New Roman"/>
          <w:sz w:val="20"/>
          <w:szCs w:val="20"/>
          <w:lang w:val="en-GB" w:eastAsia="en-US"/>
        </w:rPr>
      </w:pPr>
    </w:p>
    <w:p w14:paraId="2D25D5A5" w14:textId="32EB429B" w:rsidR="001D4052" w:rsidRPr="007F5B1A" w:rsidRDefault="001D4052" w:rsidP="00C56BA5">
      <w:pPr>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This </w:t>
      </w:r>
      <w:r w:rsidR="008770A3" w:rsidRPr="007F5B1A">
        <w:rPr>
          <w:rFonts w:ascii="Montserrat" w:eastAsia="Calibri" w:hAnsi="Montserrat" w:cs="Times New Roman"/>
          <w:sz w:val="20"/>
          <w:szCs w:val="20"/>
          <w:lang w:val="en-GB" w:eastAsia="en-US"/>
        </w:rPr>
        <w:t>tender</w:t>
      </w:r>
      <w:r w:rsidRPr="007F5B1A">
        <w:rPr>
          <w:rFonts w:ascii="Montserrat" w:eastAsia="Times New Roman" w:hAnsi="Montserrat" w:cs="Times New Roman"/>
          <w:sz w:val="20"/>
          <w:szCs w:val="20"/>
          <w:lang w:val="en-GB" w:eastAsia="en-US"/>
        </w:rPr>
        <w:t xml:space="preserve"> contains confidential information: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1D4052" w:rsidRPr="007F5B1A" w14:paraId="35CFAA72"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2938823" w14:textId="7B396CA7" w:rsidR="001D4052" w:rsidRPr="007F5B1A" w:rsidRDefault="004261E8" w:rsidP="00C56BA5">
            <w:pPr>
              <w:widowControl w:val="0"/>
              <w:suppressLineNumbers/>
              <w:suppressAutoHyphens/>
              <w:spacing w:after="0"/>
              <w:jc w:val="center"/>
              <w:rPr>
                <w:rFonts w:ascii="Montserrat" w:eastAsia="Times New Roman" w:hAnsi="Montserrat" w:cs="Times New Roman"/>
                <w:b/>
                <w:sz w:val="20"/>
                <w:szCs w:val="20"/>
                <w:lang w:val="en-GB" w:eastAsia="en-US"/>
              </w:rPr>
            </w:pPr>
            <w:r w:rsidRPr="007F5B1A">
              <w:rPr>
                <w:rFonts w:ascii="Montserrat" w:eastAsia="SimSun" w:hAnsi="Montserrat" w:cs="Times New Roman"/>
                <w:b/>
                <w:sz w:val="20"/>
                <w:szCs w:val="20"/>
                <w:lang w:val="en-GB"/>
              </w:rPr>
              <w:t>Ser. No</w:t>
            </w:r>
          </w:p>
        </w:tc>
        <w:tc>
          <w:tcPr>
            <w:tcW w:w="2439" w:type="dxa"/>
            <w:tcBorders>
              <w:top w:val="single" w:sz="4" w:space="0" w:color="auto"/>
              <w:left w:val="single" w:sz="4" w:space="0" w:color="auto"/>
              <w:bottom w:val="single" w:sz="4" w:space="0" w:color="auto"/>
              <w:right w:val="single" w:sz="4" w:space="0" w:color="auto"/>
            </w:tcBorders>
            <w:vAlign w:val="center"/>
          </w:tcPr>
          <w:p w14:paraId="00DA80C8" w14:textId="77777777" w:rsidR="001D4052" w:rsidRPr="007F5B1A" w:rsidRDefault="001D4052" w:rsidP="00C56BA5">
            <w:pPr>
              <w:widowControl w:val="0"/>
              <w:suppressLineNumbers/>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t xml:space="preserve">Title of the document </w:t>
            </w:r>
            <w:r w:rsidRPr="007F5B1A">
              <w:rPr>
                <w:rFonts w:ascii="Montserrat" w:eastAsia="Times New Roman" w:hAnsi="Montserrat" w:cs="Times New Roman"/>
                <w:b/>
                <w:sz w:val="20"/>
                <w:szCs w:val="20"/>
                <w:lang w:val="en-GB" w:eastAsia="en-US"/>
              </w:rPr>
              <w:lastRenderedPageBreak/>
              <w:t>submitted</w:t>
            </w:r>
          </w:p>
        </w:tc>
        <w:tc>
          <w:tcPr>
            <w:tcW w:w="3260" w:type="dxa"/>
            <w:tcBorders>
              <w:top w:val="single" w:sz="4" w:space="0" w:color="auto"/>
              <w:left w:val="single" w:sz="4" w:space="0" w:color="auto"/>
              <w:bottom w:val="single" w:sz="4" w:space="0" w:color="auto"/>
              <w:right w:val="single" w:sz="4" w:space="0" w:color="auto"/>
            </w:tcBorders>
          </w:tcPr>
          <w:p w14:paraId="598B38DE" w14:textId="77777777" w:rsidR="001D4052" w:rsidRPr="007F5B1A" w:rsidRDefault="001D4052" w:rsidP="00C56BA5">
            <w:pPr>
              <w:widowControl w:val="0"/>
              <w:suppressLineNumbers/>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lastRenderedPageBreak/>
              <w:t>Confidential information contained in the document</w:t>
            </w:r>
            <w:r w:rsidRPr="007F5B1A">
              <w:rPr>
                <w:rStyle w:val="FootnoteReference"/>
                <w:rFonts w:ascii="Montserrat" w:eastAsia="Times New Roman" w:hAnsi="Montserrat"/>
                <w:b/>
                <w:sz w:val="20"/>
                <w:szCs w:val="20"/>
                <w:lang w:val="en-GB" w:eastAsia="en-US"/>
              </w:rPr>
              <w:footnoteReference w:id="17"/>
            </w:r>
            <w:r w:rsidRPr="007F5B1A">
              <w:rPr>
                <w:rFonts w:ascii="Montserrat" w:eastAsia="Times New Roman" w:hAnsi="Montserrat" w:cs="Times New Roman"/>
                <w:b/>
                <w:sz w:val="20"/>
                <w:szCs w:val="20"/>
                <w:lang w:val="en-GB" w:eastAsia="en-US"/>
              </w:rPr>
              <w:t xml:space="preserve"> </w:t>
            </w:r>
            <w:r w:rsidRPr="007F5B1A">
              <w:rPr>
                <w:rFonts w:ascii="Montserrat" w:eastAsia="Times New Roman" w:hAnsi="Montserrat" w:cs="Times New Roman"/>
                <w:b/>
                <w:sz w:val="20"/>
                <w:szCs w:val="20"/>
                <w:lang w:val="en-GB" w:eastAsia="en-US"/>
              </w:rPr>
              <w:lastRenderedPageBreak/>
              <w:t>(specify the part of the document / page containing the confidential information)</w:t>
            </w:r>
          </w:p>
        </w:tc>
        <w:tc>
          <w:tcPr>
            <w:tcW w:w="3260" w:type="dxa"/>
            <w:tcBorders>
              <w:top w:val="single" w:sz="4" w:space="0" w:color="auto"/>
              <w:left w:val="single" w:sz="4" w:space="0" w:color="auto"/>
              <w:bottom w:val="single" w:sz="4" w:space="0" w:color="auto"/>
              <w:right w:val="single" w:sz="4" w:space="0" w:color="auto"/>
            </w:tcBorders>
            <w:vAlign w:val="center"/>
          </w:tcPr>
          <w:p w14:paraId="4D11900A" w14:textId="77777777" w:rsidR="001D4052" w:rsidRPr="007F5B1A" w:rsidRDefault="001D4052" w:rsidP="00C56BA5">
            <w:pPr>
              <w:widowControl w:val="0"/>
              <w:suppressLineNumbers/>
              <w:suppressAutoHyphens/>
              <w:spacing w:after="0"/>
              <w:jc w:val="center"/>
              <w:rPr>
                <w:rFonts w:ascii="Montserrat" w:eastAsia="Times New Roman" w:hAnsi="Montserrat" w:cs="Times New Roman"/>
                <w:b/>
                <w:sz w:val="20"/>
                <w:szCs w:val="20"/>
                <w:lang w:val="en-GB" w:eastAsia="en-US"/>
              </w:rPr>
            </w:pPr>
            <w:r w:rsidRPr="007F5B1A">
              <w:rPr>
                <w:rFonts w:ascii="Montserrat" w:eastAsia="Times New Roman" w:hAnsi="Montserrat" w:cs="Times New Roman"/>
                <w:b/>
                <w:sz w:val="20"/>
                <w:szCs w:val="20"/>
                <w:lang w:val="en-GB" w:eastAsia="en-US"/>
              </w:rPr>
              <w:lastRenderedPageBreak/>
              <w:t xml:space="preserve">Justification for confidential information (explaining on </w:t>
            </w:r>
            <w:r w:rsidRPr="007F5B1A">
              <w:rPr>
                <w:rFonts w:ascii="Montserrat" w:eastAsia="Times New Roman" w:hAnsi="Montserrat" w:cs="Times New Roman"/>
                <w:b/>
                <w:sz w:val="20"/>
                <w:szCs w:val="20"/>
                <w:lang w:val="en-GB" w:eastAsia="en-US"/>
              </w:rPr>
              <w:lastRenderedPageBreak/>
              <w:t>what basis the document or part of the document is confidential)</w:t>
            </w:r>
          </w:p>
        </w:tc>
      </w:tr>
      <w:tr w:rsidR="001D4052" w:rsidRPr="007F5B1A" w14:paraId="220CEF97"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ACAB6F2" w14:textId="77777777" w:rsidR="001D4052" w:rsidRPr="007F5B1A" w:rsidRDefault="001D4052"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2439" w:type="dxa"/>
            <w:tcBorders>
              <w:top w:val="single" w:sz="4" w:space="0" w:color="auto"/>
              <w:left w:val="single" w:sz="4" w:space="0" w:color="auto"/>
              <w:bottom w:val="single" w:sz="4" w:space="0" w:color="auto"/>
              <w:right w:val="single" w:sz="4" w:space="0" w:color="auto"/>
            </w:tcBorders>
          </w:tcPr>
          <w:p w14:paraId="4DD95275" w14:textId="77777777" w:rsidR="001D4052" w:rsidRPr="007F5B1A" w:rsidRDefault="001D4052" w:rsidP="00C56BA5">
            <w:pPr>
              <w:widowControl w:val="0"/>
              <w:suppressLineNumbers/>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p>
        </w:tc>
        <w:tc>
          <w:tcPr>
            <w:tcW w:w="3260" w:type="dxa"/>
            <w:tcBorders>
              <w:top w:val="single" w:sz="4" w:space="0" w:color="auto"/>
              <w:left w:val="single" w:sz="4" w:space="0" w:color="auto"/>
              <w:bottom w:val="single" w:sz="4" w:space="0" w:color="auto"/>
              <w:right w:val="single" w:sz="4" w:space="0" w:color="auto"/>
            </w:tcBorders>
          </w:tcPr>
          <w:p w14:paraId="253D25C0" w14:textId="77777777" w:rsidR="001D4052" w:rsidRPr="007F5B1A" w:rsidRDefault="001D4052"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3260" w:type="dxa"/>
            <w:tcBorders>
              <w:top w:val="single" w:sz="4" w:space="0" w:color="auto"/>
              <w:left w:val="single" w:sz="4" w:space="0" w:color="auto"/>
              <w:bottom w:val="single" w:sz="4" w:space="0" w:color="auto"/>
              <w:right w:val="single" w:sz="4" w:space="0" w:color="auto"/>
            </w:tcBorders>
          </w:tcPr>
          <w:p w14:paraId="35DE0906" w14:textId="77777777" w:rsidR="001D4052" w:rsidRPr="007F5B1A" w:rsidRDefault="001D4052" w:rsidP="00C56BA5">
            <w:pPr>
              <w:widowControl w:val="0"/>
              <w:suppressLineNumbers/>
              <w:suppressAutoHyphens/>
              <w:spacing w:after="0"/>
              <w:jc w:val="both"/>
              <w:rPr>
                <w:rFonts w:ascii="Montserrat" w:eastAsia="Times New Roman" w:hAnsi="Montserrat" w:cs="Times New Roman"/>
                <w:sz w:val="20"/>
                <w:szCs w:val="20"/>
                <w:lang w:val="en-GB" w:eastAsia="en-US"/>
              </w:rPr>
            </w:pPr>
          </w:p>
        </w:tc>
      </w:tr>
      <w:tr w:rsidR="001D4052" w:rsidRPr="007F5B1A" w14:paraId="3F408764"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5504779" w14:textId="77777777" w:rsidR="001D4052" w:rsidRPr="007F5B1A" w:rsidRDefault="001D4052"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2439" w:type="dxa"/>
            <w:tcBorders>
              <w:top w:val="single" w:sz="4" w:space="0" w:color="auto"/>
              <w:left w:val="single" w:sz="4" w:space="0" w:color="auto"/>
              <w:bottom w:val="single" w:sz="4" w:space="0" w:color="auto"/>
              <w:right w:val="single" w:sz="4" w:space="0" w:color="auto"/>
            </w:tcBorders>
          </w:tcPr>
          <w:p w14:paraId="53D2E212" w14:textId="77777777" w:rsidR="001D4052" w:rsidRPr="007F5B1A" w:rsidRDefault="001D4052"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p>
        </w:tc>
        <w:tc>
          <w:tcPr>
            <w:tcW w:w="3260" w:type="dxa"/>
            <w:tcBorders>
              <w:top w:val="single" w:sz="4" w:space="0" w:color="auto"/>
              <w:left w:val="single" w:sz="4" w:space="0" w:color="auto"/>
              <w:bottom w:val="single" w:sz="4" w:space="0" w:color="auto"/>
              <w:right w:val="single" w:sz="4" w:space="0" w:color="auto"/>
            </w:tcBorders>
          </w:tcPr>
          <w:p w14:paraId="5C37A2B5" w14:textId="77777777" w:rsidR="001D4052" w:rsidRPr="007F5B1A" w:rsidRDefault="001D4052"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val="en-GB" w:eastAsia="en-US"/>
              </w:rPr>
            </w:pPr>
          </w:p>
        </w:tc>
        <w:tc>
          <w:tcPr>
            <w:tcW w:w="3260" w:type="dxa"/>
            <w:tcBorders>
              <w:top w:val="single" w:sz="4" w:space="0" w:color="auto"/>
              <w:left w:val="single" w:sz="4" w:space="0" w:color="auto"/>
              <w:bottom w:val="single" w:sz="4" w:space="0" w:color="auto"/>
              <w:right w:val="single" w:sz="4" w:space="0" w:color="auto"/>
            </w:tcBorders>
          </w:tcPr>
          <w:p w14:paraId="5D69CF3F" w14:textId="77777777" w:rsidR="001D4052" w:rsidRPr="007F5B1A" w:rsidRDefault="001D4052" w:rsidP="00C56BA5">
            <w:pPr>
              <w:widowControl w:val="0"/>
              <w:suppressLineNumbers/>
              <w:tabs>
                <w:tab w:val="left" w:pos="1296"/>
                <w:tab w:val="center" w:pos="4320"/>
                <w:tab w:val="right" w:pos="8640"/>
              </w:tabs>
              <w:suppressAutoHyphens/>
              <w:spacing w:after="0"/>
              <w:rPr>
                <w:rFonts w:ascii="Montserrat" w:eastAsia="Times New Roman" w:hAnsi="Montserrat" w:cs="Times New Roman"/>
                <w:sz w:val="20"/>
                <w:szCs w:val="20"/>
                <w:lang w:val="en-GB" w:eastAsia="en-US"/>
              </w:rPr>
            </w:pPr>
          </w:p>
        </w:tc>
      </w:tr>
      <w:tr w:rsidR="001D4052" w:rsidRPr="007F5B1A" w14:paraId="7258A92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996E990" w14:textId="77777777" w:rsidR="001D4052" w:rsidRPr="007F5B1A" w:rsidRDefault="001D4052"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2439" w:type="dxa"/>
            <w:tcBorders>
              <w:top w:val="single" w:sz="4" w:space="0" w:color="auto"/>
              <w:left w:val="single" w:sz="4" w:space="0" w:color="auto"/>
              <w:bottom w:val="single" w:sz="4" w:space="0" w:color="auto"/>
              <w:right w:val="single" w:sz="4" w:space="0" w:color="auto"/>
            </w:tcBorders>
          </w:tcPr>
          <w:p w14:paraId="1D8AF1D0" w14:textId="77777777" w:rsidR="001D4052" w:rsidRPr="007F5B1A" w:rsidRDefault="001D4052" w:rsidP="00C56BA5">
            <w:pPr>
              <w:widowControl w:val="0"/>
              <w:suppressLineNumbers/>
              <w:suppressAutoHyphens/>
              <w:spacing w:after="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w:t>
            </w:r>
          </w:p>
        </w:tc>
        <w:tc>
          <w:tcPr>
            <w:tcW w:w="3260" w:type="dxa"/>
            <w:tcBorders>
              <w:top w:val="single" w:sz="4" w:space="0" w:color="auto"/>
              <w:left w:val="single" w:sz="4" w:space="0" w:color="auto"/>
              <w:bottom w:val="single" w:sz="4" w:space="0" w:color="auto"/>
              <w:right w:val="single" w:sz="4" w:space="0" w:color="auto"/>
            </w:tcBorders>
          </w:tcPr>
          <w:p w14:paraId="766B6A63" w14:textId="77777777" w:rsidR="001D4052" w:rsidRPr="007F5B1A" w:rsidRDefault="001D4052" w:rsidP="00C56BA5">
            <w:pPr>
              <w:widowControl w:val="0"/>
              <w:suppressLineNumbers/>
              <w:suppressAutoHyphens/>
              <w:spacing w:after="0"/>
              <w:jc w:val="both"/>
              <w:rPr>
                <w:rFonts w:ascii="Montserrat" w:eastAsia="Times New Roman" w:hAnsi="Montserrat" w:cs="Times New Roman"/>
                <w:sz w:val="20"/>
                <w:szCs w:val="20"/>
                <w:lang w:val="en-GB" w:eastAsia="en-US"/>
              </w:rPr>
            </w:pPr>
          </w:p>
        </w:tc>
        <w:tc>
          <w:tcPr>
            <w:tcW w:w="3260" w:type="dxa"/>
            <w:tcBorders>
              <w:top w:val="single" w:sz="4" w:space="0" w:color="auto"/>
              <w:left w:val="single" w:sz="4" w:space="0" w:color="auto"/>
              <w:bottom w:val="single" w:sz="4" w:space="0" w:color="auto"/>
              <w:right w:val="single" w:sz="4" w:space="0" w:color="auto"/>
            </w:tcBorders>
          </w:tcPr>
          <w:p w14:paraId="11DD5027" w14:textId="77777777" w:rsidR="001D4052" w:rsidRPr="007F5B1A" w:rsidRDefault="001D4052" w:rsidP="00C56BA5">
            <w:pPr>
              <w:widowControl w:val="0"/>
              <w:suppressLineNumbers/>
              <w:suppressAutoHyphens/>
              <w:spacing w:after="0"/>
              <w:jc w:val="both"/>
              <w:rPr>
                <w:rFonts w:ascii="Montserrat" w:eastAsia="Times New Roman" w:hAnsi="Montserrat" w:cs="Times New Roman"/>
                <w:sz w:val="20"/>
                <w:szCs w:val="20"/>
                <w:lang w:val="en-GB" w:eastAsia="en-US"/>
              </w:rPr>
            </w:pPr>
          </w:p>
        </w:tc>
      </w:tr>
    </w:tbl>
    <w:p w14:paraId="4E5D4356" w14:textId="77777777" w:rsidR="001D4052" w:rsidRPr="007F5B1A" w:rsidRDefault="001D4052" w:rsidP="00C56BA5">
      <w:pPr>
        <w:spacing w:after="0"/>
        <w:jc w:val="both"/>
        <w:rPr>
          <w:rFonts w:ascii="Montserrat" w:eastAsia="Times New Roman" w:hAnsi="Montserrat" w:cs="Times New Roman"/>
          <w:sz w:val="20"/>
          <w:szCs w:val="20"/>
          <w:lang w:val="en-GB" w:eastAsia="en-US"/>
        </w:rPr>
      </w:pPr>
    </w:p>
    <w:p w14:paraId="6AED06E4" w14:textId="7B61A6BD" w:rsidR="001D4052" w:rsidRPr="007F5B1A" w:rsidRDefault="001D4052" w:rsidP="00C56BA5">
      <w:pPr>
        <w:spacing w:after="0"/>
        <w:ind w:firstLine="720"/>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We guarantee the validity of the </w:t>
      </w:r>
      <w:r w:rsidR="00D81E9A" w:rsidRPr="007F5B1A">
        <w:rPr>
          <w:rFonts w:ascii="Montserrat" w:eastAsia="Times New Roman" w:hAnsi="Montserrat" w:cs="Times New Roman"/>
          <w:sz w:val="20"/>
          <w:szCs w:val="20"/>
          <w:lang w:val="en-GB" w:eastAsia="en-US"/>
        </w:rPr>
        <w:t xml:space="preserve">tender </w:t>
      </w:r>
      <w:r w:rsidRPr="007F5B1A">
        <w:rPr>
          <w:rFonts w:ascii="Montserrat" w:eastAsia="Times New Roman" w:hAnsi="Montserrat" w:cs="Times New Roman"/>
          <w:sz w:val="20"/>
          <w:szCs w:val="20"/>
          <w:lang w:val="en-GB" w:eastAsia="en-US"/>
        </w:rPr>
        <w:t xml:space="preserve">under the </w:t>
      </w:r>
      <w:r w:rsidR="002C44B3" w:rsidRPr="007F5B1A">
        <w:rPr>
          <w:rFonts w:ascii="Montserrat" w:eastAsia="Times New Roman" w:hAnsi="Montserrat" w:cs="Times New Roman"/>
          <w:sz w:val="20"/>
          <w:szCs w:val="20"/>
          <w:lang w:val="en-GB" w:eastAsia="en-US"/>
        </w:rPr>
        <w:t xml:space="preserve">terms and </w:t>
      </w:r>
      <w:r w:rsidRPr="007F5B1A">
        <w:rPr>
          <w:rFonts w:ascii="Montserrat" w:eastAsia="Times New Roman" w:hAnsi="Montserrat" w:cs="Times New Roman"/>
          <w:sz w:val="20"/>
          <w:szCs w:val="20"/>
          <w:lang w:val="en-GB" w:eastAsia="en-US"/>
        </w:rPr>
        <w:t xml:space="preserve">conditions set out in the </w:t>
      </w:r>
      <w:r w:rsidR="00342523" w:rsidRPr="007F5B1A">
        <w:rPr>
          <w:rFonts w:ascii="Montserrat" w:eastAsia="Times New Roman" w:hAnsi="Montserrat" w:cs="Times New Roman"/>
          <w:sz w:val="20"/>
          <w:szCs w:val="20"/>
          <w:lang w:val="en-GB" w:eastAsia="en-US"/>
        </w:rPr>
        <w:t>procurement documents</w:t>
      </w:r>
      <w:r w:rsidRPr="007F5B1A">
        <w:rPr>
          <w:rFonts w:ascii="Montserrat" w:eastAsia="Times New Roman" w:hAnsi="Montserrat" w:cs="Times New Roman"/>
          <w:sz w:val="20"/>
          <w:szCs w:val="20"/>
          <w:lang w:val="en-GB" w:eastAsia="en-US"/>
        </w:rPr>
        <w:t xml:space="preserve"> ________________________________________________________________________________</w:t>
      </w:r>
    </w:p>
    <w:p w14:paraId="222E5210" w14:textId="77777777" w:rsidR="001D4052" w:rsidRPr="007F5B1A" w:rsidRDefault="001D4052" w:rsidP="00C56BA5">
      <w:pPr>
        <w:spacing w:after="0"/>
        <w:rPr>
          <w:rFonts w:ascii="Montserrat" w:eastAsia="Times New Roman" w:hAnsi="Montserrat" w:cs="Times New Roman"/>
          <w:sz w:val="20"/>
          <w:szCs w:val="20"/>
          <w:lang w:val="en-GB" w:eastAsia="en-US"/>
        </w:rPr>
      </w:pPr>
      <w:r w:rsidRPr="007F5B1A">
        <w:rPr>
          <w:rFonts w:ascii="Montserrat" w:eastAsia="Times New Roman" w:hAnsi="Montserrat" w:cs="Times New Roman"/>
          <w:i/>
          <w:sz w:val="20"/>
          <w:szCs w:val="20"/>
          <w:lang w:val="en-GB" w:eastAsia="en-US"/>
        </w:rPr>
        <w:t xml:space="preserve">                    (specify method, terms and amount of security)</w:t>
      </w:r>
    </w:p>
    <w:p w14:paraId="660F05C1" w14:textId="77777777" w:rsidR="001D4052" w:rsidRPr="007F5B1A" w:rsidRDefault="001D4052" w:rsidP="00C56BA5">
      <w:pPr>
        <w:suppressAutoHyphens/>
        <w:spacing w:after="0"/>
        <w:ind w:firstLine="567"/>
        <w:jc w:val="both"/>
        <w:rPr>
          <w:rFonts w:ascii="Montserrat" w:eastAsia="Times New Roman" w:hAnsi="Montserrat" w:cs="Times New Roman"/>
          <w:sz w:val="20"/>
          <w:szCs w:val="20"/>
          <w:lang w:val="en-GB" w:eastAsia="en-US"/>
        </w:rPr>
      </w:pPr>
    </w:p>
    <w:p w14:paraId="070D2623" w14:textId="46A08D6D" w:rsidR="009D22CA" w:rsidRPr="007F5B1A" w:rsidRDefault="009D22CA" w:rsidP="009D22CA">
      <w:pPr>
        <w:suppressAutoHyphens/>
        <w:spacing w:after="0" w:line="240" w:lineRule="auto"/>
        <w:ind w:firstLine="567"/>
        <w:jc w:val="both"/>
        <w:rPr>
          <w:rFonts w:ascii="Montserrat" w:eastAsia="Times New Roman" w:hAnsi="Montserrat" w:cs="Times New Roman"/>
          <w:sz w:val="20"/>
          <w:szCs w:val="20"/>
          <w:lang w:val="en-GB" w:eastAsia="en-US"/>
        </w:rPr>
      </w:pPr>
      <w:r w:rsidRPr="007F5B1A">
        <w:rPr>
          <w:rFonts w:ascii="Montserrat" w:eastAsia="Calibri" w:hAnsi="Montserrat" w:cs="Times New Roman"/>
          <w:sz w:val="20"/>
          <w:szCs w:val="20"/>
          <w:lang w:val="en-GB"/>
        </w:rPr>
        <w:t xml:space="preserve">We declare that neither at the time of submission of the tender nor during the performance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Calibri" w:hAnsi="Montserrat" w:cs="Times New Roman"/>
          <w:sz w:val="20"/>
          <w:szCs w:val="20"/>
          <w:lang w:val="en-GB"/>
        </w:rPr>
        <w:t xml:space="preserve">, the tenderer (each partner of a group of suppliers), the persons used by the tenderer (sub-suppliers, entities whose capacities are relied upon), the services offered by the tenderer and the entities providing them, and the controlling persons of the tenderer and of any of the aforementioned entities, pose or will pose a threat to national security within the meaning of Article 45 (2) </w:t>
      </w:r>
      <w:r w:rsidRPr="007F5B1A">
        <w:rPr>
          <w:rFonts w:ascii="Montserrat" w:eastAsia="Calibri" w:hAnsi="Montserrat" w:cs="Times New Roman"/>
          <w:sz w:val="20"/>
          <w:szCs w:val="20"/>
          <w:vertAlign w:val="superscript"/>
          <w:lang w:val="en-GB"/>
        </w:rPr>
        <w:t>(1) of</w:t>
      </w:r>
      <w:r w:rsidRPr="007F5B1A">
        <w:rPr>
          <w:rFonts w:ascii="Montserrat" w:eastAsia="Calibri" w:hAnsi="Montserrat" w:cs="Times New Roman"/>
          <w:sz w:val="20"/>
          <w:szCs w:val="20"/>
          <w:lang w:val="en-GB"/>
        </w:rPr>
        <w:t xml:space="preserve"> the Law on public procurement.</w:t>
      </w:r>
    </w:p>
    <w:p w14:paraId="53965EB3" w14:textId="77777777" w:rsidR="009D22CA" w:rsidRPr="007F5B1A" w:rsidRDefault="009D22CA" w:rsidP="00C56BA5">
      <w:pPr>
        <w:suppressAutoHyphens/>
        <w:spacing w:after="0"/>
        <w:ind w:firstLine="567"/>
        <w:jc w:val="both"/>
        <w:rPr>
          <w:rFonts w:ascii="Montserrat" w:eastAsia="Times New Roman" w:hAnsi="Montserrat" w:cs="Times New Roman"/>
          <w:sz w:val="20"/>
          <w:szCs w:val="20"/>
          <w:lang w:val="en-GB" w:eastAsia="en-US"/>
        </w:rPr>
      </w:pPr>
    </w:p>
    <w:p w14:paraId="671CEE1B" w14:textId="49532B1D" w:rsidR="009B461C" w:rsidRPr="007F5B1A" w:rsidRDefault="009B461C" w:rsidP="009B461C">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We declare that the tenderer (each partner in the group of suppliers), the subcontractor (in cases where its share of the value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is greater than 10 %) and the other </w:t>
      </w:r>
      <w:r w:rsidR="00D50BAE" w:rsidRPr="007F5B1A">
        <w:rPr>
          <w:rFonts w:ascii="Montserrat" w:eastAsia="Calibri" w:hAnsi="Montserrat" w:cs="Times New Roman"/>
          <w:sz w:val="20"/>
          <w:szCs w:val="20"/>
          <w:lang w:val="en-GB" w:eastAsia="en-US"/>
        </w:rPr>
        <w:t>entity</w:t>
      </w:r>
      <w:r w:rsidRPr="007F5B1A">
        <w:rPr>
          <w:rFonts w:ascii="Montserrat" w:eastAsia="Times New Roman" w:hAnsi="Montserrat" w:cs="Times New Roman"/>
          <w:sz w:val="20"/>
          <w:szCs w:val="20"/>
          <w:lang w:val="en-GB" w:eastAsia="en-US"/>
        </w:rPr>
        <w:t xml:space="preserve"> whose capacities are relied on (in cases where its share of the value of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is greater than 10 %) are not:</w:t>
      </w:r>
    </w:p>
    <w:p w14:paraId="5BE77340" w14:textId="77777777" w:rsidR="009B461C" w:rsidRPr="007F5B1A" w:rsidRDefault="009B461C" w:rsidP="009B461C">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(a) a Russian citizen, natural or legal person, entity or body established in </w:t>
      </w:r>
      <w:proofErr w:type="gramStart"/>
      <w:r w:rsidRPr="007F5B1A">
        <w:rPr>
          <w:rFonts w:ascii="Montserrat" w:eastAsia="Times New Roman" w:hAnsi="Montserrat" w:cs="Times New Roman"/>
          <w:sz w:val="20"/>
          <w:szCs w:val="20"/>
          <w:lang w:val="en-GB" w:eastAsia="en-US"/>
        </w:rPr>
        <w:t>Russia;</w:t>
      </w:r>
      <w:proofErr w:type="gramEnd"/>
    </w:p>
    <w:p w14:paraId="593D383D" w14:textId="77777777" w:rsidR="009B461C" w:rsidRPr="007F5B1A" w:rsidRDefault="009B461C" w:rsidP="009B461C">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(b) a legal person, entity or body in which more than 50 % of the ownership rights are held, directly or indirectly, by an entity referred to in point (a</w:t>
      </w:r>
      <w:proofErr w:type="gramStart"/>
      <w:r w:rsidRPr="007F5B1A">
        <w:rPr>
          <w:rFonts w:ascii="Montserrat" w:eastAsia="Times New Roman" w:hAnsi="Montserrat" w:cs="Times New Roman"/>
          <w:sz w:val="20"/>
          <w:szCs w:val="20"/>
          <w:lang w:val="en-GB" w:eastAsia="en-US"/>
        </w:rPr>
        <w:t>);</w:t>
      </w:r>
      <w:proofErr w:type="gramEnd"/>
    </w:p>
    <w:p w14:paraId="5FF45ACF" w14:textId="3A533796" w:rsidR="00772B83" w:rsidRPr="007F5B1A" w:rsidRDefault="009B461C" w:rsidP="009B461C">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(c) a natural or legal person, entity or body acting on behalf of, or at the direction of, an entity referred to in point (a) or (b).</w:t>
      </w:r>
    </w:p>
    <w:p w14:paraId="220EE9AF" w14:textId="0EA3A117" w:rsidR="001D4052" w:rsidRPr="007F5B1A" w:rsidRDefault="001D4052" w:rsidP="00C56BA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If the qualifications for the right to pursue the activity in question have not been verified or have not been verified in full, we undertake to the contracting authority that the </w:t>
      </w:r>
      <w:r w:rsidR="008B45A6" w:rsidRPr="007F5B1A">
        <w:rPr>
          <w:rFonts w:ascii="Montserrat" w:eastAsia="Times New Roman" w:hAnsi="Montserrat" w:cs="Times New Roman"/>
          <w:sz w:val="20"/>
          <w:szCs w:val="20"/>
          <w:lang w:val="en-GB" w:eastAsia="en-US"/>
        </w:rPr>
        <w:t>purchase agreement</w:t>
      </w:r>
      <w:r w:rsidRPr="007F5B1A">
        <w:rPr>
          <w:rFonts w:ascii="Montserrat" w:eastAsia="Times New Roman" w:hAnsi="Montserrat" w:cs="Times New Roman"/>
          <w:sz w:val="20"/>
          <w:szCs w:val="20"/>
          <w:lang w:val="en-GB" w:eastAsia="en-US"/>
        </w:rPr>
        <w:t xml:space="preserve"> will be performed only by persons who are qualified to do so.</w:t>
      </w:r>
    </w:p>
    <w:p w14:paraId="31279952" w14:textId="77777777" w:rsidR="001D4052" w:rsidRPr="007F5B1A" w:rsidRDefault="001D4052" w:rsidP="00C56BA5">
      <w:pPr>
        <w:suppressAutoHyphens/>
        <w:spacing w:after="0"/>
        <w:ind w:firstLine="567"/>
        <w:jc w:val="both"/>
        <w:rPr>
          <w:rFonts w:ascii="Montserrat" w:eastAsia="Times New Roman" w:hAnsi="Montserrat" w:cs="Times New Roman"/>
          <w:sz w:val="20"/>
          <w:szCs w:val="20"/>
          <w:lang w:val="en-GB" w:eastAsia="en-US"/>
        </w:rPr>
      </w:pPr>
    </w:p>
    <w:p w14:paraId="5731A1D9" w14:textId="6BE3D80C" w:rsidR="001D4052" w:rsidRPr="007F5B1A" w:rsidRDefault="001D4052" w:rsidP="00C56BA5">
      <w:pPr>
        <w:suppressAutoHyphens/>
        <w:spacing w:after="0"/>
        <w:ind w:firstLine="567"/>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 xml:space="preserve">The </w:t>
      </w:r>
      <w:r w:rsidR="00D81E9A" w:rsidRPr="007F5B1A">
        <w:rPr>
          <w:rFonts w:ascii="Montserrat" w:eastAsia="Times New Roman" w:hAnsi="Montserrat" w:cs="Times New Roman"/>
          <w:sz w:val="20"/>
          <w:szCs w:val="20"/>
          <w:lang w:val="en-GB" w:eastAsia="en-US"/>
        </w:rPr>
        <w:t xml:space="preserve">tender </w:t>
      </w:r>
      <w:r w:rsidRPr="007F5B1A">
        <w:rPr>
          <w:rFonts w:ascii="Montserrat" w:eastAsia="Times New Roman" w:hAnsi="Montserrat" w:cs="Times New Roman"/>
          <w:sz w:val="20"/>
          <w:szCs w:val="20"/>
          <w:lang w:val="en-GB" w:eastAsia="en-US"/>
        </w:rPr>
        <w:t xml:space="preserve">is valid until the expiry of the time limit specified in the </w:t>
      </w:r>
      <w:r w:rsidR="00342523" w:rsidRPr="007F5B1A">
        <w:rPr>
          <w:rFonts w:ascii="Montserrat" w:eastAsia="Times New Roman" w:hAnsi="Montserrat" w:cs="Times New Roman"/>
          <w:sz w:val="20"/>
          <w:szCs w:val="20"/>
          <w:lang w:val="en-GB" w:eastAsia="en-US"/>
        </w:rPr>
        <w:t>procurement documents</w:t>
      </w:r>
      <w:r w:rsidRPr="007F5B1A">
        <w:rPr>
          <w:rFonts w:ascii="Montserrat" w:eastAsia="Times New Roman" w:hAnsi="Montserrat" w:cs="Times New Roman"/>
          <w:sz w:val="20"/>
          <w:szCs w:val="20"/>
          <w:lang w:val="en-GB" w:eastAsia="en-US"/>
        </w:rPr>
        <w:t>.</w:t>
      </w:r>
    </w:p>
    <w:p w14:paraId="3077611B" w14:textId="77777777" w:rsidR="001D4052" w:rsidRDefault="001D4052" w:rsidP="00C56BA5">
      <w:pPr>
        <w:suppressAutoHyphens/>
        <w:spacing w:after="0"/>
        <w:ind w:right="-2"/>
        <w:jc w:val="both"/>
        <w:rPr>
          <w:rFonts w:ascii="Montserrat" w:eastAsia="Times New Roman" w:hAnsi="Montserrat" w:cs="Times New Roman"/>
          <w:sz w:val="20"/>
          <w:szCs w:val="20"/>
          <w:lang w:val="en-GB" w:eastAsia="en-US"/>
        </w:rPr>
      </w:pPr>
    </w:p>
    <w:p w14:paraId="6BEE5AE5" w14:textId="77777777" w:rsidR="00FF1E56" w:rsidRPr="007F5B1A" w:rsidRDefault="00FF1E56" w:rsidP="00C56BA5">
      <w:pPr>
        <w:suppressAutoHyphens/>
        <w:spacing w:after="0"/>
        <w:ind w:right="-2"/>
        <w:jc w:val="both"/>
        <w:rPr>
          <w:rFonts w:ascii="Montserrat" w:eastAsia="Times New Roman" w:hAnsi="Montserrat" w:cs="Times New Roman"/>
          <w:sz w:val="20"/>
          <w:szCs w:val="20"/>
          <w:lang w:val="en-GB" w:eastAsia="en-US"/>
        </w:rPr>
      </w:pPr>
    </w:p>
    <w:p w14:paraId="6ED510F6" w14:textId="77777777" w:rsidR="001D4052" w:rsidRPr="007F5B1A" w:rsidRDefault="001D4052" w:rsidP="00C56BA5">
      <w:pPr>
        <w:suppressAutoHyphens/>
        <w:spacing w:after="0"/>
        <w:ind w:right="-2"/>
        <w:jc w:val="both"/>
        <w:rPr>
          <w:rFonts w:ascii="Montserrat" w:eastAsia="Times New Roman" w:hAnsi="Montserrat" w:cs="Times New Roman"/>
          <w:sz w:val="20"/>
          <w:szCs w:val="20"/>
          <w:lang w:val="en-GB" w:eastAsia="en-US"/>
        </w:rPr>
      </w:pPr>
      <w:r w:rsidRPr="007F5B1A">
        <w:rPr>
          <w:rFonts w:ascii="Montserrat" w:eastAsia="Times New Roman" w:hAnsi="Montserrat" w:cs="Times New Roman"/>
          <w:sz w:val="20"/>
          <w:szCs w:val="20"/>
          <w:lang w:val="en-GB" w:eastAsia="en-US"/>
        </w:rPr>
        <w:t>__________________________</w:t>
      </w:r>
      <w:r w:rsidRPr="007F5B1A">
        <w:rPr>
          <w:rFonts w:ascii="Montserrat" w:eastAsia="Times New Roman" w:hAnsi="Montserrat" w:cs="Times New Roman"/>
          <w:sz w:val="20"/>
          <w:szCs w:val="20"/>
          <w:lang w:val="en-GB" w:eastAsia="en-US"/>
        </w:rPr>
        <w:tab/>
        <w:t>__________</w:t>
      </w:r>
      <w:r w:rsidRPr="007F5B1A">
        <w:rPr>
          <w:rFonts w:ascii="Montserrat" w:eastAsia="Times New Roman" w:hAnsi="Montserrat" w:cs="Times New Roman"/>
          <w:sz w:val="20"/>
          <w:szCs w:val="20"/>
          <w:lang w:val="en-GB" w:eastAsia="en-US"/>
        </w:rPr>
        <w:tab/>
      </w:r>
      <w:r w:rsidRPr="007F5B1A">
        <w:rPr>
          <w:rFonts w:ascii="Montserrat" w:eastAsia="Times New Roman" w:hAnsi="Montserrat" w:cs="Times New Roman"/>
          <w:sz w:val="20"/>
          <w:szCs w:val="20"/>
          <w:lang w:val="en-GB" w:eastAsia="en-US"/>
        </w:rPr>
        <w:tab/>
        <w:t>__________________________</w:t>
      </w:r>
    </w:p>
    <w:p w14:paraId="20F9E842" w14:textId="20F6C706" w:rsidR="00D81E9A" w:rsidRPr="007F5B1A" w:rsidRDefault="00062A85" w:rsidP="00C56BA5">
      <w:pPr>
        <w:suppressAutoHyphens/>
        <w:spacing w:after="0"/>
        <w:jc w:val="both"/>
        <w:rPr>
          <w:rFonts w:ascii="Montserrat" w:eastAsia="Times New Roman" w:hAnsi="Montserrat" w:cs="Times New Roman"/>
          <w:i/>
          <w:sz w:val="20"/>
          <w:szCs w:val="20"/>
          <w:lang w:val="en-GB" w:eastAsia="en-US"/>
        </w:rPr>
      </w:pPr>
      <w:r w:rsidRPr="007F5B1A">
        <w:rPr>
          <w:rFonts w:ascii="Montserrat" w:eastAsia="Times New Roman" w:hAnsi="Montserrat" w:cs="Times New Roman"/>
          <w:i/>
          <w:sz w:val="20"/>
          <w:szCs w:val="20"/>
          <w:lang w:val="en-GB" w:eastAsia="en-US"/>
        </w:rPr>
        <w:t>Tenderer</w:t>
      </w:r>
      <w:r w:rsidR="001D4052" w:rsidRPr="007F5B1A">
        <w:rPr>
          <w:rFonts w:ascii="Montserrat" w:eastAsia="Times New Roman" w:hAnsi="Montserrat" w:cs="Times New Roman"/>
          <w:i/>
          <w:sz w:val="20"/>
          <w:szCs w:val="20"/>
          <w:lang w:val="en-GB" w:eastAsia="en-US"/>
        </w:rPr>
        <w:t xml:space="preserve"> or </w:t>
      </w:r>
      <w:r w:rsidR="00D81E9A" w:rsidRPr="007F5B1A">
        <w:rPr>
          <w:rFonts w:ascii="Montserrat" w:eastAsia="Times New Roman" w:hAnsi="Montserrat" w:cs="Times New Roman"/>
          <w:i/>
          <w:sz w:val="20"/>
          <w:szCs w:val="20"/>
          <w:lang w:val="en-GB" w:eastAsia="en-US"/>
        </w:rPr>
        <w:t xml:space="preserve">the </w:t>
      </w:r>
      <w:r w:rsidR="001D4052" w:rsidRPr="007F5B1A">
        <w:rPr>
          <w:rFonts w:ascii="Montserrat" w:eastAsia="Times New Roman" w:hAnsi="Montserrat" w:cs="Times New Roman"/>
          <w:i/>
          <w:sz w:val="20"/>
          <w:szCs w:val="20"/>
          <w:lang w:val="en-GB" w:eastAsia="en-US"/>
        </w:rPr>
        <w:t>person</w:t>
      </w:r>
      <w:r w:rsidR="001D4052" w:rsidRPr="007F5B1A">
        <w:rPr>
          <w:rFonts w:ascii="Montserrat" w:eastAsia="Times New Roman" w:hAnsi="Montserrat" w:cs="Times New Roman"/>
          <w:i/>
          <w:sz w:val="20"/>
          <w:szCs w:val="20"/>
          <w:lang w:val="en-GB" w:eastAsia="en-US"/>
        </w:rPr>
        <w:tab/>
      </w:r>
      <w:r w:rsidR="00D81E9A" w:rsidRPr="007F5B1A">
        <w:rPr>
          <w:rFonts w:ascii="Montserrat" w:eastAsia="Times New Roman" w:hAnsi="Montserrat" w:cs="Times New Roman"/>
          <w:i/>
          <w:sz w:val="20"/>
          <w:szCs w:val="20"/>
          <w:lang w:val="en-GB" w:eastAsia="en-US"/>
        </w:rPr>
        <w:tab/>
      </w:r>
      <w:r w:rsidR="001D4052" w:rsidRPr="007F5B1A">
        <w:rPr>
          <w:rFonts w:ascii="Montserrat" w:eastAsia="Times New Roman" w:hAnsi="Montserrat" w:cs="Times New Roman"/>
          <w:i/>
          <w:sz w:val="20"/>
          <w:szCs w:val="20"/>
          <w:lang w:val="en-GB" w:eastAsia="en-US"/>
        </w:rPr>
        <w:t>Signature</w:t>
      </w:r>
      <w:r w:rsidR="001D4052" w:rsidRPr="007F5B1A">
        <w:rPr>
          <w:rFonts w:ascii="Montserrat" w:eastAsia="Times New Roman" w:hAnsi="Montserrat" w:cs="Times New Roman"/>
          <w:i/>
          <w:sz w:val="20"/>
          <w:szCs w:val="20"/>
          <w:lang w:val="en-GB" w:eastAsia="en-US"/>
        </w:rPr>
        <w:tab/>
      </w:r>
      <w:r w:rsidR="001D4052" w:rsidRPr="007F5B1A">
        <w:rPr>
          <w:rFonts w:ascii="Montserrat" w:eastAsia="Times New Roman" w:hAnsi="Montserrat" w:cs="Times New Roman"/>
          <w:i/>
          <w:sz w:val="20"/>
          <w:szCs w:val="20"/>
          <w:lang w:val="en-GB" w:eastAsia="en-US"/>
        </w:rPr>
        <w:tab/>
      </w:r>
      <w:r w:rsidR="00C5157A" w:rsidRPr="007F5B1A">
        <w:rPr>
          <w:rFonts w:ascii="Montserrat" w:eastAsia="Times New Roman" w:hAnsi="Montserrat" w:cs="Times New Roman"/>
          <w:i/>
          <w:sz w:val="20"/>
          <w:szCs w:val="20"/>
          <w:lang w:val="en-GB" w:eastAsia="en-US"/>
        </w:rPr>
        <w:t>Forename and surname</w:t>
      </w:r>
    </w:p>
    <w:p w14:paraId="4CB0A85C" w14:textId="5CE35635" w:rsidR="00FF1E56" w:rsidRPr="00FF1E56" w:rsidRDefault="00D81E9A" w:rsidP="00FF1E56">
      <w:pPr>
        <w:suppressAutoHyphens/>
        <w:spacing w:after="0"/>
        <w:jc w:val="both"/>
        <w:rPr>
          <w:rFonts w:ascii="Montserrat" w:eastAsia="Times New Roman" w:hAnsi="Montserrat" w:cs="Times New Roman"/>
          <w:i/>
          <w:sz w:val="20"/>
          <w:szCs w:val="20"/>
          <w:lang w:val="en-GB" w:eastAsia="en-US"/>
        </w:rPr>
      </w:pPr>
      <w:r w:rsidRPr="007F5B1A">
        <w:rPr>
          <w:rFonts w:ascii="Montserrat" w:eastAsia="Times New Roman" w:hAnsi="Montserrat" w:cs="Times New Roman"/>
          <w:i/>
          <w:sz w:val="20"/>
          <w:szCs w:val="20"/>
          <w:lang w:val="en-GB" w:eastAsia="en-US"/>
        </w:rPr>
        <w:t>authorised by him</w:t>
      </w:r>
      <w:r w:rsidR="001D4052" w:rsidRPr="007F5B1A">
        <w:rPr>
          <w:rFonts w:ascii="Montserrat" w:eastAsia="Times New Roman" w:hAnsi="Montserrat" w:cs="Times New Roman"/>
          <w:i/>
          <w:sz w:val="20"/>
          <w:szCs w:val="20"/>
          <w:lang w:val="en-GB" w:eastAsia="en-US"/>
        </w:rPr>
        <w:tab/>
      </w:r>
    </w:p>
    <w:p w14:paraId="69171B36" w14:textId="77777777" w:rsidR="00FF1E56" w:rsidRDefault="00FF1E56" w:rsidP="00FF1E56">
      <w:pPr>
        <w:spacing w:after="0"/>
        <w:jc w:val="both"/>
        <w:rPr>
          <w:rFonts w:ascii="Montserrat" w:eastAsia="Times New Roman" w:hAnsi="Montserrat" w:cs="Times New Roman"/>
          <w:sz w:val="20"/>
          <w:szCs w:val="20"/>
          <w:lang w:val="en-GB" w:eastAsia="en-US"/>
        </w:rPr>
      </w:pPr>
    </w:p>
    <w:p w14:paraId="46E61F68" w14:textId="77777777" w:rsidR="00FF1E56" w:rsidRPr="00FF1E56" w:rsidRDefault="00FF1E56" w:rsidP="00FF1E56">
      <w:pPr>
        <w:rPr>
          <w:rFonts w:ascii="Montserrat" w:eastAsia="Times New Roman" w:hAnsi="Montserrat" w:cs="Times New Roman"/>
          <w:sz w:val="20"/>
          <w:szCs w:val="20"/>
          <w:lang w:val="en-GB" w:eastAsia="en-US"/>
        </w:rPr>
      </w:pPr>
    </w:p>
    <w:p w14:paraId="5C173FDB" w14:textId="77777777" w:rsidR="00FF1E56" w:rsidRDefault="00FF1E56" w:rsidP="00FF1E56">
      <w:pPr>
        <w:spacing w:after="0"/>
        <w:jc w:val="both"/>
        <w:rPr>
          <w:rFonts w:ascii="Montserrat" w:eastAsia="Times New Roman" w:hAnsi="Montserrat" w:cs="Times New Roman"/>
          <w:sz w:val="20"/>
          <w:szCs w:val="20"/>
          <w:lang w:val="en-GB" w:eastAsia="en-US"/>
        </w:rPr>
      </w:pPr>
    </w:p>
    <w:p w14:paraId="3E7926F4" w14:textId="77777777" w:rsidR="00FF1E56" w:rsidRDefault="00FF1E56" w:rsidP="00FF1E56">
      <w:pPr>
        <w:spacing w:after="0"/>
        <w:jc w:val="both"/>
        <w:rPr>
          <w:rFonts w:ascii="Montserrat" w:eastAsia="Times New Roman" w:hAnsi="Montserrat" w:cs="Times New Roman"/>
          <w:sz w:val="20"/>
          <w:szCs w:val="20"/>
          <w:lang w:val="en-GB" w:eastAsia="en-US"/>
        </w:rPr>
      </w:pPr>
    </w:p>
    <w:p w14:paraId="2BA7FC17" w14:textId="77777777" w:rsidR="00FF1E56" w:rsidRDefault="00FF1E56" w:rsidP="00FF1E56">
      <w:pPr>
        <w:spacing w:after="0"/>
        <w:jc w:val="both"/>
        <w:rPr>
          <w:rFonts w:ascii="Montserrat" w:eastAsia="Times New Roman" w:hAnsi="Montserrat" w:cs="Times New Roman"/>
          <w:sz w:val="20"/>
          <w:szCs w:val="20"/>
          <w:lang w:val="en-GB" w:eastAsia="en-US"/>
        </w:rPr>
      </w:pPr>
    </w:p>
    <w:p w14:paraId="188671C5" w14:textId="674F310C" w:rsidR="0080723F" w:rsidRPr="007F5B1A" w:rsidRDefault="00FF1E56" w:rsidP="00FF1E56">
      <w:pPr>
        <w:tabs>
          <w:tab w:val="left" w:pos="2220"/>
        </w:tabs>
        <w:spacing w:after="0"/>
        <w:jc w:val="both"/>
        <w:rPr>
          <w:rFonts w:ascii="Montserrat" w:eastAsia="Times New Roman" w:hAnsi="Montserrat" w:cs="Times New Roman"/>
          <w:sz w:val="20"/>
          <w:szCs w:val="20"/>
          <w:lang w:val="en-GB" w:eastAsia="en-US"/>
        </w:rPr>
      </w:pPr>
      <w:r>
        <w:rPr>
          <w:rFonts w:ascii="Montserrat" w:eastAsia="Times New Roman" w:hAnsi="Montserrat" w:cs="Times New Roman"/>
          <w:sz w:val="20"/>
          <w:szCs w:val="20"/>
          <w:lang w:val="en-GB" w:eastAsia="en-US"/>
        </w:rPr>
        <w:tab/>
      </w:r>
    </w:p>
    <w:sectPr w:rsidR="0080723F" w:rsidRPr="007F5B1A" w:rsidSect="00904363">
      <w:pgSz w:w="12240" w:h="15840" w:code="1"/>
      <w:pgMar w:top="1440" w:right="1080" w:bottom="1440" w:left="1080"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6027" w14:textId="77777777" w:rsidR="00914644" w:rsidRDefault="00914644" w:rsidP="00191CC4">
      <w:pPr>
        <w:spacing w:after="0" w:line="240" w:lineRule="auto"/>
      </w:pPr>
      <w:r>
        <w:separator/>
      </w:r>
    </w:p>
  </w:endnote>
  <w:endnote w:type="continuationSeparator" w:id="0">
    <w:p w14:paraId="2FAB740A" w14:textId="77777777" w:rsidR="00914644" w:rsidRDefault="00914644" w:rsidP="00191CC4">
      <w:pPr>
        <w:spacing w:after="0" w:line="240" w:lineRule="auto"/>
      </w:pPr>
      <w:r>
        <w:continuationSeparator/>
      </w:r>
    </w:p>
  </w:endnote>
  <w:endnote w:type="continuationNotice" w:id="1">
    <w:p w14:paraId="1CD38A65" w14:textId="77777777" w:rsidR="00914644" w:rsidRDefault="009146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0465C" w14:textId="77777777" w:rsidR="00914644" w:rsidRDefault="00914644" w:rsidP="00191CC4">
      <w:pPr>
        <w:spacing w:after="0" w:line="240" w:lineRule="auto"/>
      </w:pPr>
      <w:r>
        <w:separator/>
      </w:r>
    </w:p>
  </w:footnote>
  <w:footnote w:type="continuationSeparator" w:id="0">
    <w:p w14:paraId="75349B4D" w14:textId="77777777" w:rsidR="00914644" w:rsidRDefault="00914644" w:rsidP="00191CC4">
      <w:pPr>
        <w:spacing w:after="0" w:line="240" w:lineRule="auto"/>
      </w:pPr>
      <w:r>
        <w:continuationSeparator/>
      </w:r>
    </w:p>
  </w:footnote>
  <w:footnote w:type="continuationNotice" w:id="1">
    <w:p w14:paraId="1A083B95" w14:textId="77777777" w:rsidR="00914644" w:rsidRDefault="00914644">
      <w:pPr>
        <w:spacing w:after="0" w:line="240" w:lineRule="auto"/>
      </w:pPr>
    </w:p>
  </w:footnote>
  <w:footnote w:id="2">
    <w:p w14:paraId="05FEACB5" w14:textId="77777777" w:rsidR="009D22CA" w:rsidRPr="00C91F38" w:rsidRDefault="009D22CA" w:rsidP="00CF63DB">
      <w:pPr>
        <w:shd w:val="clear" w:color="auto" w:fill="FFFFFF"/>
        <w:spacing w:after="0" w:line="240" w:lineRule="auto"/>
        <w:ind w:right="396"/>
        <w:jc w:val="both"/>
        <w:rPr>
          <w:rFonts w:ascii="Montserrat" w:hAnsi="Montserrat" w:cs="Times New Roman"/>
          <w:color w:val="000000"/>
          <w:sz w:val="18"/>
          <w:szCs w:val="18"/>
          <w:lang w:val="en-GB"/>
        </w:rPr>
      </w:pPr>
      <w:r w:rsidRPr="00C91F38">
        <w:rPr>
          <w:rStyle w:val="FootnoteReference"/>
          <w:rFonts w:ascii="Montserrat" w:hAnsi="Montserrat"/>
          <w:sz w:val="18"/>
          <w:szCs w:val="18"/>
          <w:lang w:val="en-GB"/>
        </w:rPr>
        <w:footnoteRef/>
      </w:r>
      <w:r w:rsidRPr="00C91F38">
        <w:rPr>
          <w:rFonts w:ascii="Montserrat" w:eastAsia="Calibri" w:hAnsi="Montserrat" w:cs="Times New Roman"/>
          <w:sz w:val="18"/>
          <w:szCs w:val="18"/>
          <w:lang w:val="en-GB"/>
        </w:rPr>
        <w:t xml:space="preserve"> Controlling person is understood as defined in </w:t>
      </w:r>
      <w:r w:rsidRPr="00C91F38">
        <w:rPr>
          <w:rFonts w:ascii="Montserrat" w:hAnsi="Montserrat" w:cs="Times New Roman"/>
          <w:color w:val="000000"/>
          <w:sz w:val="18"/>
          <w:szCs w:val="18"/>
          <w:lang w:val="en-GB" w:eastAsia="lt-LT"/>
        </w:rPr>
        <w:t>Article 2(15)</w:t>
      </w:r>
      <w:r w:rsidRPr="00C91F38">
        <w:rPr>
          <w:rFonts w:ascii="Montserrat" w:hAnsi="Montserrat" w:cs="Times New Roman"/>
          <w:color w:val="000000"/>
          <w:sz w:val="18"/>
          <w:szCs w:val="18"/>
          <w:vertAlign w:val="superscript"/>
          <w:lang w:val="en-GB" w:eastAsia="lt-LT"/>
        </w:rPr>
        <w:t xml:space="preserve">1 </w:t>
      </w:r>
      <w:r w:rsidRPr="00C91F38">
        <w:rPr>
          <w:rFonts w:ascii="Montserrat" w:eastAsia="Calibri" w:hAnsi="Montserrat" w:cs="Times New Roman"/>
          <w:sz w:val="18"/>
          <w:szCs w:val="18"/>
          <w:lang w:val="en-GB"/>
        </w:rPr>
        <w:t>of the Law on Public Procurement</w:t>
      </w:r>
      <w:r w:rsidRPr="00C91F38">
        <w:rPr>
          <w:rFonts w:ascii="Montserrat" w:hAnsi="Montserrat" w:cs="Times New Roman"/>
          <w:color w:val="000000"/>
          <w:sz w:val="18"/>
          <w:szCs w:val="18"/>
          <w:lang w:val="en-GB" w:eastAsia="lt-LT"/>
        </w:rPr>
        <w:t>: '</w:t>
      </w:r>
      <w:r w:rsidRPr="00C91F38">
        <w:rPr>
          <w:rFonts w:ascii="Montserrat" w:hAnsi="Montserrat" w:cs="Times New Roman"/>
          <w:b/>
          <w:bCs/>
          <w:color w:val="000000"/>
          <w:sz w:val="18"/>
          <w:szCs w:val="18"/>
          <w:lang w:val="en-GB"/>
        </w:rPr>
        <w:t>Controlling person</w:t>
      </w:r>
      <w:r w:rsidRPr="00C91F38">
        <w:rPr>
          <w:rFonts w:ascii="Montserrat" w:hAnsi="Montserrat" w:cs="Times New Roman"/>
          <w:color w:val="000000"/>
          <w:sz w:val="18"/>
          <w:szCs w:val="18"/>
          <w:lang w:val="en-GB"/>
        </w:rPr>
        <w:t>' means the owner of a sole proprietorship or a legal or natural person who is a shareholder in another legal person:</w:t>
      </w:r>
    </w:p>
    <w:p w14:paraId="16346137" w14:textId="04AF9535" w:rsidR="009D22CA" w:rsidRPr="00C91F38" w:rsidRDefault="009D22CA" w:rsidP="00CF63DB">
      <w:pPr>
        <w:shd w:val="clear" w:color="auto" w:fill="FFFFFF"/>
        <w:spacing w:after="0" w:line="240" w:lineRule="auto"/>
        <w:ind w:right="396"/>
        <w:jc w:val="both"/>
        <w:rPr>
          <w:rFonts w:ascii="Montserrat" w:hAnsi="Montserrat" w:cs="Times New Roman"/>
          <w:color w:val="000000"/>
          <w:sz w:val="18"/>
          <w:szCs w:val="18"/>
          <w:lang w:val="en-GB"/>
        </w:rPr>
      </w:pPr>
      <w:r w:rsidRPr="00C91F38">
        <w:rPr>
          <w:rFonts w:ascii="Montserrat" w:hAnsi="Montserrat" w:cs="Times New Roman"/>
          <w:color w:val="000000"/>
          <w:sz w:val="18"/>
          <w:szCs w:val="18"/>
          <w:lang w:val="en-GB"/>
        </w:rPr>
        <w:t xml:space="preserve">(1) directly or </w:t>
      </w:r>
      <w:r w:rsidRPr="00C91F38">
        <w:rPr>
          <w:rFonts w:ascii="Montserrat" w:hAnsi="Montserrat" w:cs="Times New Roman"/>
          <w:color w:val="000000"/>
          <w:sz w:val="18"/>
          <w:szCs w:val="18"/>
          <w:u w:val="single"/>
          <w:lang w:val="en-GB"/>
        </w:rPr>
        <w:t xml:space="preserve">indirectly owns </w:t>
      </w:r>
      <w:r w:rsidRPr="00C91F38">
        <w:rPr>
          <w:rFonts w:ascii="Montserrat" w:hAnsi="Montserrat" w:cs="Times New Roman"/>
          <w:color w:val="000000"/>
          <w:sz w:val="18"/>
          <w:szCs w:val="18"/>
          <w:lang w:val="en-GB"/>
        </w:rPr>
        <w:t xml:space="preserve">more than 50 per cent of the shares, stocks, interests, contributions and/or votes at a meeting of </w:t>
      </w:r>
      <w:r w:rsidR="00062A85" w:rsidRPr="00C91F38">
        <w:rPr>
          <w:rFonts w:ascii="Montserrat" w:hAnsi="Montserrat" w:cs="Times New Roman"/>
          <w:color w:val="000000"/>
          <w:sz w:val="18"/>
          <w:szCs w:val="18"/>
          <w:lang w:val="en-GB"/>
        </w:rPr>
        <w:t>Tenderer</w:t>
      </w:r>
      <w:r w:rsidRPr="00C91F38">
        <w:rPr>
          <w:rFonts w:ascii="Montserrat" w:hAnsi="Montserrat" w:cs="Times New Roman"/>
          <w:color w:val="000000"/>
          <w:sz w:val="18"/>
          <w:szCs w:val="18"/>
          <w:lang w:val="en-GB"/>
        </w:rPr>
        <w:t>s of the legal person; or</w:t>
      </w:r>
    </w:p>
    <w:p w14:paraId="72823D11" w14:textId="64804EE5" w:rsidR="009D22CA" w:rsidRPr="00C91F38" w:rsidRDefault="009D22CA" w:rsidP="00CF63DB">
      <w:pPr>
        <w:shd w:val="clear" w:color="auto" w:fill="FFFFFF"/>
        <w:spacing w:after="0" w:line="240" w:lineRule="auto"/>
        <w:ind w:right="396"/>
        <w:jc w:val="both"/>
        <w:rPr>
          <w:rFonts w:ascii="Montserrat" w:hAnsi="Montserrat" w:cs="Times New Roman"/>
          <w:color w:val="000000"/>
          <w:sz w:val="18"/>
          <w:szCs w:val="18"/>
          <w:lang w:val="en-GB"/>
        </w:rPr>
      </w:pPr>
      <w:r w:rsidRPr="00C91F38">
        <w:rPr>
          <w:rFonts w:ascii="Montserrat" w:hAnsi="Montserrat" w:cs="Times New Roman"/>
          <w:color w:val="000000"/>
          <w:sz w:val="18"/>
          <w:szCs w:val="18"/>
          <w:lang w:val="en-GB"/>
        </w:rPr>
        <w:t xml:space="preserve">(2) together with related persons, owns more than 50 per cent of the shares, stocks, interests, contributions and/or votes in the meeting of </w:t>
      </w:r>
      <w:r w:rsidR="00062A85" w:rsidRPr="00C91F38">
        <w:rPr>
          <w:rFonts w:ascii="Montserrat" w:hAnsi="Montserrat" w:cs="Times New Roman"/>
          <w:color w:val="000000"/>
          <w:sz w:val="18"/>
          <w:szCs w:val="18"/>
          <w:lang w:val="en-GB"/>
        </w:rPr>
        <w:t>Tenderer</w:t>
      </w:r>
      <w:r w:rsidRPr="00C91F38">
        <w:rPr>
          <w:rFonts w:ascii="Montserrat" w:hAnsi="Montserrat" w:cs="Times New Roman"/>
          <w:color w:val="000000"/>
          <w:sz w:val="18"/>
          <w:szCs w:val="18"/>
          <w:lang w:val="en-GB"/>
        </w:rPr>
        <w:t xml:space="preserve">s of the legal person and whose share of the shares, stocks, interests, contributions and/or votes in the meeting of </w:t>
      </w:r>
      <w:r w:rsidR="00062A85" w:rsidRPr="00C91F38">
        <w:rPr>
          <w:rFonts w:ascii="Montserrat" w:hAnsi="Montserrat" w:cs="Times New Roman"/>
          <w:color w:val="000000"/>
          <w:sz w:val="18"/>
          <w:szCs w:val="18"/>
          <w:lang w:val="en-GB"/>
        </w:rPr>
        <w:t>Tenderer</w:t>
      </w:r>
      <w:r w:rsidRPr="00C91F38">
        <w:rPr>
          <w:rFonts w:ascii="Montserrat" w:hAnsi="Montserrat" w:cs="Times New Roman"/>
          <w:color w:val="000000"/>
          <w:sz w:val="18"/>
          <w:szCs w:val="18"/>
          <w:lang w:val="en-GB"/>
        </w:rPr>
        <w:t xml:space="preserve">s of the legal person is at least 10 per cent. </w:t>
      </w:r>
      <w:r w:rsidRPr="00C91F38">
        <w:rPr>
          <w:rFonts w:ascii="Montserrat" w:hAnsi="Montserrat" w:cs="Times New Roman"/>
          <w:b/>
          <w:bCs/>
          <w:color w:val="000000"/>
          <w:sz w:val="18"/>
          <w:szCs w:val="18"/>
          <w:lang w:val="en-GB"/>
        </w:rPr>
        <w:t>A related person shall be deemed to be</w:t>
      </w:r>
      <w:r w:rsidRPr="00C91F38">
        <w:rPr>
          <w:rFonts w:ascii="Montserrat" w:hAnsi="Montserrat" w:cs="Times New Roman"/>
          <w:color w:val="000000"/>
          <w:sz w:val="18"/>
          <w:szCs w:val="18"/>
          <w:lang w:val="en-GB"/>
        </w:rPr>
        <w:t>:</w:t>
      </w:r>
    </w:p>
    <w:p w14:paraId="096D96F6" w14:textId="7C60F191" w:rsidR="009D22CA" w:rsidRPr="00C91F38" w:rsidRDefault="009D22CA" w:rsidP="00CF63DB">
      <w:pPr>
        <w:shd w:val="clear" w:color="auto" w:fill="FFFFFF"/>
        <w:spacing w:after="0" w:line="240" w:lineRule="auto"/>
        <w:ind w:right="396"/>
        <w:jc w:val="both"/>
        <w:rPr>
          <w:rFonts w:ascii="Montserrat" w:hAnsi="Montserrat" w:cs="Times New Roman"/>
          <w:color w:val="000000"/>
          <w:sz w:val="18"/>
          <w:szCs w:val="18"/>
          <w:lang w:val="en-GB"/>
        </w:rPr>
      </w:pPr>
      <w:r w:rsidRPr="00C91F38">
        <w:rPr>
          <w:rFonts w:ascii="Montserrat" w:hAnsi="Montserrat" w:cs="Times New Roman"/>
          <w:color w:val="000000"/>
          <w:sz w:val="18"/>
          <w:szCs w:val="18"/>
          <w:lang w:val="en-GB"/>
        </w:rPr>
        <w:t xml:space="preserve">(a) in the case of legal persons, the persons whose annual financial statements must be consolidated in accordance with the </w:t>
      </w:r>
      <w:r w:rsidR="00980F36" w:rsidRPr="00C91F38">
        <w:rPr>
          <w:rFonts w:ascii="Montserrat" w:hAnsi="Montserrat" w:cs="Times New Roman"/>
          <w:color w:val="000000"/>
          <w:sz w:val="18"/>
          <w:szCs w:val="18"/>
          <w:lang w:val="en-GB"/>
        </w:rPr>
        <w:t>Republic of Lithuania</w:t>
      </w:r>
      <w:r w:rsidR="00980F36" w:rsidRPr="00C91F38">
        <w:rPr>
          <w:lang w:val="en-GB"/>
        </w:rPr>
        <w:t xml:space="preserve"> </w:t>
      </w:r>
      <w:hyperlink r:id="rId1" w:tgtFrame="_blank" w:tooltip="Lietuvos Respublikos įmonių grupių konsoliduotosios atskaitomybės įstatymas" w:history="1">
        <w:r w:rsidRPr="00C91F38">
          <w:rPr>
            <w:rStyle w:val="Hyperlink"/>
            <w:rFonts w:ascii="Montserrat" w:hAnsi="Montserrat"/>
            <w:color w:val="000000"/>
            <w:sz w:val="18"/>
            <w:szCs w:val="18"/>
            <w:lang w:val="en-GB"/>
          </w:rPr>
          <w:t xml:space="preserve">Law on Consolidated Financial Statements of Groups of Enterprises </w:t>
        </w:r>
      </w:hyperlink>
      <w:r w:rsidRPr="00C91F38">
        <w:rPr>
          <w:rFonts w:ascii="Montserrat" w:hAnsi="Montserrat" w:cs="Times New Roman"/>
          <w:color w:val="000000"/>
          <w:sz w:val="18"/>
          <w:szCs w:val="18"/>
          <w:lang w:val="en-GB"/>
        </w:rPr>
        <w:t>, or the persons whose annual financial statements must be consolidated in accordance with the legislation of other countries implementing the requirements laid down in Directive 2013/34/EU;</w:t>
      </w:r>
    </w:p>
    <w:p w14:paraId="4C45107E" w14:textId="77777777" w:rsidR="009D22CA" w:rsidRPr="00C35287" w:rsidRDefault="009D22CA" w:rsidP="00CF63DB">
      <w:pPr>
        <w:shd w:val="clear" w:color="auto" w:fill="FFFFFF"/>
        <w:spacing w:after="0" w:line="240" w:lineRule="auto"/>
        <w:jc w:val="both"/>
        <w:rPr>
          <w:rFonts w:ascii="Times New Roman" w:hAnsi="Times New Roman" w:cs="Times New Roman"/>
          <w:sz w:val="20"/>
          <w:szCs w:val="20"/>
        </w:rPr>
      </w:pPr>
      <w:r w:rsidRPr="00C91F38">
        <w:rPr>
          <w:rFonts w:ascii="Montserrat" w:hAnsi="Montserrat" w:cs="Times New Roman"/>
          <w:color w:val="000000"/>
          <w:sz w:val="18"/>
          <w:szCs w:val="18"/>
          <w:lang w:val="en-GB"/>
        </w:rPr>
        <w:t>(b) in the case of natural persons, spouses, parents and their adopted children."</w:t>
      </w:r>
    </w:p>
  </w:footnote>
  <w:footnote w:id="3">
    <w:p w14:paraId="6BB62A47" w14:textId="77777777" w:rsidR="009D22CA" w:rsidRPr="009D218F" w:rsidRDefault="009D22CA" w:rsidP="00CF63DB">
      <w:pPr>
        <w:pStyle w:val="FootnoteText"/>
        <w:jc w:val="both"/>
        <w:rPr>
          <w:rFonts w:ascii="Montserrat" w:hAnsi="Montserrat" w:cs="Times New Roman"/>
          <w:sz w:val="18"/>
          <w:szCs w:val="18"/>
        </w:rPr>
      </w:pPr>
      <w:r w:rsidRPr="009D218F">
        <w:rPr>
          <w:rStyle w:val="FootnoteReference"/>
          <w:rFonts w:ascii="Montserrat" w:hAnsi="Montserrat"/>
          <w:sz w:val="18"/>
          <w:szCs w:val="18"/>
        </w:rPr>
        <w:footnoteRef/>
      </w:r>
      <w:r w:rsidRPr="009D218F">
        <w:rPr>
          <w:rFonts w:ascii="Montserrat" w:hAnsi="Montserrat" w:cs="Times New Roman"/>
          <w:sz w:val="18"/>
          <w:szCs w:val="18"/>
        </w:rPr>
        <w:t xml:space="preserve"> </w:t>
      </w:r>
      <w:r w:rsidRPr="009D218F">
        <w:rPr>
          <w:rFonts w:ascii="Montserrat" w:hAnsi="Montserrat" w:cs="Times New Roman"/>
          <w:sz w:val="18"/>
          <w:szCs w:val="18"/>
        </w:rPr>
        <w:t xml:space="preserve">The supplier must identify </w:t>
      </w:r>
      <w:r w:rsidRPr="009D218F">
        <w:rPr>
          <w:rFonts w:ascii="Montserrat" w:hAnsi="Montserrat" w:cs="Times New Roman"/>
          <w:sz w:val="18"/>
          <w:szCs w:val="18"/>
          <w:u w:val="single"/>
        </w:rPr>
        <w:t xml:space="preserve">all </w:t>
      </w:r>
      <w:r w:rsidRPr="009D218F">
        <w:rPr>
          <w:rFonts w:ascii="Montserrat" w:hAnsi="Montserrat" w:cs="Times New Roman"/>
          <w:sz w:val="18"/>
          <w:szCs w:val="18"/>
        </w:rPr>
        <w:t>controlling persons.</w:t>
      </w:r>
    </w:p>
  </w:footnote>
  <w:footnote w:id="4">
    <w:p w14:paraId="0841BFB5" w14:textId="40DF7A7F" w:rsidR="00D7787F" w:rsidRPr="00077700" w:rsidRDefault="00D7787F" w:rsidP="003D586F">
      <w:pPr>
        <w:pStyle w:val="FootnoteText"/>
        <w:rPr>
          <w:rFonts w:ascii="Montserrat" w:hAnsi="Montserrat"/>
        </w:rPr>
      </w:pPr>
      <w:r w:rsidRPr="009D218F">
        <w:rPr>
          <w:rStyle w:val="FootnoteReference"/>
          <w:rFonts w:ascii="Montserrat" w:hAnsi="Montserrat"/>
          <w:sz w:val="18"/>
          <w:szCs w:val="18"/>
        </w:rPr>
        <w:footnoteRef/>
      </w:r>
      <w:r w:rsidR="003D586F" w:rsidRPr="009D218F">
        <w:rPr>
          <w:rFonts w:ascii="Montserrat" w:hAnsi="Montserrat"/>
          <w:sz w:val="18"/>
          <w:szCs w:val="18"/>
        </w:rPr>
        <w:t xml:space="preserve"> </w:t>
      </w:r>
      <w:r w:rsidR="003D586F" w:rsidRPr="009D218F">
        <w:rPr>
          <w:rFonts w:ascii="Montserrat" w:hAnsi="Montserrat"/>
          <w:sz w:val="18"/>
          <w:szCs w:val="18"/>
        </w:rPr>
        <w:t>Indicate the reason if there is no such person(s).</w:t>
      </w:r>
    </w:p>
  </w:footnote>
  <w:footnote w:id="5">
    <w:p w14:paraId="148F71DD" w14:textId="77777777" w:rsidR="001009B4" w:rsidRPr="00EB5E0A" w:rsidRDefault="001009B4" w:rsidP="00C45DE1">
      <w:pPr>
        <w:pStyle w:val="FootnoteText"/>
        <w:jc w:val="both"/>
        <w:rPr>
          <w:rFonts w:ascii="Montserrat" w:hAnsi="Montserrat" w:cs="Times New Roman"/>
          <w:sz w:val="18"/>
          <w:szCs w:val="18"/>
        </w:rPr>
      </w:pPr>
      <w:r w:rsidRPr="00EB5E0A">
        <w:rPr>
          <w:rStyle w:val="FootnoteReference"/>
          <w:rFonts w:ascii="Montserrat" w:hAnsi="Montserrat"/>
          <w:sz w:val="18"/>
          <w:szCs w:val="18"/>
        </w:rPr>
        <w:footnoteRef/>
      </w:r>
      <w:r w:rsidRPr="007A0025">
        <w:rPr>
          <w:rFonts w:ascii="Montserrat" w:eastAsia="Times New Roman" w:hAnsi="Montserrat" w:cs="Times New Roman"/>
          <w:bCs/>
          <w:sz w:val="18"/>
          <w:szCs w:val="18"/>
          <w:lang w:eastAsia="en-US"/>
        </w:rPr>
        <w:t xml:space="preserve"> </w:t>
      </w:r>
      <w:r w:rsidRPr="007A0025">
        <w:rPr>
          <w:rFonts w:ascii="Montserrat" w:eastAsia="Times New Roman" w:hAnsi="Montserrat" w:cs="Times New Roman"/>
          <w:bCs/>
          <w:sz w:val="18"/>
          <w:szCs w:val="18"/>
          <w:lang w:eastAsia="en-US"/>
        </w:rPr>
        <w:t xml:space="preserve">To be completed if confidential information will be provided. </w:t>
      </w:r>
      <w:r w:rsidRPr="007A0025">
        <w:rPr>
          <w:rFonts w:ascii="Montserrat" w:eastAsia="Times New Roman" w:hAnsi="Montserrat" w:cs="Times New Roman"/>
          <w:sz w:val="18"/>
          <w:szCs w:val="18"/>
          <w:lang w:eastAsia="en-US"/>
        </w:rPr>
        <w:t>If the tenderer does not complete this table and/or does not indicate 'confidential' in the file name, the contracting authority shall consider that the tender submitted by the tenderer does not contain confidential information.</w:t>
      </w:r>
    </w:p>
  </w:footnote>
  <w:footnote w:id="6">
    <w:p w14:paraId="39379F55" w14:textId="77777777" w:rsidR="000D49D1" w:rsidRPr="009D218F" w:rsidRDefault="000D49D1" w:rsidP="00CF63DB">
      <w:pPr>
        <w:shd w:val="clear" w:color="auto" w:fill="FFFFFF"/>
        <w:spacing w:after="0" w:line="240" w:lineRule="auto"/>
        <w:ind w:right="396"/>
        <w:jc w:val="both"/>
        <w:rPr>
          <w:rFonts w:ascii="Montserrat" w:hAnsi="Montserrat" w:cs="Times New Roman"/>
          <w:color w:val="000000"/>
          <w:sz w:val="18"/>
          <w:szCs w:val="18"/>
        </w:rPr>
      </w:pPr>
      <w:r w:rsidRPr="009D218F">
        <w:rPr>
          <w:rStyle w:val="FootnoteReference"/>
          <w:rFonts w:ascii="Montserrat" w:hAnsi="Montserrat"/>
          <w:sz w:val="18"/>
          <w:szCs w:val="18"/>
        </w:rPr>
        <w:footnoteRef/>
      </w:r>
      <w:r w:rsidRPr="009D218F">
        <w:rPr>
          <w:rFonts w:ascii="Montserrat" w:eastAsia="Calibri" w:hAnsi="Montserrat" w:cs="Times New Roman"/>
          <w:sz w:val="18"/>
          <w:szCs w:val="18"/>
        </w:rPr>
        <w:t xml:space="preserve"> </w:t>
      </w:r>
      <w:r w:rsidRPr="009D218F">
        <w:rPr>
          <w:rFonts w:ascii="Montserrat" w:eastAsia="Calibri" w:hAnsi="Montserrat" w:cs="Times New Roman"/>
          <w:sz w:val="18"/>
          <w:szCs w:val="18"/>
        </w:rPr>
        <w:t xml:space="preserve">Controlling person is understood as defined in </w:t>
      </w:r>
      <w:r w:rsidRPr="009D218F">
        <w:rPr>
          <w:rFonts w:ascii="Montserrat" w:hAnsi="Montserrat" w:cs="Times New Roman"/>
          <w:color w:val="000000"/>
          <w:sz w:val="18"/>
          <w:szCs w:val="18"/>
          <w:lang w:eastAsia="lt-LT"/>
        </w:rPr>
        <w:t>Article 2(15)</w:t>
      </w:r>
      <w:r w:rsidRPr="009D218F">
        <w:rPr>
          <w:rFonts w:ascii="Montserrat" w:hAnsi="Montserrat" w:cs="Times New Roman"/>
          <w:color w:val="000000"/>
          <w:sz w:val="18"/>
          <w:szCs w:val="18"/>
          <w:vertAlign w:val="superscript"/>
          <w:lang w:eastAsia="lt-LT"/>
        </w:rPr>
        <w:t xml:space="preserve">1 </w:t>
      </w:r>
      <w:r w:rsidRPr="009D218F">
        <w:rPr>
          <w:rFonts w:ascii="Montserrat" w:eastAsia="Calibri" w:hAnsi="Montserrat" w:cs="Times New Roman"/>
          <w:sz w:val="18"/>
          <w:szCs w:val="18"/>
        </w:rPr>
        <w:t>of the Law on Public Procurement</w:t>
      </w:r>
      <w:r w:rsidRPr="009D218F">
        <w:rPr>
          <w:rFonts w:ascii="Montserrat" w:hAnsi="Montserrat" w:cs="Times New Roman"/>
          <w:color w:val="000000"/>
          <w:sz w:val="18"/>
          <w:szCs w:val="18"/>
          <w:lang w:eastAsia="lt-LT"/>
        </w:rPr>
        <w:t>: '</w:t>
      </w:r>
      <w:r w:rsidRPr="009D218F">
        <w:rPr>
          <w:rFonts w:ascii="Montserrat" w:hAnsi="Montserrat" w:cs="Times New Roman"/>
          <w:b/>
          <w:bCs/>
          <w:color w:val="000000"/>
          <w:sz w:val="18"/>
          <w:szCs w:val="18"/>
        </w:rPr>
        <w:t>Controlling person</w:t>
      </w:r>
      <w:r w:rsidRPr="009D218F">
        <w:rPr>
          <w:rFonts w:ascii="Montserrat" w:hAnsi="Montserrat" w:cs="Times New Roman"/>
          <w:color w:val="000000"/>
          <w:sz w:val="18"/>
          <w:szCs w:val="18"/>
        </w:rPr>
        <w:t>' means the owner of a sole proprietorship or a legal or natural person who is a shareholder in another legal person:</w:t>
      </w:r>
    </w:p>
    <w:p w14:paraId="25E84C3C" w14:textId="314B3B28" w:rsidR="000D49D1" w:rsidRPr="009D218F" w:rsidRDefault="000D49D1" w:rsidP="00CF63DB">
      <w:pPr>
        <w:shd w:val="clear" w:color="auto" w:fill="FFFFFF"/>
        <w:spacing w:after="0" w:line="240" w:lineRule="auto"/>
        <w:ind w:right="396"/>
        <w:jc w:val="both"/>
        <w:rPr>
          <w:rFonts w:ascii="Montserrat" w:hAnsi="Montserrat" w:cs="Times New Roman"/>
          <w:color w:val="000000"/>
          <w:sz w:val="18"/>
          <w:szCs w:val="18"/>
        </w:rPr>
      </w:pPr>
      <w:r w:rsidRPr="009D218F">
        <w:rPr>
          <w:rFonts w:ascii="Montserrat" w:hAnsi="Montserrat" w:cs="Times New Roman"/>
          <w:color w:val="000000"/>
          <w:sz w:val="18"/>
          <w:szCs w:val="18"/>
        </w:rPr>
        <w:t xml:space="preserve">(1) directly or </w:t>
      </w:r>
      <w:r w:rsidRPr="009D218F">
        <w:rPr>
          <w:rFonts w:ascii="Montserrat" w:hAnsi="Montserrat" w:cs="Times New Roman"/>
          <w:color w:val="000000"/>
          <w:sz w:val="18"/>
          <w:szCs w:val="18"/>
          <w:u w:val="single"/>
        </w:rPr>
        <w:t xml:space="preserve">indirectly owns </w:t>
      </w:r>
      <w:r w:rsidRPr="009D218F">
        <w:rPr>
          <w:rFonts w:ascii="Montserrat" w:hAnsi="Montserrat" w:cs="Times New Roman"/>
          <w:color w:val="000000"/>
          <w:sz w:val="18"/>
          <w:szCs w:val="18"/>
        </w:rPr>
        <w:t xml:space="preserve">more than 50 per cent of the shares, stocks, interests, contributions and/or votes at a meeting of </w:t>
      </w:r>
      <w:r w:rsidR="00062A85" w:rsidRPr="00062A85">
        <w:rPr>
          <w:rFonts w:ascii="Montserrat" w:hAnsi="Montserrat" w:cs="Times New Roman"/>
          <w:color w:val="000000"/>
          <w:sz w:val="18"/>
          <w:szCs w:val="18"/>
        </w:rPr>
        <w:t>Tenderer</w:t>
      </w:r>
      <w:r w:rsidRPr="009D218F">
        <w:rPr>
          <w:rFonts w:ascii="Montserrat" w:hAnsi="Montserrat" w:cs="Times New Roman"/>
          <w:color w:val="000000"/>
          <w:sz w:val="18"/>
          <w:szCs w:val="18"/>
        </w:rPr>
        <w:t>s of the legal person; or</w:t>
      </w:r>
    </w:p>
    <w:p w14:paraId="5BC150CB" w14:textId="003FE467" w:rsidR="000D49D1" w:rsidRPr="009D218F" w:rsidRDefault="000D49D1" w:rsidP="00CF63DB">
      <w:pPr>
        <w:shd w:val="clear" w:color="auto" w:fill="FFFFFF"/>
        <w:spacing w:after="0" w:line="240" w:lineRule="auto"/>
        <w:ind w:right="396"/>
        <w:jc w:val="both"/>
        <w:rPr>
          <w:rFonts w:ascii="Montserrat" w:hAnsi="Montserrat" w:cs="Times New Roman"/>
          <w:color w:val="000000"/>
          <w:sz w:val="18"/>
          <w:szCs w:val="18"/>
        </w:rPr>
      </w:pPr>
      <w:r w:rsidRPr="009D218F">
        <w:rPr>
          <w:rFonts w:ascii="Montserrat" w:hAnsi="Montserrat" w:cs="Times New Roman"/>
          <w:color w:val="000000"/>
          <w:sz w:val="18"/>
          <w:szCs w:val="18"/>
        </w:rPr>
        <w:t xml:space="preserve">(2) together with related persons, owns more than 50 per cent of the shares, stocks, interests, contributions and/or votes in the meeting of </w:t>
      </w:r>
      <w:r w:rsidR="00062A85" w:rsidRPr="00062A85">
        <w:rPr>
          <w:rFonts w:ascii="Montserrat" w:hAnsi="Montserrat" w:cs="Times New Roman"/>
          <w:color w:val="000000"/>
          <w:sz w:val="18"/>
          <w:szCs w:val="18"/>
        </w:rPr>
        <w:t>Tenderer</w:t>
      </w:r>
      <w:r w:rsidRPr="009D218F">
        <w:rPr>
          <w:rFonts w:ascii="Montserrat" w:hAnsi="Montserrat" w:cs="Times New Roman"/>
          <w:color w:val="000000"/>
          <w:sz w:val="18"/>
          <w:szCs w:val="18"/>
        </w:rPr>
        <w:t xml:space="preserve">s of the legal person and whose share of the shares, stocks, interests, contributions and/or votes in the meeting of </w:t>
      </w:r>
      <w:r w:rsidR="00062A85" w:rsidRPr="00062A85">
        <w:rPr>
          <w:rFonts w:ascii="Montserrat" w:hAnsi="Montserrat" w:cs="Times New Roman"/>
          <w:color w:val="000000"/>
          <w:sz w:val="18"/>
          <w:szCs w:val="18"/>
        </w:rPr>
        <w:t>Tenderer</w:t>
      </w:r>
      <w:r w:rsidRPr="009D218F">
        <w:rPr>
          <w:rFonts w:ascii="Montserrat" w:hAnsi="Montserrat" w:cs="Times New Roman"/>
          <w:color w:val="000000"/>
          <w:sz w:val="18"/>
          <w:szCs w:val="18"/>
        </w:rPr>
        <w:t xml:space="preserve">s of the legal person is at least 10 per cent. </w:t>
      </w:r>
      <w:r w:rsidRPr="009D218F">
        <w:rPr>
          <w:rFonts w:ascii="Montserrat" w:hAnsi="Montserrat" w:cs="Times New Roman"/>
          <w:b/>
          <w:bCs/>
          <w:color w:val="000000"/>
          <w:sz w:val="18"/>
          <w:szCs w:val="18"/>
        </w:rPr>
        <w:t>A related person shall be deemed to be</w:t>
      </w:r>
      <w:r w:rsidRPr="009D218F">
        <w:rPr>
          <w:rFonts w:ascii="Montserrat" w:hAnsi="Montserrat" w:cs="Times New Roman"/>
          <w:color w:val="000000"/>
          <w:sz w:val="18"/>
          <w:szCs w:val="18"/>
        </w:rPr>
        <w:t>:</w:t>
      </w:r>
    </w:p>
    <w:p w14:paraId="22456206" w14:textId="2964690B" w:rsidR="000D49D1" w:rsidRPr="009D218F" w:rsidRDefault="000D49D1" w:rsidP="00CF63DB">
      <w:pPr>
        <w:shd w:val="clear" w:color="auto" w:fill="FFFFFF"/>
        <w:spacing w:after="0" w:line="240" w:lineRule="auto"/>
        <w:ind w:right="396"/>
        <w:jc w:val="both"/>
        <w:rPr>
          <w:rFonts w:ascii="Montserrat" w:hAnsi="Montserrat" w:cs="Times New Roman"/>
          <w:color w:val="000000"/>
          <w:sz w:val="18"/>
          <w:szCs w:val="18"/>
        </w:rPr>
      </w:pPr>
      <w:r w:rsidRPr="009D218F">
        <w:rPr>
          <w:rFonts w:ascii="Montserrat" w:hAnsi="Montserrat" w:cs="Times New Roman"/>
          <w:color w:val="000000"/>
          <w:sz w:val="18"/>
          <w:szCs w:val="18"/>
        </w:rPr>
        <w:t xml:space="preserve">(a) in the case of legal persons, the persons whose annual financial statements must be consolidated in accordance with the </w:t>
      </w:r>
      <w:r w:rsidR="00980F36" w:rsidRPr="009D218F">
        <w:rPr>
          <w:rFonts w:ascii="Montserrat" w:hAnsi="Montserrat" w:cs="Times New Roman"/>
          <w:color w:val="000000"/>
          <w:sz w:val="18"/>
          <w:szCs w:val="18"/>
        </w:rPr>
        <w:t>Republic of Lithuania</w:t>
      </w:r>
      <w:r w:rsidR="00980F36">
        <w:t xml:space="preserve"> </w:t>
      </w:r>
      <w:hyperlink r:id="rId2" w:tgtFrame="_blank" w:tooltip="Lietuvos Respublikos įmonių grupių konsoliduotosios atskaitomybės įstatymas" w:history="1">
        <w:r w:rsidRPr="009D218F">
          <w:rPr>
            <w:rStyle w:val="Hyperlink"/>
            <w:rFonts w:ascii="Montserrat" w:hAnsi="Montserrat"/>
            <w:color w:val="000000"/>
            <w:sz w:val="18"/>
            <w:szCs w:val="18"/>
          </w:rPr>
          <w:t>Law on Consolidated Financial Statements of Groups of Enterprises</w:t>
        </w:r>
      </w:hyperlink>
      <w:r w:rsidRPr="009D218F">
        <w:rPr>
          <w:rFonts w:ascii="Montserrat" w:hAnsi="Montserrat" w:cs="Times New Roman"/>
          <w:color w:val="000000"/>
          <w:sz w:val="18"/>
          <w:szCs w:val="18"/>
        </w:rPr>
        <w:t>, or the persons whose annual financial statements must be consolidated in accordance with the legislation of other countries implementing the requirements laid down in Directive 2013/34/EU;</w:t>
      </w:r>
    </w:p>
    <w:p w14:paraId="5ACE57B2" w14:textId="77777777" w:rsidR="000D49D1" w:rsidRPr="009D218F" w:rsidRDefault="000D49D1" w:rsidP="00CF63DB">
      <w:pPr>
        <w:shd w:val="clear" w:color="auto" w:fill="FFFFFF"/>
        <w:spacing w:after="0" w:line="240" w:lineRule="auto"/>
        <w:jc w:val="both"/>
        <w:rPr>
          <w:rFonts w:ascii="Montserrat" w:hAnsi="Montserrat" w:cs="Times New Roman"/>
          <w:sz w:val="18"/>
          <w:szCs w:val="18"/>
        </w:rPr>
      </w:pPr>
      <w:r w:rsidRPr="009D218F">
        <w:rPr>
          <w:rFonts w:ascii="Montserrat" w:hAnsi="Montserrat" w:cs="Times New Roman"/>
          <w:color w:val="000000"/>
          <w:sz w:val="18"/>
          <w:szCs w:val="18"/>
        </w:rPr>
        <w:t>(b) in the case of natural persons, spouses, parents and their adopted children."</w:t>
      </w:r>
    </w:p>
  </w:footnote>
  <w:footnote w:id="7">
    <w:p w14:paraId="5A6A2F69" w14:textId="77777777" w:rsidR="000D49D1" w:rsidRPr="000D49D1" w:rsidRDefault="000D49D1" w:rsidP="00CF63DB">
      <w:pPr>
        <w:pStyle w:val="FootnoteText"/>
        <w:jc w:val="both"/>
        <w:rPr>
          <w:rFonts w:ascii="Montserrat" w:hAnsi="Montserrat" w:cs="Times New Roman"/>
        </w:rPr>
      </w:pPr>
      <w:r w:rsidRPr="009D218F">
        <w:rPr>
          <w:rStyle w:val="FootnoteReference"/>
          <w:rFonts w:ascii="Montserrat" w:hAnsi="Montserrat"/>
          <w:sz w:val="18"/>
          <w:szCs w:val="18"/>
        </w:rPr>
        <w:footnoteRef/>
      </w:r>
      <w:r w:rsidRPr="009D218F">
        <w:rPr>
          <w:rFonts w:ascii="Montserrat" w:hAnsi="Montserrat" w:cs="Times New Roman"/>
          <w:sz w:val="18"/>
          <w:szCs w:val="18"/>
        </w:rPr>
        <w:t xml:space="preserve"> </w:t>
      </w:r>
      <w:r w:rsidRPr="009D218F">
        <w:rPr>
          <w:rFonts w:ascii="Montserrat" w:hAnsi="Montserrat" w:cs="Times New Roman"/>
          <w:sz w:val="18"/>
          <w:szCs w:val="18"/>
        </w:rPr>
        <w:t xml:space="preserve">The supplier must identify </w:t>
      </w:r>
      <w:r w:rsidRPr="009D218F">
        <w:rPr>
          <w:rFonts w:ascii="Montserrat" w:hAnsi="Montserrat" w:cs="Times New Roman"/>
          <w:sz w:val="18"/>
          <w:szCs w:val="18"/>
          <w:u w:val="single"/>
        </w:rPr>
        <w:t xml:space="preserve">all </w:t>
      </w:r>
      <w:r w:rsidRPr="009D218F">
        <w:rPr>
          <w:rFonts w:ascii="Montserrat" w:hAnsi="Montserrat" w:cs="Times New Roman"/>
          <w:sz w:val="18"/>
          <w:szCs w:val="18"/>
        </w:rPr>
        <w:t>controlling persons.</w:t>
      </w:r>
    </w:p>
  </w:footnote>
  <w:footnote w:id="8">
    <w:p w14:paraId="581627BD" w14:textId="7DF7D945" w:rsidR="00144016" w:rsidRPr="00077700" w:rsidRDefault="00144016" w:rsidP="003D586F">
      <w:pPr>
        <w:pStyle w:val="FootnoteText"/>
        <w:rPr>
          <w:rFonts w:ascii="Montserrat" w:hAnsi="Montserrat"/>
        </w:rPr>
      </w:pPr>
      <w:r w:rsidRPr="00077700">
        <w:rPr>
          <w:rStyle w:val="FootnoteReference"/>
          <w:rFonts w:ascii="Montserrat" w:hAnsi="Montserrat"/>
          <w:sz w:val="18"/>
          <w:szCs w:val="18"/>
        </w:rPr>
        <w:footnoteRef/>
      </w:r>
      <w:r w:rsidR="003D586F" w:rsidRPr="00077700">
        <w:rPr>
          <w:rFonts w:ascii="Montserrat" w:hAnsi="Montserrat"/>
          <w:sz w:val="18"/>
          <w:szCs w:val="18"/>
        </w:rPr>
        <w:t xml:space="preserve"> </w:t>
      </w:r>
      <w:r w:rsidR="003D586F" w:rsidRPr="00077700">
        <w:rPr>
          <w:rFonts w:ascii="Montserrat" w:hAnsi="Montserrat"/>
          <w:sz w:val="18"/>
          <w:szCs w:val="18"/>
        </w:rPr>
        <w:t>Indicate the reason if there is no such person(s).</w:t>
      </w:r>
    </w:p>
  </w:footnote>
  <w:footnote w:id="9">
    <w:p w14:paraId="15F15B2A" w14:textId="77777777" w:rsidR="008B0FD6" w:rsidRPr="00EB5E0A" w:rsidRDefault="008B0FD6" w:rsidP="008B0FD6">
      <w:pPr>
        <w:pStyle w:val="FootnoteText"/>
        <w:jc w:val="both"/>
        <w:rPr>
          <w:rFonts w:ascii="Montserrat" w:hAnsi="Montserrat" w:cs="Times New Roman"/>
          <w:sz w:val="18"/>
          <w:szCs w:val="18"/>
        </w:rPr>
      </w:pPr>
      <w:r w:rsidRPr="00EB5E0A">
        <w:rPr>
          <w:rStyle w:val="FootnoteReference"/>
          <w:rFonts w:ascii="Montserrat" w:hAnsi="Montserrat"/>
          <w:sz w:val="18"/>
          <w:szCs w:val="18"/>
        </w:rPr>
        <w:footnoteRef/>
      </w:r>
      <w:r w:rsidRPr="007A0025">
        <w:rPr>
          <w:rFonts w:ascii="Montserrat" w:eastAsia="Times New Roman" w:hAnsi="Montserrat" w:cs="Times New Roman"/>
          <w:bCs/>
          <w:sz w:val="18"/>
          <w:szCs w:val="18"/>
          <w:lang w:eastAsia="en-US"/>
        </w:rPr>
        <w:t xml:space="preserve"> </w:t>
      </w:r>
      <w:r w:rsidRPr="007A0025">
        <w:rPr>
          <w:rFonts w:ascii="Montserrat" w:eastAsia="Times New Roman" w:hAnsi="Montserrat" w:cs="Times New Roman"/>
          <w:bCs/>
          <w:sz w:val="18"/>
          <w:szCs w:val="18"/>
          <w:lang w:eastAsia="en-US"/>
        </w:rPr>
        <w:t xml:space="preserve">To be completed if confidential information will be provided. </w:t>
      </w:r>
      <w:r w:rsidRPr="007A0025">
        <w:rPr>
          <w:rFonts w:ascii="Montserrat" w:eastAsia="Times New Roman" w:hAnsi="Montserrat" w:cs="Times New Roman"/>
          <w:sz w:val="18"/>
          <w:szCs w:val="18"/>
          <w:lang w:eastAsia="en-US"/>
        </w:rPr>
        <w:t>If the tenderer does not complete this table and/or does not indicate 'confidential' in the file name, the contracting authority shall consider that the tender submitted by the tenderer does not contain confidential information.</w:t>
      </w:r>
    </w:p>
  </w:footnote>
  <w:footnote w:id="10">
    <w:p w14:paraId="42D7AF1E" w14:textId="77777777" w:rsidR="000D49D1" w:rsidRPr="009D218F" w:rsidRDefault="000D49D1" w:rsidP="00CF63DB">
      <w:pPr>
        <w:shd w:val="clear" w:color="auto" w:fill="FFFFFF"/>
        <w:spacing w:after="0" w:line="240" w:lineRule="auto"/>
        <w:ind w:right="396"/>
        <w:jc w:val="both"/>
        <w:rPr>
          <w:rFonts w:ascii="Montserrat" w:hAnsi="Montserrat" w:cs="Times New Roman"/>
          <w:sz w:val="18"/>
          <w:szCs w:val="18"/>
        </w:rPr>
      </w:pPr>
      <w:r w:rsidRPr="009D218F">
        <w:rPr>
          <w:rStyle w:val="FootnoteReference"/>
          <w:rFonts w:ascii="Montserrat" w:hAnsi="Montserrat"/>
          <w:sz w:val="18"/>
          <w:szCs w:val="18"/>
        </w:rPr>
        <w:footnoteRef/>
      </w:r>
      <w:r w:rsidRPr="009D218F">
        <w:rPr>
          <w:rFonts w:ascii="Montserrat" w:eastAsia="Calibri" w:hAnsi="Montserrat" w:cs="Times New Roman"/>
          <w:sz w:val="18"/>
          <w:szCs w:val="18"/>
        </w:rPr>
        <w:t xml:space="preserve"> </w:t>
      </w:r>
      <w:r w:rsidRPr="009D218F">
        <w:rPr>
          <w:rFonts w:ascii="Montserrat" w:eastAsia="Calibri" w:hAnsi="Montserrat" w:cs="Times New Roman"/>
          <w:sz w:val="18"/>
          <w:szCs w:val="18"/>
        </w:rPr>
        <w:t xml:space="preserve">Controlling person is understood as defined in </w:t>
      </w:r>
      <w:r w:rsidRPr="009D218F">
        <w:rPr>
          <w:rFonts w:ascii="Montserrat" w:hAnsi="Montserrat" w:cs="Times New Roman"/>
          <w:sz w:val="18"/>
          <w:szCs w:val="18"/>
          <w:lang w:eastAsia="lt-LT"/>
        </w:rPr>
        <w:t>Article 2(15)</w:t>
      </w:r>
      <w:r w:rsidRPr="009D218F">
        <w:rPr>
          <w:rFonts w:ascii="Montserrat" w:hAnsi="Montserrat" w:cs="Times New Roman"/>
          <w:sz w:val="18"/>
          <w:szCs w:val="18"/>
          <w:vertAlign w:val="superscript"/>
          <w:lang w:eastAsia="lt-LT"/>
        </w:rPr>
        <w:t xml:space="preserve">1 </w:t>
      </w:r>
      <w:r w:rsidRPr="009D218F">
        <w:rPr>
          <w:rFonts w:ascii="Montserrat" w:eastAsia="Calibri" w:hAnsi="Montserrat" w:cs="Times New Roman"/>
          <w:sz w:val="18"/>
          <w:szCs w:val="18"/>
        </w:rPr>
        <w:t>of the Law on Public Procurement</w:t>
      </w:r>
      <w:r w:rsidRPr="009D218F">
        <w:rPr>
          <w:rFonts w:ascii="Montserrat" w:hAnsi="Montserrat" w:cs="Times New Roman"/>
          <w:sz w:val="18"/>
          <w:szCs w:val="18"/>
          <w:lang w:eastAsia="lt-LT"/>
        </w:rPr>
        <w:t xml:space="preserve">: </w:t>
      </w:r>
      <w:r w:rsidRPr="00C91F38">
        <w:rPr>
          <w:rFonts w:ascii="Montserrat" w:hAnsi="Montserrat" w:cs="Times New Roman"/>
          <w:sz w:val="18"/>
          <w:szCs w:val="18"/>
          <w:lang w:eastAsia="lt-LT"/>
        </w:rPr>
        <w:t>'</w:t>
      </w:r>
      <w:r w:rsidRPr="00C91F38">
        <w:rPr>
          <w:rFonts w:ascii="Montserrat" w:hAnsi="Montserrat" w:cs="Times New Roman"/>
          <w:b/>
          <w:bCs/>
          <w:sz w:val="18"/>
          <w:szCs w:val="18"/>
        </w:rPr>
        <w:t>Controlling person</w:t>
      </w:r>
      <w:r w:rsidRPr="00C91F38">
        <w:rPr>
          <w:rFonts w:ascii="Montserrat" w:hAnsi="Montserrat" w:cs="Times New Roman"/>
          <w:sz w:val="18"/>
          <w:szCs w:val="18"/>
        </w:rPr>
        <w:t>' means the owner of a sole proprietorship or a legal or natural person who is a shareholder in another legal person:</w:t>
      </w:r>
    </w:p>
    <w:p w14:paraId="6765FA6C" w14:textId="57D32E46" w:rsidR="000D49D1" w:rsidRPr="009D218F" w:rsidRDefault="000D49D1" w:rsidP="00CF63DB">
      <w:pPr>
        <w:shd w:val="clear" w:color="auto" w:fill="FFFFFF"/>
        <w:spacing w:after="0" w:line="240" w:lineRule="auto"/>
        <w:ind w:right="396"/>
        <w:jc w:val="both"/>
        <w:rPr>
          <w:rFonts w:ascii="Montserrat" w:hAnsi="Montserrat" w:cs="Times New Roman"/>
          <w:sz w:val="18"/>
          <w:szCs w:val="18"/>
        </w:rPr>
      </w:pPr>
      <w:r w:rsidRPr="009D218F">
        <w:rPr>
          <w:rFonts w:ascii="Montserrat" w:hAnsi="Montserrat" w:cs="Times New Roman"/>
          <w:sz w:val="18"/>
          <w:szCs w:val="18"/>
        </w:rPr>
        <w:t xml:space="preserve">(1) directly or </w:t>
      </w:r>
      <w:r w:rsidRPr="009D218F">
        <w:rPr>
          <w:rFonts w:ascii="Montserrat" w:hAnsi="Montserrat" w:cs="Times New Roman"/>
          <w:sz w:val="18"/>
          <w:szCs w:val="18"/>
          <w:u w:val="single"/>
        </w:rPr>
        <w:t xml:space="preserve">indirectly owns </w:t>
      </w:r>
      <w:r w:rsidRPr="009D218F">
        <w:rPr>
          <w:rFonts w:ascii="Montserrat" w:hAnsi="Montserrat" w:cs="Times New Roman"/>
          <w:sz w:val="18"/>
          <w:szCs w:val="18"/>
        </w:rPr>
        <w:t xml:space="preserve">more than 50 per cent of the shares, stocks, interests, contributions and/or votes at a meeting of </w:t>
      </w:r>
      <w:r w:rsidR="00062A85" w:rsidRPr="00062A85">
        <w:rPr>
          <w:rFonts w:ascii="Montserrat" w:hAnsi="Montserrat" w:cs="Times New Roman"/>
          <w:sz w:val="18"/>
          <w:szCs w:val="18"/>
        </w:rPr>
        <w:t>Tenderer</w:t>
      </w:r>
      <w:r w:rsidRPr="009D218F">
        <w:rPr>
          <w:rFonts w:ascii="Montserrat" w:hAnsi="Montserrat" w:cs="Times New Roman"/>
          <w:sz w:val="18"/>
          <w:szCs w:val="18"/>
        </w:rPr>
        <w:t>s of the legal person; or</w:t>
      </w:r>
    </w:p>
    <w:p w14:paraId="4E44E9FC" w14:textId="70373B73" w:rsidR="000D49D1" w:rsidRPr="009D218F" w:rsidRDefault="000D49D1" w:rsidP="00CF63DB">
      <w:pPr>
        <w:shd w:val="clear" w:color="auto" w:fill="FFFFFF"/>
        <w:spacing w:after="0" w:line="240" w:lineRule="auto"/>
        <w:ind w:right="396"/>
        <w:jc w:val="both"/>
        <w:rPr>
          <w:rFonts w:ascii="Montserrat" w:hAnsi="Montserrat" w:cs="Times New Roman"/>
          <w:sz w:val="18"/>
          <w:szCs w:val="18"/>
        </w:rPr>
      </w:pPr>
      <w:r w:rsidRPr="009D218F">
        <w:rPr>
          <w:rFonts w:ascii="Montserrat" w:hAnsi="Montserrat" w:cs="Times New Roman"/>
          <w:sz w:val="18"/>
          <w:szCs w:val="18"/>
        </w:rPr>
        <w:t xml:space="preserve">(2) together with related persons, owns more than 50 per cent of the shares, stocks, interests, contributions and/or votes in the meeting of </w:t>
      </w:r>
      <w:r w:rsidR="00062A85" w:rsidRPr="00062A85">
        <w:rPr>
          <w:rFonts w:ascii="Montserrat" w:hAnsi="Montserrat" w:cs="Times New Roman"/>
          <w:sz w:val="18"/>
          <w:szCs w:val="18"/>
        </w:rPr>
        <w:t>Tenderer</w:t>
      </w:r>
      <w:r w:rsidRPr="009D218F">
        <w:rPr>
          <w:rFonts w:ascii="Montserrat" w:hAnsi="Montserrat" w:cs="Times New Roman"/>
          <w:sz w:val="18"/>
          <w:szCs w:val="18"/>
        </w:rPr>
        <w:t xml:space="preserve">s of the legal person and whose share of the shares, stocks, interests, contributions and/or votes in the meeting of </w:t>
      </w:r>
      <w:r w:rsidR="00062A85" w:rsidRPr="00062A85">
        <w:rPr>
          <w:rFonts w:ascii="Montserrat" w:hAnsi="Montserrat" w:cs="Times New Roman"/>
          <w:sz w:val="18"/>
          <w:szCs w:val="18"/>
        </w:rPr>
        <w:t>Tenderer</w:t>
      </w:r>
      <w:r w:rsidRPr="009D218F">
        <w:rPr>
          <w:rFonts w:ascii="Montserrat" w:hAnsi="Montserrat" w:cs="Times New Roman"/>
          <w:sz w:val="18"/>
          <w:szCs w:val="18"/>
        </w:rPr>
        <w:t xml:space="preserve">s of the legal person is at least 10 per cent. </w:t>
      </w:r>
      <w:r w:rsidRPr="009D218F">
        <w:rPr>
          <w:rFonts w:ascii="Montserrat" w:hAnsi="Montserrat" w:cs="Times New Roman"/>
          <w:b/>
          <w:bCs/>
          <w:sz w:val="18"/>
          <w:szCs w:val="18"/>
        </w:rPr>
        <w:t>A related person shall be deemed to be</w:t>
      </w:r>
      <w:r w:rsidRPr="009D218F">
        <w:rPr>
          <w:rFonts w:ascii="Montserrat" w:hAnsi="Montserrat" w:cs="Times New Roman"/>
          <w:sz w:val="18"/>
          <w:szCs w:val="18"/>
        </w:rPr>
        <w:t>:</w:t>
      </w:r>
    </w:p>
    <w:p w14:paraId="44D13FD7" w14:textId="20CBF467" w:rsidR="000D49D1" w:rsidRPr="009D218F" w:rsidRDefault="000D49D1" w:rsidP="00CF63DB">
      <w:pPr>
        <w:shd w:val="clear" w:color="auto" w:fill="FFFFFF"/>
        <w:spacing w:after="0" w:line="240" w:lineRule="auto"/>
        <w:ind w:right="396"/>
        <w:jc w:val="both"/>
        <w:rPr>
          <w:rFonts w:ascii="Montserrat" w:hAnsi="Montserrat" w:cs="Times New Roman"/>
          <w:color w:val="000000"/>
          <w:sz w:val="18"/>
          <w:szCs w:val="18"/>
        </w:rPr>
      </w:pPr>
      <w:r w:rsidRPr="009D218F">
        <w:rPr>
          <w:rFonts w:ascii="Montserrat" w:hAnsi="Montserrat" w:cs="Times New Roman"/>
          <w:color w:val="000000"/>
          <w:sz w:val="18"/>
          <w:szCs w:val="18"/>
        </w:rPr>
        <w:t>(a) in the case of legal persons, the persons whose annual financial statements must be consolidated in accordance with the</w:t>
      </w:r>
      <w:r w:rsidR="00980F36">
        <w:rPr>
          <w:rFonts w:ascii="Montserrat" w:hAnsi="Montserrat" w:cs="Times New Roman"/>
          <w:color w:val="000000"/>
          <w:sz w:val="18"/>
          <w:szCs w:val="18"/>
        </w:rPr>
        <w:t xml:space="preserve"> </w:t>
      </w:r>
      <w:r w:rsidR="00980F36" w:rsidRPr="009D218F">
        <w:rPr>
          <w:rFonts w:ascii="Montserrat" w:hAnsi="Montserrat" w:cs="Times New Roman"/>
          <w:color w:val="000000"/>
          <w:sz w:val="18"/>
          <w:szCs w:val="18"/>
        </w:rPr>
        <w:t>Republic of Lithuania</w:t>
      </w:r>
      <w:r w:rsidR="00980F36">
        <w:t xml:space="preserve"> </w:t>
      </w:r>
      <w:hyperlink r:id="rId3" w:tgtFrame="_blank" w:tooltip="Lietuvos Respublikos įmonių grupių konsoliduotosios atskaitomybės įstatymas" w:history="1">
        <w:r w:rsidRPr="009D218F">
          <w:rPr>
            <w:rStyle w:val="Hyperlink"/>
            <w:rFonts w:ascii="Montserrat" w:hAnsi="Montserrat"/>
            <w:color w:val="000000"/>
            <w:sz w:val="18"/>
            <w:szCs w:val="18"/>
          </w:rPr>
          <w:t>Law on Consolidated Financial Statements of Groups of Enterprises</w:t>
        </w:r>
      </w:hyperlink>
      <w:r w:rsidRPr="009D218F">
        <w:rPr>
          <w:rFonts w:ascii="Montserrat" w:hAnsi="Montserrat" w:cs="Times New Roman"/>
          <w:color w:val="000000"/>
          <w:sz w:val="18"/>
          <w:szCs w:val="18"/>
        </w:rPr>
        <w:t>, or the persons whose annual financial statements must be consolidated in accordance with the legislation of other countries implementing the requirements laid down in Directive 2013/34/EU;</w:t>
      </w:r>
    </w:p>
    <w:p w14:paraId="2A8AE609" w14:textId="77777777" w:rsidR="000D49D1" w:rsidRPr="009D218F" w:rsidRDefault="000D49D1" w:rsidP="00CF63DB">
      <w:pPr>
        <w:shd w:val="clear" w:color="auto" w:fill="FFFFFF"/>
        <w:spacing w:after="0" w:line="240" w:lineRule="auto"/>
        <w:jc w:val="both"/>
        <w:rPr>
          <w:rFonts w:ascii="Montserrat" w:hAnsi="Montserrat" w:cs="Times New Roman"/>
          <w:sz w:val="18"/>
          <w:szCs w:val="18"/>
        </w:rPr>
      </w:pPr>
      <w:r w:rsidRPr="009D218F">
        <w:rPr>
          <w:rFonts w:ascii="Montserrat" w:hAnsi="Montserrat" w:cs="Times New Roman"/>
          <w:color w:val="000000"/>
          <w:sz w:val="18"/>
          <w:szCs w:val="18"/>
        </w:rPr>
        <w:t>(b) in the case of natural persons, spouses, parents and their adopted children."</w:t>
      </w:r>
    </w:p>
  </w:footnote>
  <w:footnote w:id="11">
    <w:p w14:paraId="6564BBF9" w14:textId="77777777" w:rsidR="000D49D1" w:rsidRPr="009D218F" w:rsidRDefault="000D49D1" w:rsidP="00CF63DB">
      <w:pPr>
        <w:pStyle w:val="FootnoteText"/>
        <w:jc w:val="both"/>
        <w:rPr>
          <w:rFonts w:ascii="Montserrat" w:hAnsi="Montserrat" w:cs="Times New Roman"/>
          <w:sz w:val="18"/>
          <w:szCs w:val="18"/>
        </w:rPr>
      </w:pPr>
      <w:r w:rsidRPr="009D218F">
        <w:rPr>
          <w:rStyle w:val="FootnoteReference"/>
          <w:rFonts w:ascii="Montserrat" w:hAnsi="Montserrat"/>
          <w:sz w:val="18"/>
          <w:szCs w:val="18"/>
        </w:rPr>
        <w:footnoteRef/>
      </w:r>
      <w:r w:rsidRPr="009D218F">
        <w:rPr>
          <w:rFonts w:ascii="Montserrat" w:hAnsi="Montserrat" w:cs="Times New Roman"/>
          <w:sz w:val="18"/>
          <w:szCs w:val="18"/>
        </w:rPr>
        <w:t xml:space="preserve"> </w:t>
      </w:r>
      <w:r w:rsidRPr="009D218F">
        <w:rPr>
          <w:rFonts w:ascii="Montserrat" w:hAnsi="Montserrat" w:cs="Times New Roman"/>
          <w:sz w:val="18"/>
          <w:szCs w:val="18"/>
        </w:rPr>
        <w:t xml:space="preserve">The supplier must identify </w:t>
      </w:r>
      <w:r w:rsidRPr="009D218F">
        <w:rPr>
          <w:rFonts w:ascii="Montserrat" w:hAnsi="Montserrat" w:cs="Times New Roman"/>
          <w:sz w:val="18"/>
          <w:szCs w:val="18"/>
          <w:u w:val="single"/>
        </w:rPr>
        <w:t xml:space="preserve">all </w:t>
      </w:r>
      <w:r w:rsidRPr="009D218F">
        <w:rPr>
          <w:rFonts w:ascii="Montserrat" w:hAnsi="Montserrat" w:cs="Times New Roman"/>
          <w:sz w:val="18"/>
          <w:szCs w:val="18"/>
        </w:rPr>
        <w:t>controlling persons.</w:t>
      </w:r>
    </w:p>
  </w:footnote>
  <w:footnote w:id="12">
    <w:p w14:paraId="410F333B" w14:textId="39B51AD6" w:rsidR="004E21A2" w:rsidRPr="00033085" w:rsidRDefault="004E21A2" w:rsidP="004E21A2">
      <w:pPr>
        <w:pStyle w:val="FootnoteText"/>
        <w:rPr>
          <w:rFonts w:ascii="Montserrat" w:hAnsi="Montserrat"/>
        </w:rPr>
      </w:pPr>
      <w:r w:rsidRPr="009D218F">
        <w:rPr>
          <w:rStyle w:val="FootnoteReference"/>
          <w:rFonts w:ascii="Montserrat" w:hAnsi="Montserrat"/>
          <w:sz w:val="18"/>
          <w:szCs w:val="18"/>
        </w:rPr>
        <w:footnoteRef/>
      </w:r>
      <w:r w:rsidRPr="009D218F">
        <w:rPr>
          <w:rFonts w:ascii="Montserrat" w:hAnsi="Montserrat"/>
          <w:sz w:val="18"/>
          <w:szCs w:val="18"/>
        </w:rPr>
        <w:t xml:space="preserve"> </w:t>
      </w:r>
      <w:r w:rsidRPr="009D218F">
        <w:rPr>
          <w:rFonts w:ascii="Montserrat" w:hAnsi="Montserrat"/>
          <w:sz w:val="18"/>
          <w:szCs w:val="18"/>
        </w:rPr>
        <w:t>Indicate the reason if there is no such person(s).</w:t>
      </w:r>
    </w:p>
  </w:footnote>
  <w:footnote w:id="13">
    <w:p w14:paraId="7EFA6F59" w14:textId="77777777" w:rsidR="00BB0C1E" w:rsidRPr="00512721" w:rsidRDefault="00BB0C1E" w:rsidP="00BB0C1E">
      <w:pPr>
        <w:pStyle w:val="FootnoteText"/>
        <w:jc w:val="both"/>
        <w:rPr>
          <w:rFonts w:ascii="Montserrat" w:hAnsi="Montserrat" w:cs="Times New Roman"/>
        </w:rPr>
      </w:pPr>
      <w:r w:rsidRPr="004D79F0">
        <w:rPr>
          <w:rStyle w:val="FootnoteReference"/>
          <w:rFonts w:ascii="Montserrat" w:hAnsi="Montserrat"/>
          <w:sz w:val="18"/>
          <w:szCs w:val="18"/>
        </w:rPr>
        <w:footnoteRef/>
      </w:r>
      <w:r w:rsidRPr="00430CAC">
        <w:rPr>
          <w:rFonts w:ascii="Montserrat" w:eastAsia="Times New Roman" w:hAnsi="Montserrat" w:cs="Times New Roman"/>
          <w:sz w:val="18"/>
          <w:szCs w:val="18"/>
          <w:lang w:eastAsia="en-US"/>
        </w:rPr>
        <w:t xml:space="preserve"> </w:t>
      </w:r>
      <w:r w:rsidRPr="00430CAC">
        <w:rPr>
          <w:rFonts w:ascii="Montserrat" w:eastAsia="Times New Roman" w:hAnsi="Montserrat" w:cs="Times New Roman"/>
          <w:sz w:val="18"/>
          <w:szCs w:val="18"/>
          <w:lang w:eastAsia="en-US"/>
        </w:rPr>
        <w:t>To be completed if confidential information will be provided. If the tenderer does not complete this table and/or does not indicate 'confidential' in the file name, the contracting authority shall consider that the tender submitted by the tenderer does not contain confidential information.</w:t>
      </w:r>
    </w:p>
  </w:footnote>
  <w:footnote w:id="14">
    <w:p w14:paraId="5F7DB356" w14:textId="77777777" w:rsidR="00845F03" w:rsidRPr="00C91F38" w:rsidRDefault="00845F03" w:rsidP="00CF63DB">
      <w:pPr>
        <w:shd w:val="clear" w:color="auto" w:fill="FFFFFF"/>
        <w:spacing w:after="0" w:line="240" w:lineRule="auto"/>
        <w:ind w:right="396"/>
        <w:jc w:val="both"/>
        <w:rPr>
          <w:rFonts w:ascii="Montserrat" w:hAnsi="Montserrat" w:cs="Times New Roman"/>
          <w:color w:val="000000"/>
          <w:sz w:val="18"/>
          <w:szCs w:val="18"/>
          <w:lang w:val="en-GB"/>
        </w:rPr>
      </w:pPr>
      <w:r w:rsidRPr="00C91F38">
        <w:rPr>
          <w:rStyle w:val="FootnoteReference"/>
          <w:rFonts w:ascii="Montserrat" w:hAnsi="Montserrat"/>
          <w:sz w:val="18"/>
          <w:szCs w:val="18"/>
          <w:lang w:val="en-GB"/>
        </w:rPr>
        <w:footnoteRef/>
      </w:r>
      <w:r w:rsidRPr="00C91F38">
        <w:rPr>
          <w:rFonts w:ascii="Montserrat" w:eastAsia="Calibri" w:hAnsi="Montserrat" w:cs="Times New Roman"/>
          <w:sz w:val="18"/>
          <w:szCs w:val="18"/>
          <w:lang w:val="en-GB"/>
        </w:rPr>
        <w:t xml:space="preserve"> Controlling person is understood as defined in </w:t>
      </w:r>
      <w:r w:rsidRPr="00C91F38">
        <w:rPr>
          <w:rFonts w:ascii="Montserrat" w:hAnsi="Montserrat" w:cs="Times New Roman"/>
          <w:color w:val="000000"/>
          <w:sz w:val="18"/>
          <w:szCs w:val="18"/>
          <w:lang w:val="en-GB" w:eastAsia="lt-LT"/>
        </w:rPr>
        <w:t>Article 2(15)</w:t>
      </w:r>
      <w:r w:rsidRPr="00C91F38">
        <w:rPr>
          <w:rFonts w:ascii="Montserrat" w:hAnsi="Montserrat" w:cs="Times New Roman"/>
          <w:color w:val="000000"/>
          <w:sz w:val="18"/>
          <w:szCs w:val="18"/>
          <w:vertAlign w:val="superscript"/>
          <w:lang w:val="en-GB" w:eastAsia="lt-LT"/>
        </w:rPr>
        <w:t xml:space="preserve">1 </w:t>
      </w:r>
      <w:r w:rsidRPr="00C91F38">
        <w:rPr>
          <w:rFonts w:ascii="Montserrat" w:eastAsia="Calibri" w:hAnsi="Montserrat" w:cs="Times New Roman"/>
          <w:sz w:val="18"/>
          <w:szCs w:val="18"/>
          <w:lang w:val="en-GB"/>
        </w:rPr>
        <w:t>of the Law on Public Procurement</w:t>
      </w:r>
      <w:r w:rsidRPr="00C91F38">
        <w:rPr>
          <w:rFonts w:ascii="Montserrat" w:hAnsi="Montserrat" w:cs="Times New Roman"/>
          <w:color w:val="000000"/>
          <w:sz w:val="18"/>
          <w:szCs w:val="18"/>
          <w:lang w:val="en-GB" w:eastAsia="lt-LT"/>
        </w:rPr>
        <w:t>: '</w:t>
      </w:r>
      <w:r w:rsidRPr="00C91F38">
        <w:rPr>
          <w:rFonts w:ascii="Montserrat" w:hAnsi="Montserrat" w:cs="Times New Roman"/>
          <w:b/>
          <w:bCs/>
          <w:color w:val="000000"/>
          <w:sz w:val="18"/>
          <w:szCs w:val="18"/>
          <w:lang w:val="en-GB"/>
        </w:rPr>
        <w:t>Controlling person</w:t>
      </w:r>
      <w:r w:rsidRPr="00C91F38">
        <w:rPr>
          <w:rFonts w:ascii="Montserrat" w:hAnsi="Montserrat" w:cs="Times New Roman"/>
          <w:color w:val="000000"/>
          <w:sz w:val="18"/>
          <w:szCs w:val="18"/>
          <w:lang w:val="en-GB"/>
        </w:rPr>
        <w:t>' means the owner of a sole proprietorship or a legal or natural person who is a shareholder in another legal person:</w:t>
      </w:r>
    </w:p>
    <w:p w14:paraId="7455CD85" w14:textId="095CACEC" w:rsidR="00845F03" w:rsidRPr="00C91F38" w:rsidRDefault="00845F03" w:rsidP="00CF63DB">
      <w:pPr>
        <w:shd w:val="clear" w:color="auto" w:fill="FFFFFF"/>
        <w:spacing w:after="0" w:line="240" w:lineRule="auto"/>
        <w:ind w:right="396"/>
        <w:jc w:val="both"/>
        <w:rPr>
          <w:rFonts w:ascii="Montserrat" w:hAnsi="Montserrat" w:cs="Times New Roman"/>
          <w:color w:val="000000"/>
          <w:sz w:val="18"/>
          <w:szCs w:val="18"/>
          <w:lang w:val="en-GB"/>
        </w:rPr>
      </w:pPr>
      <w:r w:rsidRPr="00C91F38">
        <w:rPr>
          <w:rFonts w:ascii="Montserrat" w:hAnsi="Montserrat" w:cs="Times New Roman"/>
          <w:color w:val="000000"/>
          <w:sz w:val="18"/>
          <w:szCs w:val="18"/>
          <w:lang w:val="en-GB"/>
        </w:rPr>
        <w:t xml:space="preserve">(1) directly or </w:t>
      </w:r>
      <w:r w:rsidRPr="00C91F38">
        <w:rPr>
          <w:rFonts w:ascii="Montserrat" w:hAnsi="Montserrat" w:cs="Times New Roman"/>
          <w:color w:val="000000"/>
          <w:sz w:val="18"/>
          <w:szCs w:val="18"/>
          <w:u w:val="single"/>
          <w:lang w:val="en-GB"/>
        </w:rPr>
        <w:t xml:space="preserve">indirectly owns </w:t>
      </w:r>
      <w:r w:rsidRPr="00C91F38">
        <w:rPr>
          <w:rFonts w:ascii="Montserrat" w:hAnsi="Montserrat" w:cs="Times New Roman"/>
          <w:color w:val="000000"/>
          <w:sz w:val="18"/>
          <w:szCs w:val="18"/>
          <w:lang w:val="en-GB"/>
        </w:rPr>
        <w:t xml:space="preserve">more than 50 per cent of the shares, stocks, interests, contributions and/or votes at a meeting of </w:t>
      </w:r>
      <w:r w:rsidR="00062A85" w:rsidRPr="00C91F38">
        <w:rPr>
          <w:rFonts w:ascii="Montserrat" w:hAnsi="Montserrat" w:cs="Times New Roman"/>
          <w:color w:val="000000"/>
          <w:sz w:val="18"/>
          <w:szCs w:val="18"/>
          <w:lang w:val="en-GB"/>
        </w:rPr>
        <w:t>Tenderer</w:t>
      </w:r>
      <w:r w:rsidRPr="00C91F38">
        <w:rPr>
          <w:rFonts w:ascii="Montserrat" w:hAnsi="Montserrat" w:cs="Times New Roman"/>
          <w:color w:val="000000"/>
          <w:sz w:val="18"/>
          <w:szCs w:val="18"/>
          <w:lang w:val="en-GB"/>
        </w:rPr>
        <w:t>s of the legal person; or</w:t>
      </w:r>
    </w:p>
    <w:p w14:paraId="1ABA5B02" w14:textId="7FCD7284" w:rsidR="00845F03" w:rsidRPr="00C91F38" w:rsidRDefault="00845F03" w:rsidP="00CF63DB">
      <w:pPr>
        <w:shd w:val="clear" w:color="auto" w:fill="FFFFFF"/>
        <w:spacing w:after="0" w:line="240" w:lineRule="auto"/>
        <w:ind w:right="396"/>
        <w:jc w:val="both"/>
        <w:rPr>
          <w:rFonts w:ascii="Montserrat" w:hAnsi="Montserrat" w:cs="Times New Roman"/>
          <w:color w:val="000000"/>
          <w:sz w:val="18"/>
          <w:szCs w:val="18"/>
          <w:lang w:val="en-GB"/>
        </w:rPr>
      </w:pPr>
      <w:r w:rsidRPr="00C91F38">
        <w:rPr>
          <w:rFonts w:ascii="Montserrat" w:hAnsi="Montserrat" w:cs="Times New Roman"/>
          <w:color w:val="000000"/>
          <w:sz w:val="18"/>
          <w:szCs w:val="18"/>
          <w:lang w:val="en-GB"/>
        </w:rPr>
        <w:t xml:space="preserve">(2) together with related persons, owns more than 50 per cent of the shares, stocks, interests, contributions and/or votes in the meeting of </w:t>
      </w:r>
      <w:r w:rsidR="00062A85" w:rsidRPr="00C91F38">
        <w:rPr>
          <w:rFonts w:ascii="Montserrat" w:hAnsi="Montserrat" w:cs="Times New Roman"/>
          <w:color w:val="000000"/>
          <w:sz w:val="18"/>
          <w:szCs w:val="18"/>
          <w:lang w:val="en-GB"/>
        </w:rPr>
        <w:t>Tenderer</w:t>
      </w:r>
      <w:r w:rsidRPr="00C91F38">
        <w:rPr>
          <w:rFonts w:ascii="Montserrat" w:hAnsi="Montserrat" w:cs="Times New Roman"/>
          <w:color w:val="000000"/>
          <w:sz w:val="18"/>
          <w:szCs w:val="18"/>
          <w:lang w:val="en-GB"/>
        </w:rPr>
        <w:t xml:space="preserve">s of the legal person and whose share of the shares, stocks, interests, contributions and/or votes in the meeting of </w:t>
      </w:r>
      <w:r w:rsidR="00062A85" w:rsidRPr="00C91F38">
        <w:rPr>
          <w:rFonts w:ascii="Montserrat" w:hAnsi="Montserrat" w:cs="Times New Roman"/>
          <w:color w:val="000000"/>
          <w:sz w:val="18"/>
          <w:szCs w:val="18"/>
          <w:lang w:val="en-GB"/>
        </w:rPr>
        <w:t>Tenderer</w:t>
      </w:r>
      <w:r w:rsidRPr="00C91F38">
        <w:rPr>
          <w:rFonts w:ascii="Montserrat" w:hAnsi="Montserrat" w:cs="Times New Roman"/>
          <w:color w:val="000000"/>
          <w:sz w:val="18"/>
          <w:szCs w:val="18"/>
          <w:lang w:val="en-GB"/>
        </w:rPr>
        <w:t xml:space="preserve">s of the legal person is at least 10 per cent. </w:t>
      </w:r>
      <w:r w:rsidRPr="00C91F38">
        <w:rPr>
          <w:rFonts w:ascii="Montserrat" w:hAnsi="Montserrat" w:cs="Times New Roman"/>
          <w:b/>
          <w:bCs/>
          <w:color w:val="000000"/>
          <w:sz w:val="18"/>
          <w:szCs w:val="18"/>
          <w:lang w:val="en-GB"/>
        </w:rPr>
        <w:t>A related person shall be deemed to be</w:t>
      </w:r>
      <w:r w:rsidRPr="00C91F38">
        <w:rPr>
          <w:rFonts w:ascii="Montserrat" w:hAnsi="Montserrat" w:cs="Times New Roman"/>
          <w:color w:val="000000"/>
          <w:sz w:val="18"/>
          <w:szCs w:val="18"/>
          <w:lang w:val="en-GB"/>
        </w:rPr>
        <w:t>:</w:t>
      </w:r>
    </w:p>
    <w:p w14:paraId="7A422095" w14:textId="1629509C" w:rsidR="00845F03" w:rsidRPr="00C91F38" w:rsidRDefault="00845F03" w:rsidP="00CF63DB">
      <w:pPr>
        <w:shd w:val="clear" w:color="auto" w:fill="FFFFFF"/>
        <w:spacing w:after="0" w:line="240" w:lineRule="auto"/>
        <w:ind w:right="396"/>
        <w:jc w:val="both"/>
        <w:rPr>
          <w:rFonts w:ascii="Montserrat" w:hAnsi="Montserrat" w:cs="Times New Roman"/>
          <w:color w:val="000000"/>
          <w:sz w:val="18"/>
          <w:szCs w:val="18"/>
          <w:lang w:val="en-GB"/>
        </w:rPr>
      </w:pPr>
      <w:r w:rsidRPr="00C91F38">
        <w:rPr>
          <w:rFonts w:ascii="Montserrat" w:hAnsi="Montserrat" w:cs="Times New Roman"/>
          <w:color w:val="000000"/>
          <w:sz w:val="18"/>
          <w:szCs w:val="18"/>
          <w:lang w:val="en-GB"/>
        </w:rPr>
        <w:t xml:space="preserve">(a) in the case of legal persons, the persons whose annual financial statements must be consolidated in accordance with the </w:t>
      </w:r>
      <w:r w:rsidR="00980F36" w:rsidRPr="00C91F38">
        <w:rPr>
          <w:rFonts w:ascii="Montserrat" w:hAnsi="Montserrat" w:cs="Times New Roman"/>
          <w:color w:val="000000"/>
          <w:sz w:val="18"/>
          <w:szCs w:val="18"/>
          <w:lang w:val="en-GB"/>
        </w:rPr>
        <w:t>Republic of Lithuania</w:t>
      </w:r>
      <w:r w:rsidR="00980F36" w:rsidRPr="00C91F38">
        <w:rPr>
          <w:lang w:val="en-GB"/>
        </w:rPr>
        <w:t xml:space="preserve"> </w:t>
      </w:r>
      <w:hyperlink r:id="rId4" w:tgtFrame="_blank" w:tooltip="Lietuvos Respublikos įmonių grupių konsoliduotosios atskaitomybės įstatymas" w:history="1">
        <w:r w:rsidRPr="00C91F38">
          <w:rPr>
            <w:rStyle w:val="Hyperlink"/>
            <w:rFonts w:ascii="Montserrat" w:hAnsi="Montserrat"/>
            <w:color w:val="000000"/>
            <w:sz w:val="18"/>
            <w:szCs w:val="18"/>
            <w:lang w:val="en-GB"/>
          </w:rPr>
          <w:t>Law on Consolidated Financial Statements of Groups of Enterprises</w:t>
        </w:r>
      </w:hyperlink>
      <w:r w:rsidRPr="00C91F38">
        <w:rPr>
          <w:rFonts w:ascii="Montserrat" w:hAnsi="Montserrat" w:cs="Times New Roman"/>
          <w:color w:val="000000"/>
          <w:sz w:val="18"/>
          <w:szCs w:val="18"/>
          <w:lang w:val="en-GB"/>
        </w:rPr>
        <w:t>, or the persons whose annual financial statements must be consolidated in accordance with the legislation of other countries implementing the requirements laid down in Directive 2013/34/EU;</w:t>
      </w:r>
    </w:p>
    <w:p w14:paraId="55E8F18F" w14:textId="77777777" w:rsidR="00845F03" w:rsidRPr="00845F03" w:rsidRDefault="00845F03" w:rsidP="00CF63DB">
      <w:pPr>
        <w:shd w:val="clear" w:color="auto" w:fill="FFFFFF"/>
        <w:spacing w:after="0" w:line="240" w:lineRule="auto"/>
        <w:jc w:val="both"/>
        <w:rPr>
          <w:rFonts w:ascii="Montserrat" w:hAnsi="Montserrat" w:cs="Times New Roman"/>
          <w:sz w:val="20"/>
          <w:szCs w:val="20"/>
        </w:rPr>
      </w:pPr>
      <w:r w:rsidRPr="00C91F38">
        <w:rPr>
          <w:rFonts w:ascii="Montserrat" w:hAnsi="Montserrat" w:cs="Times New Roman"/>
          <w:color w:val="000000"/>
          <w:sz w:val="18"/>
          <w:szCs w:val="18"/>
          <w:lang w:val="en-GB"/>
        </w:rPr>
        <w:t>(b) in the case of natural persons, spouses, parents and their adopted children."</w:t>
      </w:r>
    </w:p>
  </w:footnote>
  <w:footnote w:id="15">
    <w:p w14:paraId="4330A58A" w14:textId="77777777" w:rsidR="00845F03" w:rsidRPr="00AF12E1" w:rsidRDefault="00845F03" w:rsidP="00CF63DB">
      <w:pPr>
        <w:pStyle w:val="FootnoteText"/>
        <w:jc w:val="both"/>
        <w:rPr>
          <w:rFonts w:ascii="Montserrat" w:hAnsi="Montserrat" w:cs="Times New Roman"/>
          <w:sz w:val="18"/>
          <w:szCs w:val="18"/>
        </w:rPr>
      </w:pPr>
      <w:r w:rsidRPr="00AF12E1">
        <w:rPr>
          <w:rStyle w:val="FootnoteReference"/>
          <w:rFonts w:ascii="Montserrat" w:hAnsi="Montserrat"/>
          <w:sz w:val="18"/>
          <w:szCs w:val="18"/>
        </w:rPr>
        <w:footnoteRef/>
      </w:r>
      <w:r w:rsidRPr="00AF12E1">
        <w:rPr>
          <w:rFonts w:ascii="Montserrat" w:hAnsi="Montserrat" w:cs="Times New Roman"/>
          <w:sz w:val="18"/>
          <w:szCs w:val="18"/>
        </w:rPr>
        <w:t xml:space="preserve"> </w:t>
      </w:r>
      <w:r w:rsidRPr="00AF12E1">
        <w:rPr>
          <w:rFonts w:ascii="Montserrat" w:hAnsi="Montserrat" w:cs="Times New Roman"/>
          <w:sz w:val="18"/>
          <w:szCs w:val="18"/>
        </w:rPr>
        <w:t xml:space="preserve">The supplier must identify </w:t>
      </w:r>
      <w:r w:rsidRPr="00AF12E1">
        <w:rPr>
          <w:rFonts w:ascii="Montserrat" w:hAnsi="Montserrat" w:cs="Times New Roman"/>
          <w:sz w:val="18"/>
          <w:szCs w:val="18"/>
          <w:u w:val="single"/>
        </w:rPr>
        <w:t xml:space="preserve">all </w:t>
      </w:r>
      <w:r w:rsidRPr="00AF12E1">
        <w:rPr>
          <w:rFonts w:ascii="Montserrat" w:hAnsi="Montserrat" w:cs="Times New Roman"/>
          <w:sz w:val="18"/>
          <w:szCs w:val="18"/>
        </w:rPr>
        <w:t>controlling persons.</w:t>
      </w:r>
    </w:p>
  </w:footnote>
  <w:footnote w:id="16">
    <w:p w14:paraId="35509A49" w14:textId="77777777" w:rsidR="009D7DA8" w:rsidRPr="00AF12E1" w:rsidRDefault="009D7DA8" w:rsidP="009D7DA8">
      <w:pPr>
        <w:pStyle w:val="FootnoteText"/>
        <w:rPr>
          <w:rFonts w:ascii="Montserrat" w:hAnsi="Montserrat"/>
          <w:sz w:val="18"/>
          <w:szCs w:val="18"/>
        </w:rPr>
      </w:pPr>
      <w:r w:rsidRPr="00AF12E1">
        <w:rPr>
          <w:rStyle w:val="FootnoteReference"/>
          <w:rFonts w:ascii="Montserrat" w:hAnsi="Montserrat"/>
          <w:sz w:val="18"/>
          <w:szCs w:val="18"/>
        </w:rPr>
        <w:footnoteRef/>
      </w:r>
      <w:r w:rsidRPr="00AF12E1">
        <w:rPr>
          <w:rFonts w:ascii="Montserrat" w:hAnsi="Montserrat"/>
          <w:sz w:val="18"/>
          <w:szCs w:val="18"/>
        </w:rPr>
        <w:t xml:space="preserve"> </w:t>
      </w:r>
      <w:r w:rsidRPr="00AF12E1">
        <w:rPr>
          <w:rFonts w:ascii="Montserrat" w:hAnsi="Montserrat"/>
          <w:sz w:val="18"/>
          <w:szCs w:val="18"/>
        </w:rPr>
        <w:t>Indicate the reason if there is no such person(s).</w:t>
      </w:r>
    </w:p>
    <w:p w14:paraId="31D16CE1" w14:textId="703BAE45" w:rsidR="009D7DA8" w:rsidRPr="00F20464" w:rsidRDefault="009D7DA8">
      <w:pPr>
        <w:pStyle w:val="FootnoteText"/>
      </w:pPr>
    </w:p>
  </w:footnote>
  <w:footnote w:id="17">
    <w:p w14:paraId="554F8ACA" w14:textId="77777777" w:rsidR="001D4052" w:rsidRPr="003017B9" w:rsidRDefault="001D4052" w:rsidP="001D4052">
      <w:pPr>
        <w:pStyle w:val="FootnoteText"/>
        <w:jc w:val="both"/>
        <w:rPr>
          <w:rFonts w:ascii="Times New Roman" w:hAnsi="Times New Roman" w:cs="Times New Roman"/>
        </w:rPr>
      </w:pPr>
      <w:r w:rsidRPr="009562A9">
        <w:rPr>
          <w:rStyle w:val="FootnoteReference"/>
          <w:rFonts w:ascii="Montserrat" w:hAnsi="Montserrat"/>
          <w:sz w:val="18"/>
          <w:szCs w:val="18"/>
        </w:rPr>
        <w:footnoteRef/>
      </w:r>
      <w:r w:rsidRPr="00430CAC">
        <w:rPr>
          <w:rFonts w:ascii="Montserrat" w:eastAsia="Times New Roman" w:hAnsi="Montserrat" w:cs="Times New Roman"/>
          <w:sz w:val="18"/>
          <w:szCs w:val="18"/>
          <w:lang w:eastAsia="en-US"/>
        </w:rPr>
        <w:t xml:space="preserve"> </w:t>
      </w:r>
      <w:r w:rsidRPr="00430CAC">
        <w:rPr>
          <w:rFonts w:ascii="Montserrat" w:eastAsia="Times New Roman" w:hAnsi="Montserrat" w:cs="Times New Roman"/>
          <w:sz w:val="18"/>
          <w:szCs w:val="18"/>
          <w:lang w:eastAsia="en-US"/>
        </w:rPr>
        <w:t>To be completed if confidential information will be provided. If the tenderer does not complete this table and/or does not indicate 'confidential' in the file name, the contracting authority shall consider that the tender submitted by the tenderer does not contain confidential information</w:t>
      </w:r>
      <w:r w:rsidRPr="00430CAC">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rPr>
        <w:rFonts w:ascii="Montserrat" w:hAnsi="Montserrat"/>
        <w:sz w:val="22"/>
        <w:szCs w:val="18"/>
      </w:rPr>
    </w:sdtEndPr>
    <w:sdtContent>
      <w:p w14:paraId="3D6ED3B4" w14:textId="5648C77E" w:rsidR="001009B4" w:rsidRPr="00355E3C" w:rsidRDefault="001009B4">
        <w:pPr>
          <w:pStyle w:val="Header"/>
          <w:jc w:val="center"/>
          <w:rPr>
            <w:rFonts w:ascii="Montserrat" w:hAnsi="Montserrat"/>
            <w:sz w:val="22"/>
            <w:szCs w:val="18"/>
          </w:rPr>
        </w:pPr>
        <w:r w:rsidRPr="00355E3C">
          <w:rPr>
            <w:rFonts w:ascii="Montserrat" w:hAnsi="Montserrat"/>
            <w:sz w:val="22"/>
            <w:szCs w:val="18"/>
          </w:rPr>
          <w:fldChar w:fldCharType="begin"/>
        </w:r>
        <w:r w:rsidRPr="00355E3C">
          <w:rPr>
            <w:rFonts w:ascii="Montserrat" w:hAnsi="Montserrat"/>
            <w:sz w:val="22"/>
            <w:szCs w:val="18"/>
          </w:rPr>
          <w:instrText>PAGE   \* MERGEFORMAT</w:instrText>
        </w:r>
        <w:r w:rsidRPr="00355E3C">
          <w:rPr>
            <w:rFonts w:ascii="Montserrat" w:hAnsi="Montserrat"/>
            <w:sz w:val="22"/>
            <w:szCs w:val="18"/>
          </w:rPr>
          <w:fldChar w:fldCharType="separate"/>
        </w:r>
        <w:r w:rsidR="008A3943" w:rsidRPr="00355E3C">
          <w:rPr>
            <w:rFonts w:ascii="Montserrat" w:hAnsi="Montserrat"/>
            <w:sz w:val="22"/>
            <w:szCs w:val="18"/>
          </w:rPr>
          <w:t>21</w:t>
        </w:r>
        <w:r w:rsidRPr="00355E3C">
          <w:rPr>
            <w:rFonts w:ascii="Montserrat" w:hAnsi="Montserrat"/>
            <w:sz w:val="22"/>
            <w:szCs w:val="18"/>
          </w:rPr>
          <w:fldChar w:fldCharType="end"/>
        </w:r>
      </w:p>
    </w:sdtContent>
  </w:sdt>
  <w:p w14:paraId="5FBC73A2" w14:textId="77777777" w:rsidR="001009B4" w:rsidRDefault="00100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E98D"/>
    <w:multiLevelType w:val="hybridMultilevel"/>
    <w:tmpl w:val="FFFFFFFF"/>
    <w:lvl w:ilvl="0" w:tplc="9BCA18DE">
      <w:start w:val="1"/>
      <w:numFmt w:val="decimal"/>
      <w:lvlText w:val="%1."/>
      <w:lvlJc w:val="left"/>
      <w:pPr>
        <w:ind w:left="720" w:hanging="360"/>
      </w:pPr>
    </w:lvl>
    <w:lvl w:ilvl="1" w:tplc="5FB06138">
      <w:start w:val="1"/>
      <w:numFmt w:val="lowerLetter"/>
      <w:lvlText w:val="%2."/>
      <w:lvlJc w:val="left"/>
      <w:pPr>
        <w:ind w:left="1440" w:hanging="360"/>
      </w:pPr>
    </w:lvl>
    <w:lvl w:ilvl="2" w:tplc="1F7C3628">
      <w:start w:val="1"/>
      <w:numFmt w:val="lowerRoman"/>
      <w:lvlText w:val="%3."/>
      <w:lvlJc w:val="right"/>
      <w:pPr>
        <w:ind w:left="2160" w:hanging="180"/>
      </w:pPr>
    </w:lvl>
    <w:lvl w:ilvl="3" w:tplc="1A5CB8A8">
      <w:start w:val="1"/>
      <w:numFmt w:val="decimal"/>
      <w:lvlText w:val="%4."/>
      <w:lvlJc w:val="left"/>
      <w:pPr>
        <w:ind w:left="2880" w:hanging="360"/>
      </w:pPr>
    </w:lvl>
    <w:lvl w:ilvl="4" w:tplc="89BC802E">
      <w:start w:val="1"/>
      <w:numFmt w:val="lowerLetter"/>
      <w:lvlText w:val="%5."/>
      <w:lvlJc w:val="left"/>
      <w:pPr>
        <w:ind w:left="3600" w:hanging="360"/>
      </w:pPr>
    </w:lvl>
    <w:lvl w:ilvl="5" w:tplc="C14E3FBE">
      <w:start w:val="1"/>
      <w:numFmt w:val="lowerRoman"/>
      <w:lvlText w:val="%6."/>
      <w:lvlJc w:val="right"/>
      <w:pPr>
        <w:ind w:left="4320" w:hanging="180"/>
      </w:pPr>
    </w:lvl>
    <w:lvl w:ilvl="6" w:tplc="EA847FE6">
      <w:start w:val="1"/>
      <w:numFmt w:val="decimal"/>
      <w:lvlText w:val="%7."/>
      <w:lvlJc w:val="left"/>
      <w:pPr>
        <w:ind w:left="5040" w:hanging="360"/>
      </w:pPr>
    </w:lvl>
    <w:lvl w:ilvl="7" w:tplc="3FF62A04">
      <w:start w:val="1"/>
      <w:numFmt w:val="lowerLetter"/>
      <w:lvlText w:val="%8."/>
      <w:lvlJc w:val="left"/>
      <w:pPr>
        <w:ind w:left="5760" w:hanging="360"/>
      </w:pPr>
    </w:lvl>
    <w:lvl w:ilvl="8" w:tplc="33EC48AE">
      <w:start w:val="1"/>
      <w:numFmt w:val="lowerRoman"/>
      <w:lvlText w:val="%9."/>
      <w:lvlJc w:val="right"/>
      <w:pPr>
        <w:ind w:left="6480" w:hanging="180"/>
      </w:pPr>
    </w:lvl>
  </w:abstractNum>
  <w:abstractNum w:abstractNumId="1"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1F4617"/>
    <w:multiLevelType w:val="hybridMultilevel"/>
    <w:tmpl w:val="FFFFFFFF"/>
    <w:lvl w:ilvl="0" w:tplc="B0F64B66">
      <w:start w:val="1"/>
      <w:numFmt w:val="decimal"/>
      <w:lvlText w:val="%1."/>
      <w:lvlJc w:val="left"/>
      <w:pPr>
        <w:ind w:left="720" w:hanging="360"/>
      </w:pPr>
    </w:lvl>
    <w:lvl w:ilvl="1" w:tplc="11681F56">
      <w:start w:val="1"/>
      <w:numFmt w:val="lowerLetter"/>
      <w:lvlText w:val="%2."/>
      <w:lvlJc w:val="left"/>
      <w:pPr>
        <w:ind w:left="1440" w:hanging="360"/>
      </w:pPr>
    </w:lvl>
    <w:lvl w:ilvl="2" w:tplc="6922AB28">
      <w:start w:val="1"/>
      <w:numFmt w:val="lowerRoman"/>
      <w:lvlText w:val="%3."/>
      <w:lvlJc w:val="right"/>
      <w:pPr>
        <w:ind w:left="2160" w:hanging="180"/>
      </w:pPr>
    </w:lvl>
    <w:lvl w:ilvl="3" w:tplc="B5DA19B8">
      <w:start w:val="1"/>
      <w:numFmt w:val="decimal"/>
      <w:lvlText w:val="%4."/>
      <w:lvlJc w:val="left"/>
      <w:pPr>
        <w:ind w:left="2880" w:hanging="360"/>
      </w:pPr>
    </w:lvl>
    <w:lvl w:ilvl="4" w:tplc="1E40F4B2">
      <w:start w:val="1"/>
      <w:numFmt w:val="lowerLetter"/>
      <w:lvlText w:val="%5."/>
      <w:lvlJc w:val="left"/>
      <w:pPr>
        <w:ind w:left="3600" w:hanging="360"/>
      </w:pPr>
    </w:lvl>
    <w:lvl w:ilvl="5" w:tplc="EE5CC6A6">
      <w:start w:val="1"/>
      <w:numFmt w:val="lowerRoman"/>
      <w:lvlText w:val="%6."/>
      <w:lvlJc w:val="right"/>
      <w:pPr>
        <w:ind w:left="4320" w:hanging="180"/>
      </w:pPr>
    </w:lvl>
    <w:lvl w:ilvl="6" w:tplc="8802578E">
      <w:start w:val="1"/>
      <w:numFmt w:val="decimal"/>
      <w:lvlText w:val="%7."/>
      <w:lvlJc w:val="left"/>
      <w:pPr>
        <w:ind w:left="5040" w:hanging="360"/>
      </w:pPr>
    </w:lvl>
    <w:lvl w:ilvl="7" w:tplc="5434E2BE">
      <w:start w:val="1"/>
      <w:numFmt w:val="lowerLetter"/>
      <w:lvlText w:val="%8."/>
      <w:lvlJc w:val="left"/>
      <w:pPr>
        <w:ind w:left="5760" w:hanging="360"/>
      </w:pPr>
    </w:lvl>
    <w:lvl w:ilvl="8" w:tplc="45846EA0">
      <w:start w:val="1"/>
      <w:numFmt w:val="lowerRoman"/>
      <w:lvlText w:val="%9."/>
      <w:lvlJc w:val="right"/>
      <w:pPr>
        <w:ind w:left="6480" w:hanging="180"/>
      </w:pPr>
    </w:lvl>
  </w:abstractNum>
  <w:abstractNum w:abstractNumId="3" w15:restartNumberingAfterBreak="0">
    <w:nsid w:val="0EF20DB5"/>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02D1295"/>
    <w:multiLevelType w:val="hybridMultilevel"/>
    <w:tmpl w:val="2B8C1ED8"/>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5" w15:restartNumberingAfterBreak="0">
    <w:nsid w:val="282BBAE1"/>
    <w:multiLevelType w:val="hybridMultilevel"/>
    <w:tmpl w:val="FFFFFFFF"/>
    <w:lvl w:ilvl="0" w:tplc="BCD84F2E">
      <w:start w:val="1"/>
      <w:numFmt w:val="decimal"/>
      <w:lvlText w:val="%1."/>
      <w:lvlJc w:val="left"/>
      <w:pPr>
        <w:ind w:left="720" w:hanging="360"/>
      </w:pPr>
    </w:lvl>
    <w:lvl w:ilvl="1" w:tplc="198EBA5E">
      <w:start w:val="1"/>
      <w:numFmt w:val="lowerLetter"/>
      <w:lvlText w:val="%2."/>
      <w:lvlJc w:val="left"/>
      <w:pPr>
        <w:ind w:left="1440" w:hanging="360"/>
      </w:pPr>
    </w:lvl>
    <w:lvl w:ilvl="2" w:tplc="30627712">
      <w:start w:val="1"/>
      <w:numFmt w:val="lowerRoman"/>
      <w:lvlText w:val="%3."/>
      <w:lvlJc w:val="right"/>
      <w:pPr>
        <w:ind w:left="2160" w:hanging="180"/>
      </w:pPr>
    </w:lvl>
    <w:lvl w:ilvl="3" w:tplc="77E86E3E">
      <w:start w:val="1"/>
      <w:numFmt w:val="decimal"/>
      <w:lvlText w:val="%4."/>
      <w:lvlJc w:val="left"/>
      <w:pPr>
        <w:ind w:left="2880" w:hanging="360"/>
      </w:pPr>
    </w:lvl>
    <w:lvl w:ilvl="4" w:tplc="CCCA0166">
      <w:start w:val="1"/>
      <w:numFmt w:val="lowerLetter"/>
      <w:lvlText w:val="%5."/>
      <w:lvlJc w:val="left"/>
      <w:pPr>
        <w:ind w:left="3600" w:hanging="360"/>
      </w:pPr>
    </w:lvl>
    <w:lvl w:ilvl="5" w:tplc="F738E9EC">
      <w:start w:val="1"/>
      <w:numFmt w:val="lowerRoman"/>
      <w:lvlText w:val="%6."/>
      <w:lvlJc w:val="right"/>
      <w:pPr>
        <w:ind w:left="4320" w:hanging="180"/>
      </w:pPr>
    </w:lvl>
    <w:lvl w:ilvl="6" w:tplc="9C90B972">
      <w:start w:val="1"/>
      <w:numFmt w:val="decimal"/>
      <w:lvlText w:val="%7."/>
      <w:lvlJc w:val="left"/>
      <w:pPr>
        <w:ind w:left="5040" w:hanging="360"/>
      </w:pPr>
    </w:lvl>
    <w:lvl w:ilvl="7" w:tplc="CF24456A">
      <w:start w:val="1"/>
      <w:numFmt w:val="lowerLetter"/>
      <w:lvlText w:val="%8."/>
      <w:lvlJc w:val="left"/>
      <w:pPr>
        <w:ind w:left="5760" w:hanging="360"/>
      </w:pPr>
    </w:lvl>
    <w:lvl w:ilvl="8" w:tplc="6DCA3622">
      <w:start w:val="1"/>
      <w:numFmt w:val="lowerRoman"/>
      <w:lvlText w:val="%9."/>
      <w:lvlJc w:val="right"/>
      <w:pPr>
        <w:ind w:left="6480" w:hanging="180"/>
      </w:pPr>
    </w:lvl>
  </w:abstractNum>
  <w:abstractNum w:abstractNumId="6" w15:restartNumberingAfterBreak="0">
    <w:nsid w:val="2AAE1663"/>
    <w:multiLevelType w:val="multilevel"/>
    <w:tmpl w:val="5A6EBD9C"/>
    <w:lvl w:ilvl="0">
      <w:start w:val="1"/>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1"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E42DCE"/>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374474CB"/>
    <w:multiLevelType w:val="hybridMultilevel"/>
    <w:tmpl w:val="C2CA6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6B74F0"/>
    <w:multiLevelType w:val="multilevel"/>
    <w:tmpl w:val="594A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CCC6D5"/>
    <w:multiLevelType w:val="hybridMultilevel"/>
    <w:tmpl w:val="FFFFFFFF"/>
    <w:lvl w:ilvl="0" w:tplc="50F2C3F8">
      <w:start w:val="1"/>
      <w:numFmt w:val="decimal"/>
      <w:lvlText w:val="%1."/>
      <w:lvlJc w:val="left"/>
      <w:pPr>
        <w:ind w:left="720" w:hanging="360"/>
      </w:pPr>
    </w:lvl>
    <w:lvl w:ilvl="1" w:tplc="92B4A2AA">
      <w:start w:val="1"/>
      <w:numFmt w:val="lowerLetter"/>
      <w:lvlText w:val="%2."/>
      <w:lvlJc w:val="left"/>
      <w:pPr>
        <w:ind w:left="1440" w:hanging="360"/>
      </w:pPr>
    </w:lvl>
    <w:lvl w:ilvl="2" w:tplc="FFE6CC0C">
      <w:start w:val="1"/>
      <w:numFmt w:val="lowerRoman"/>
      <w:lvlText w:val="%3."/>
      <w:lvlJc w:val="right"/>
      <w:pPr>
        <w:ind w:left="2160" w:hanging="180"/>
      </w:pPr>
    </w:lvl>
    <w:lvl w:ilvl="3" w:tplc="89C6D372">
      <w:start w:val="1"/>
      <w:numFmt w:val="decimal"/>
      <w:lvlText w:val="%4."/>
      <w:lvlJc w:val="left"/>
      <w:pPr>
        <w:ind w:left="2880" w:hanging="360"/>
      </w:pPr>
    </w:lvl>
    <w:lvl w:ilvl="4" w:tplc="6CA67576">
      <w:start w:val="1"/>
      <w:numFmt w:val="lowerLetter"/>
      <w:lvlText w:val="%5."/>
      <w:lvlJc w:val="left"/>
      <w:pPr>
        <w:ind w:left="3600" w:hanging="360"/>
      </w:pPr>
    </w:lvl>
    <w:lvl w:ilvl="5" w:tplc="CCB84F3A">
      <w:start w:val="1"/>
      <w:numFmt w:val="lowerRoman"/>
      <w:lvlText w:val="%6."/>
      <w:lvlJc w:val="right"/>
      <w:pPr>
        <w:ind w:left="4320" w:hanging="180"/>
      </w:pPr>
    </w:lvl>
    <w:lvl w:ilvl="6" w:tplc="CE74D772">
      <w:start w:val="1"/>
      <w:numFmt w:val="decimal"/>
      <w:lvlText w:val="%7."/>
      <w:lvlJc w:val="left"/>
      <w:pPr>
        <w:ind w:left="5040" w:hanging="360"/>
      </w:pPr>
    </w:lvl>
    <w:lvl w:ilvl="7" w:tplc="D0CEF8D8">
      <w:start w:val="1"/>
      <w:numFmt w:val="lowerLetter"/>
      <w:lvlText w:val="%8."/>
      <w:lvlJc w:val="left"/>
      <w:pPr>
        <w:ind w:left="5760" w:hanging="360"/>
      </w:pPr>
    </w:lvl>
    <w:lvl w:ilvl="8" w:tplc="375E97DC">
      <w:start w:val="1"/>
      <w:numFmt w:val="lowerRoman"/>
      <w:lvlText w:val="%9."/>
      <w:lvlJc w:val="right"/>
      <w:pPr>
        <w:ind w:left="6480" w:hanging="180"/>
      </w:pPr>
    </w:lvl>
  </w:abstractNum>
  <w:abstractNum w:abstractNumId="12" w15:restartNumberingAfterBreak="0">
    <w:nsid w:val="44E42562"/>
    <w:multiLevelType w:val="hybridMultilevel"/>
    <w:tmpl w:val="65168654"/>
    <w:lvl w:ilvl="0" w:tplc="4AECC77C">
      <w:start w:val="14"/>
      <w:numFmt w:val="bullet"/>
      <w:lvlText w:val="-"/>
      <w:lvlJc w:val="left"/>
      <w:pPr>
        <w:ind w:left="720" w:hanging="360"/>
      </w:pPr>
      <w:rPr>
        <w:rFonts w:ascii="Aptos" w:eastAsia="Aptos" w:hAnsi="Apto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621122"/>
    <w:multiLevelType w:val="hybridMultilevel"/>
    <w:tmpl w:val="FA16B4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5319DE"/>
    <w:multiLevelType w:val="hybridMultilevel"/>
    <w:tmpl w:val="1BC0ED58"/>
    <w:lvl w:ilvl="0" w:tplc="EC286E68">
      <w:start w:val="1"/>
      <w:numFmt w:val="bullet"/>
      <w:lvlText w:val=""/>
      <w:lvlJc w:val="left"/>
      <w:pPr>
        <w:ind w:left="720" w:hanging="360"/>
      </w:pPr>
      <w:rPr>
        <w:rFonts w:ascii="Symbol" w:hAnsi="Symbol"/>
      </w:rPr>
    </w:lvl>
    <w:lvl w:ilvl="1" w:tplc="15302A56">
      <w:start w:val="1"/>
      <w:numFmt w:val="bullet"/>
      <w:lvlText w:val=""/>
      <w:lvlJc w:val="left"/>
      <w:pPr>
        <w:ind w:left="720" w:hanging="360"/>
      </w:pPr>
      <w:rPr>
        <w:rFonts w:ascii="Symbol" w:hAnsi="Symbol"/>
      </w:rPr>
    </w:lvl>
    <w:lvl w:ilvl="2" w:tplc="86A6F30A">
      <w:start w:val="1"/>
      <w:numFmt w:val="bullet"/>
      <w:lvlText w:val=""/>
      <w:lvlJc w:val="left"/>
      <w:pPr>
        <w:ind w:left="720" w:hanging="360"/>
      </w:pPr>
      <w:rPr>
        <w:rFonts w:ascii="Symbol" w:hAnsi="Symbol"/>
      </w:rPr>
    </w:lvl>
    <w:lvl w:ilvl="3" w:tplc="52CA726E">
      <w:start w:val="1"/>
      <w:numFmt w:val="bullet"/>
      <w:lvlText w:val=""/>
      <w:lvlJc w:val="left"/>
      <w:pPr>
        <w:ind w:left="720" w:hanging="360"/>
      </w:pPr>
      <w:rPr>
        <w:rFonts w:ascii="Symbol" w:hAnsi="Symbol"/>
      </w:rPr>
    </w:lvl>
    <w:lvl w:ilvl="4" w:tplc="7D00DB04">
      <w:start w:val="1"/>
      <w:numFmt w:val="bullet"/>
      <w:lvlText w:val=""/>
      <w:lvlJc w:val="left"/>
      <w:pPr>
        <w:ind w:left="720" w:hanging="360"/>
      </w:pPr>
      <w:rPr>
        <w:rFonts w:ascii="Symbol" w:hAnsi="Symbol"/>
      </w:rPr>
    </w:lvl>
    <w:lvl w:ilvl="5" w:tplc="E40A0C4C">
      <w:start w:val="1"/>
      <w:numFmt w:val="bullet"/>
      <w:lvlText w:val=""/>
      <w:lvlJc w:val="left"/>
      <w:pPr>
        <w:ind w:left="720" w:hanging="360"/>
      </w:pPr>
      <w:rPr>
        <w:rFonts w:ascii="Symbol" w:hAnsi="Symbol"/>
      </w:rPr>
    </w:lvl>
    <w:lvl w:ilvl="6" w:tplc="2B0274B6">
      <w:start w:val="1"/>
      <w:numFmt w:val="bullet"/>
      <w:lvlText w:val=""/>
      <w:lvlJc w:val="left"/>
      <w:pPr>
        <w:ind w:left="720" w:hanging="360"/>
      </w:pPr>
      <w:rPr>
        <w:rFonts w:ascii="Symbol" w:hAnsi="Symbol"/>
      </w:rPr>
    </w:lvl>
    <w:lvl w:ilvl="7" w:tplc="ED904FDC">
      <w:start w:val="1"/>
      <w:numFmt w:val="bullet"/>
      <w:lvlText w:val=""/>
      <w:lvlJc w:val="left"/>
      <w:pPr>
        <w:ind w:left="720" w:hanging="360"/>
      </w:pPr>
      <w:rPr>
        <w:rFonts w:ascii="Symbol" w:hAnsi="Symbol"/>
      </w:rPr>
    </w:lvl>
    <w:lvl w:ilvl="8" w:tplc="0CBA953E">
      <w:start w:val="1"/>
      <w:numFmt w:val="bullet"/>
      <w:lvlText w:val=""/>
      <w:lvlJc w:val="left"/>
      <w:pPr>
        <w:ind w:left="720" w:hanging="360"/>
      </w:pPr>
      <w:rPr>
        <w:rFonts w:ascii="Symbol" w:hAnsi="Symbol"/>
      </w:rPr>
    </w:lvl>
  </w:abstractNum>
  <w:abstractNum w:abstractNumId="15" w15:restartNumberingAfterBreak="0">
    <w:nsid w:val="4C384D4F"/>
    <w:multiLevelType w:val="hybridMultilevel"/>
    <w:tmpl w:val="1F3CB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8C4E8B"/>
    <w:multiLevelType w:val="hybridMultilevel"/>
    <w:tmpl w:val="57CCBA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BE2A36"/>
    <w:multiLevelType w:val="hybridMultilevel"/>
    <w:tmpl w:val="BD2021A0"/>
    <w:lvl w:ilvl="0" w:tplc="72F82036">
      <w:start w:val="1"/>
      <w:numFmt w:val="decimal"/>
      <w:lvlText w:val="%1."/>
      <w:lvlJc w:val="left"/>
      <w:pPr>
        <w:ind w:left="720" w:hanging="360"/>
      </w:pPr>
      <w:rPr>
        <w:rFonts w:ascii="Montserrat" w:hAnsi="Montserrat" w:cstheme="majorBidi"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074579"/>
    <w:multiLevelType w:val="multilevel"/>
    <w:tmpl w:val="F8183798"/>
    <w:lvl w:ilvl="0">
      <w:start w:val="13"/>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rFonts w:ascii="Montserrat" w:hAnsi="Montserrat" w:cstheme="majorBidi" w:hint="default"/>
        <w:b w:val="0"/>
        <w:i w:val="0"/>
        <w:color w:val="auto"/>
        <w:sz w:val="20"/>
        <w:szCs w:val="20"/>
      </w:rPr>
    </w:lvl>
    <w:lvl w:ilvl="2">
      <w:start w:val="1"/>
      <w:numFmt w:val="decimal"/>
      <w:lvlText w:val="%1.%2.%3."/>
      <w:lvlJc w:val="left"/>
      <w:pPr>
        <w:ind w:left="1922" w:hanging="504"/>
      </w:pPr>
      <w:rPr>
        <w:rFonts w:ascii="Montserrat" w:hAnsi="Montserrat" w:hint="default"/>
        <w:b w:val="0"/>
        <w:color w:val="000000" w:themeColor="text1"/>
        <w:sz w:val="20"/>
        <w:szCs w:val="20"/>
      </w:rPr>
    </w:lvl>
    <w:lvl w:ilvl="3">
      <w:start w:val="1"/>
      <w:numFmt w:val="decimal"/>
      <w:lvlText w:val="%1.%2.%3.%4."/>
      <w:lvlJc w:val="left"/>
      <w:pPr>
        <w:ind w:left="931" w:hanging="648"/>
      </w:pPr>
      <w:rPr>
        <w:rFonts w:ascii="Montserrat" w:hAnsi="Montserrat" w:hint="default"/>
        <w:color w:val="auto"/>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A060F9AA"/>
    <w:lvl w:ilvl="0" w:tplc="7E1CA07C">
      <w:start w:val="1"/>
      <w:numFmt w:val="lowerLetter"/>
      <w:lvlText w:val="%1)"/>
      <w:lvlJc w:val="left"/>
      <w:pPr>
        <w:ind w:left="720" w:hanging="360"/>
      </w:pPr>
      <w:rPr>
        <w:rFonts w:ascii="Montserrat" w:hAnsi="Montserra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914C3E"/>
    <w:multiLevelType w:val="multilevel"/>
    <w:tmpl w:val="F8183798"/>
    <w:lvl w:ilvl="0">
      <w:start w:val="13"/>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rFonts w:ascii="Montserrat" w:hAnsi="Montserrat" w:cstheme="majorBidi" w:hint="default"/>
        <w:b w:val="0"/>
        <w:i w:val="0"/>
        <w:color w:val="auto"/>
        <w:sz w:val="20"/>
        <w:szCs w:val="20"/>
      </w:rPr>
    </w:lvl>
    <w:lvl w:ilvl="2">
      <w:start w:val="1"/>
      <w:numFmt w:val="decimal"/>
      <w:lvlText w:val="%1.%2.%3."/>
      <w:lvlJc w:val="left"/>
      <w:pPr>
        <w:ind w:left="1922" w:hanging="504"/>
      </w:pPr>
      <w:rPr>
        <w:rFonts w:ascii="Montserrat" w:hAnsi="Montserrat" w:hint="default"/>
        <w:b w:val="0"/>
        <w:color w:val="000000" w:themeColor="text1"/>
        <w:sz w:val="20"/>
        <w:szCs w:val="20"/>
      </w:rPr>
    </w:lvl>
    <w:lvl w:ilvl="3">
      <w:start w:val="1"/>
      <w:numFmt w:val="decimal"/>
      <w:lvlText w:val="%1.%2.%3.%4."/>
      <w:lvlJc w:val="left"/>
      <w:pPr>
        <w:ind w:left="931" w:hanging="648"/>
      </w:pPr>
      <w:rPr>
        <w:rFonts w:ascii="Montserrat" w:hAnsi="Montserrat" w:hint="default"/>
        <w:color w:val="auto"/>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F16DAE"/>
    <w:multiLevelType w:val="multilevel"/>
    <w:tmpl w:val="FB48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7D77CC"/>
    <w:multiLevelType w:val="hybridMultilevel"/>
    <w:tmpl w:val="59DCA7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5115080">
    <w:abstractNumId w:val="6"/>
  </w:num>
  <w:num w:numId="2" w16cid:durableId="1767458866">
    <w:abstractNumId w:val="19"/>
  </w:num>
  <w:num w:numId="3" w16cid:durableId="807892817">
    <w:abstractNumId w:val="20"/>
  </w:num>
  <w:num w:numId="4" w16cid:durableId="701367099">
    <w:abstractNumId w:val="8"/>
  </w:num>
  <w:num w:numId="5" w16cid:durableId="377047352">
    <w:abstractNumId w:val="22"/>
  </w:num>
  <w:num w:numId="6" w16cid:durableId="1004820804">
    <w:abstractNumId w:val="10"/>
  </w:num>
  <w:num w:numId="7" w16cid:durableId="2036342780">
    <w:abstractNumId w:val="11"/>
  </w:num>
  <w:num w:numId="8" w16cid:durableId="540702841">
    <w:abstractNumId w:val="5"/>
  </w:num>
  <w:num w:numId="9" w16cid:durableId="2133278333">
    <w:abstractNumId w:val="0"/>
  </w:num>
  <w:num w:numId="10" w16cid:durableId="2087219128">
    <w:abstractNumId w:val="2"/>
  </w:num>
  <w:num w:numId="11" w16cid:durableId="1761952155">
    <w:abstractNumId w:val="7"/>
  </w:num>
  <w:num w:numId="12" w16cid:durableId="401953955">
    <w:abstractNumId w:val="3"/>
  </w:num>
  <w:num w:numId="13" w16cid:durableId="1005092761">
    <w:abstractNumId w:val="18"/>
  </w:num>
  <w:num w:numId="14" w16cid:durableId="1662736414">
    <w:abstractNumId w:val="13"/>
  </w:num>
  <w:num w:numId="15" w16cid:durableId="221212293">
    <w:abstractNumId w:val="9"/>
  </w:num>
  <w:num w:numId="16" w16cid:durableId="2821722">
    <w:abstractNumId w:val="17"/>
  </w:num>
  <w:num w:numId="17" w16cid:durableId="695077903">
    <w:abstractNumId w:val="16"/>
  </w:num>
  <w:num w:numId="18" w16cid:durableId="1186214698">
    <w:abstractNumId w:val="1"/>
  </w:num>
  <w:num w:numId="19" w16cid:durableId="412094639">
    <w:abstractNumId w:val="4"/>
  </w:num>
  <w:num w:numId="20" w16cid:durableId="1057359112">
    <w:abstractNumId w:val="12"/>
  </w:num>
  <w:num w:numId="21" w16cid:durableId="2060321095">
    <w:abstractNumId w:val="14"/>
  </w:num>
  <w:num w:numId="22" w16cid:durableId="981538703">
    <w:abstractNumId w:val="23"/>
  </w:num>
  <w:num w:numId="23" w16cid:durableId="21824213">
    <w:abstractNumId w:val="15"/>
  </w:num>
  <w:num w:numId="24" w16cid:durableId="81287080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proofState w:spelling="clean" w:grammar="clean"/>
  <w:defaultTabStop w:val="1296"/>
  <w:hyphenationZone w:val="396"/>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7C0"/>
    <w:rsid w:val="0000084E"/>
    <w:rsid w:val="000010B1"/>
    <w:rsid w:val="00001A2C"/>
    <w:rsid w:val="0000270D"/>
    <w:rsid w:val="000028F8"/>
    <w:rsid w:val="00003204"/>
    <w:rsid w:val="000032AB"/>
    <w:rsid w:val="000043A1"/>
    <w:rsid w:val="000049C1"/>
    <w:rsid w:val="00005720"/>
    <w:rsid w:val="00005B37"/>
    <w:rsid w:val="00006509"/>
    <w:rsid w:val="00006636"/>
    <w:rsid w:val="00006645"/>
    <w:rsid w:val="000069E3"/>
    <w:rsid w:val="0000734F"/>
    <w:rsid w:val="00007748"/>
    <w:rsid w:val="00007950"/>
    <w:rsid w:val="00011224"/>
    <w:rsid w:val="0001124D"/>
    <w:rsid w:val="00011288"/>
    <w:rsid w:val="00011771"/>
    <w:rsid w:val="00011C02"/>
    <w:rsid w:val="00011FE5"/>
    <w:rsid w:val="0001267C"/>
    <w:rsid w:val="000129E1"/>
    <w:rsid w:val="0001394A"/>
    <w:rsid w:val="00013A55"/>
    <w:rsid w:val="00013AA1"/>
    <w:rsid w:val="00013CF2"/>
    <w:rsid w:val="00014308"/>
    <w:rsid w:val="00014B3B"/>
    <w:rsid w:val="00014FEE"/>
    <w:rsid w:val="00015766"/>
    <w:rsid w:val="0001675A"/>
    <w:rsid w:val="00017D2F"/>
    <w:rsid w:val="00020296"/>
    <w:rsid w:val="00020509"/>
    <w:rsid w:val="00020C82"/>
    <w:rsid w:val="00021A73"/>
    <w:rsid w:val="00021AEC"/>
    <w:rsid w:val="00021B7B"/>
    <w:rsid w:val="00021D5D"/>
    <w:rsid w:val="00022447"/>
    <w:rsid w:val="000238C5"/>
    <w:rsid w:val="00023AA6"/>
    <w:rsid w:val="00023B88"/>
    <w:rsid w:val="0002411D"/>
    <w:rsid w:val="00024534"/>
    <w:rsid w:val="00024550"/>
    <w:rsid w:val="0002493F"/>
    <w:rsid w:val="00024AE5"/>
    <w:rsid w:val="00024F04"/>
    <w:rsid w:val="000252E4"/>
    <w:rsid w:val="00025606"/>
    <w:rsid w:val="000257F0"/>
    <w:rsid w:val="0002629A"/>
    <w:rsid w:val="00026648"/>
    <w:rsid w:val="000269C8"/>
    <w:rsid w:val="00026C09"/>
    <w:rsid w:val="00026C0A"/>
    <w:rsid w:val="00026DE0"/>
    <w:rsid w:val="00027BCD"/>
    <w:rsid w:val="00030163"/>
    <w:rsid w:val="000303B8"/>
    <w:rsid w:val="000304C5"/>
    <w:rsid w:val="00030FE0"/>
    <w:rsid w:val="000313A0"/>
    <w:rsid w:val="000314A0"/>
    <w:rsid w:val="00031783"/>
    <w:rsid w:val="00031B9E"/>
    <w:rsid w:val="00031E1E"/>
    <w:rsid w:val="0003206E"/>
    <w:rsid w:val="00032307"/>
    <w:rsid w:val="00033085"/>
    <w:rsid w:val="00033D67"/>
    <w:rsid w:val="00033EC9"/>
    <w:rsid w:val="000346D3"/>
    <w:rsid w:val="00034725"/>
    <w:rsid w:val="00034D82"/>
    <w:rsid w:val="000352B8"/>
    <w:rsid w:val="00035515"/>
    <w:rsid w:val="00035F63"/>
    <w:rsid w:val="000362C4"/>
    <w:rsid w:val="00037019"/>
    <w:rsid w:val="000371B5"/>
    <w:rsid w:val="000373B4"/>
    <w:rsid w:val="00037ACE"/>
    <w:rsid w:val="00040507"/>
    <w:rsid w:val="00040AE7"/>
    <w:rsid w:val="00040D22"/>
    <w:rsid w:val="00040FDB"/>
    <w:rsid w:val="000410AF"/>
    <w:rsid w:val="00042072"/>
    <w:rsid w:val="00042527"/>
    <w:rsid w:val="000429B1"/>
    <w:rsid w:val="00042DC1"/>
    <w:rsid w:val="00042F7D"/>
    <w:rsid w:val="000435CC"/>
    <w:rsid w:val="0004385E"/>
    <w:rsid w:val="00044713"/>
    <w:rsid w:val="0004471F"/>
    <w:rsid w:val="000452B9"/>
    <w:rsid w:val="00045C86"/>
    <w:rsid w:val="00045FDA"/>
    <w:rsid w:val="0004609A"/>
    <w:rsid w:val="0004689B"/>
    <w:rsid w:val="00046921"/>
    <w:rsid w:val="00046DFB"/>
    <w:rsid w:val="00046F27"/>
    <w:rsid w:val="0004723E"/>
    <w:rsid w:val="00047CD7"/>
    <w:rsid w:val="000504F1"/>
    <w:rsid w:val="000505E8"/>
    <w:rsid w:val="00050D7D"/>
    <w:rsid w:val="00050E24"/>
    <w:rsid w:val="00050E4D"/>
    <w:rsid w:val="000512DB"/>
    <w:rsid w:val="00051516"/>
    <w:rsid w:val="000515CD"/>
    <w:rsid w:val="000521E2"/>
    <w:rsid w:val="00052B60"/>
    <w:rsid w:val="00053BF6"/>
    <w:rsid w:val="00053C58"/>
    <w:rsid w:val="000540D8"/>
    <w:rsid w:val="00054149"/>
    <w:rsid w:val="000547D7"/>
    <w:rsid w:val="000548F2"/>
    <w:rsid w:val="00054F7E"/>
    <w:rsid w:val="00055020"/>
    <w:rsid w:val="00055143"/>
    <w:rsid w:val="000555CE"/>
    <w:rsid w:val="00055B3D"/>
    <w:rsid w:val="00055C14"/>
    <w:rsid w:val="00055D3D"/>
    <w:rsid w:val="0005628D"/>
    <w:rsid w:val="0005673A"/>
    <w:rsid w:val="00056F29"/>
    <w:rsid w:val="00057362"/>
    <w:rsid w:val="0005774F"/>
    <w:rsid w:val="0005793B"/>
    <w:rsid w:val="00057B4C"/>
    <w:rsid w:val="00057EF5"/>
    <w:rsid w:val="00057F39"/>
    <w:rsid w:val="00060CB2"/>
    <w:rsid w:val="00060EEE"/>
    <w:rsid w:val="00061047"/>
    <w:rsid w:val="0006144F"/>
    <w:rsid w:val="000614FB"/>
    <w:rsid w:val="000615AB"/>
    <w:rsid w:val="00061692"/>
    <w:rsid w:val="00061EF2"/>
    <w:rsid w:val="000629F1"/>
    <w:rsid w:val="00062A85"/>
    <w:rsid w:val="00062D37"/>
    <w:rsid w:val="00062E6B"/>
    <w:rsid w:val="000632BC"/>
    <w:rsid w:val="000639BB"/>
    <w:rsid w:val="00064303"/>
    <w:rsid w:val="0006458E"/>
    <w:rsid w:val="0006458F"/>
    <w:rsid w:val="00064EBD"/>
    <w:rsid w:val="0006522D"/>
    <w:rsid w:val="00065572"/>
    <w:rsid w:val="00065823"/>
    <w:rsid w:val="0006617C"/>
    <w:rsid w:val="00066D21"/>
    <w:rsid w:val="00067013"/>
    <w:rsid w:val="0006743F"/>
    <w:rsid w:val="000677F6"/>
    <w:rsid w:val="0007007F"/>
    <w:rsid w:val="0007082E"/>
    <w:rsid w:val="00070B21"/>
    <w:rsid w:val="00070D4E"/>
    <w:rsid w:val="00071145"/>
    <w:rsid w:val="000716EB"/>
    <w:rsid w:val="0007173A"/>
    <w:rsid w:val="00071AE6"/>
    <w:rsid w:val="00071C7E"/>
    <w:rsid w:val="00072303"/>
    <w:rsid w:val="00072A8C"/>
    <w:rsid w:val="00072B8D"/>
    <w:rsid w:val="000731A0"/>
    <w:rsid w:val="00073AF2"/>
    <w:rsid w:val="000742B1"/>
    <w:rsid w:val="000748F9"/>
    <w:rsid w:val="000749F4"/>
    <w:rsid w:val="00074DBF"/>
    <w:rsid w:val="00075A62"/>
    <w:rsid w:val="00075D0D"/>
    <w:rsid w:val="0007613B"/>
    <w:rsid w:val="0007623B"/>
    <w:rsid w:val="000763BC"/>
    <w:rsid w:val="00076789"/>
    <w:rsid w:val="0007706F"/>
    <w:rsid w:val="00077540"/>
    <w:rsid w:val="00077700"/>
    <w:rsid w:val="00077B64"/>
    <w:rsid w:val="00080559"/>
    <w:rsid w:val="00080C16"/>
    <w:rsid w:val="00080FF2"/>
    <w:rsid w:val="00081F84"/>
    <w:rsid w:val="000820A1"/>
    <w:rsid w:val="00082779"/>
    <w:rsid w:val="00082FB2"/>
    <w:rsid w:val="000838A5"/>
    <w:rsid w:val="000844CF"/>
    <w:rsid w:val="00084F18"/>
    <w:rsid w:val="00085748"/>
    <w:rsid w:val="00086619"/>
    <w:rsid w:val="00086811"/>
    <w:rsid w:val="00086AF1"/>
    <w:rsid w:val="00086D59"/>
    <w:rsid w:val="00086DCB"/>
    <w:rsid w:val="00087302"/>
    <w:rsid w:val="00087ABA"/>
    <w:rsid w:val="00087FAA"/>
    <w:rsid w:val="00090AA6"/>
    <w:rsid w:val="00090BEC"/>
    <w:rsid w:val="000914CF"/>
    <w:rsid w:val="0009282B"/>
    <w:rsid w:val="00092A07"/>
    <w:rsid w:val="000943CB"/>
    <w:rsid w:val="00094777"/>
    <w:rsid w:val="00094998"/>
    <w:rsid w:val="00094CC8"/>
    <w:rsid w:val="00094CFE"/>
    <w:rsid w:val="00094F2F"/>
    <w:rsid w:val="0009500D"/>
    <w:rsid w:val="0009534B"/>
    <w:rsid w:val="00095353"/>
    <w:rsid w:val="0009541F"/>
    <w:rsid w:val="00095492"/>
    <w:rsid w:val="000957D1"/>
    <w:rsid w:val="0009618A"/>
    <w:rsid w:val="000965B9"/>
    <w:rsid w:val="00097258"/>
    <w:rsid w:val="00097A68"/>
    <w:rsid w:val="000A063E"/>
    <w:rsid w:val="000A07E2"/>
    <w:rsid w:val="000A0A58"/>
    <w:rsid w:val="000A1355"/>
    <w:rsid w:val="000A19DD"/>
    <w:rsid w:val="000A22B2"/>
    <w:rsid w:val="000A25CF"/>
    <w:rsid w:val="000A34EC"/>
    <w:rsid w:val="000A3734"/>
    <w:rsid w:val="000A385A"/>
    <w:rsid w:val="000A4902"/>
    <w:rsid w:val="000A507B"/>
    <w:rsid w:val="000A5573"/>
    <w:rsid w:val="000A56AC"/>
    <w:rsid w:val="000A632F"/>
    <w:rsid w:val="000A67F5"/>
    <w:rsid w:val="000A6F4A"/>
    <w:rsid w:val="000A7570"/>
    <w:rsid w:val="000B0033"/>
    <w:rsid w:val="000B02ED"/>
    <w:rsid w:val="000B04E7"/>
    <w:rsid w:val="000B058D"/>
    <w:rsid w:val="000B06C7"/>
    <w:rsid w:val="000B0A35"/>
    <w:rsid w:val="000B12BF"/>
    <w:rsid w:val="000B1380"/>
    <w:rsid w:val="000B31F5"/>
    <w:rsid w:val="000B371E"/>
    <w:rsid w:val="000B3759"/>
    <w:rsid w:val="000B39C4"/>
    <w:rsid w:val="000B43D8"/>
    <w:rsid w:val="000B447B"/>
    <w:rsid w:val="000B4A6F"/>
    <w:rsid w:val="000B4CD7"/>
    <w:rsid w:val="000B4EE4"/>
    <w:rsid w:val="000B5018"/>
    <w:rsid w:val="000B510E"/>
    <w:rsid w:val="000B5A84"/>
    <w:rsid w:val="000B5A9E"/>
    <w:rsid w:val="000B6949"/>
    <w:rsid w:val="000B7041"/>
    <w:rsid w:val="000B73C8"/>
    <w:rsid w:val="000C0CCF"/>
    <w:rsid w:val="000C0DF0"/>
    <w:rsid w:val="000C144D"/>
    <w:rsid w:val="000C1480"/>
    <w:rsid w:val="000C175D"/>
    <w:rsid w:val="000C2ECD"/>
    <w:rsid w:val="000C300E"/>
    <w:rsid w:val="000C3347"/>
    <w:rsid w:val="000C3B9F"/>
    <w:rsid w:val="000C456E"/>
    <w:rsid w:val="000C47E2"/>
    <w:rsid w:val="000C498E"/>
    <w:rsid w:val="000C4DAD"/>
    <w:rsid w:val="000C5874"/>
    <w:rsid w:val="000C5F7F"/>
    <w:rsid w:val="000C6E26"/>
    <w:rsid w:val="000C6F6F"/>
    <w:rsid w:val="000C700A"/>
    <w:rsid w:val="000C7027"/>
    <w:rsid w:val="000C70C3"/>
    <w:rsid w:val="000C7647"/>
    <w:rsid w:val="000C7DC0"/>
    <w:rsid w:val="000D0B62"/>
    <w:rsid w:val="000D0C90"/>
    <w:rsid w:val="000D103C"/>
    <w:rsid w:val="000D1AC0"/>
    <w:rsid w:val="000D228D"/>
    <w:rsid w:val="000D2537"/>
    <w:rsid w:val="000D2CC2"/>
    <w:rsid w:val="000D3322"/>
    <w:rsid w:val="000D3A83"/>
    <w:rsid w:val="000D3D18"/>
    <w:rsid w:val="000D3D76"/>
    <w:rsid w:val="000D3DF6"/>
    <w:rsid w:val="000D3E67"/>
    <w:rsid w:val="000D43CF"/>
    <w:rsid w:val="000D4438"/>
    <w:rsid w:val="000D4695"/>
    <w:rsid w:val="000D4734"/>
    <w:rsid w:val="000D49D1"/>
    <w:rsid w:val="000D5183"/>
    <w:rsid w:val="000D544D"/>
    <w:rsid w:val="000D54AB"/>
    <w:rsid w:val="000D6067"/>
    <w:rsid w:val="000D6ACE"/>
    <w:rsid w:val="000D6B64"/>
    <w:rsid w:val="000D7D73"/>
    <w:rsid w:val="000E02F7"/>
    <w:rsid w:val="000E21B0"/>
    <w:rsid w:val="000E2D62"/>
    <w:rsid w:val="000E3446"/>
    <w:rsid w:val="000E37F4"/>
    <w:rsid w:val="000E393C"/>
    <w:rsid w:val="000E3C38"/>
    <w:rsid w:val="000E43FA"/>
    <w:rsid w:val="000E453A"/>
    <w:rsid w:val="000E46BF"/>
    <w:rsid w:val="000E491E"/>
    <w:rsid w:val="000E4F72"/>
    <w:rsid w:val="000E57BB"/>
    <w:rsid w:val="000E5C6B"/>
    <w:rsid w:val="000E5FD7"/>
    <w:rsid w:val="000E6054"/>
    <w:rsid w:val="000E6218"/>
    <w:rsid w:val="000E67A6"/>
    <w:rsid w:val="000E6BD4"/>
    <w:rsid w:val="000E708C"/>
    <w:rsid w:val="000E7410"/>
    <w:rsid w:val="000E761C"/>
    <w:rsid w:val="000E7660"/>
    <w:rsid w:val="000F0238"/>
    <w:rsid w:val="000F15AE"/>
    <w:rsid w:val="000F176C"/>
    <w:rsid w:val="000F26CC"/>
    <w:rsid w:val="000F2BC4"/>
    <w:rsid w:val="000F2D9B"/>
    <w:rsid w:val="000F3838"/>
    <w:rsid w:val="000F3B86"/>
    <w:rsid w:val="000F3E2C"/>
    <w:rsid w:val="000F44A5"/>
    <w:rsid w:val="000F482E"/>
    <w:rsid w:val="000F49A2"/>
    <w:rsid w:val="000F5A06"/>
    <w:rsid w:val="000F5DB0"/>
    <w:rsid w:val="000F7D6E"/>
    <w:rsid w:val="000F7DA5"/>
    <w:rsid w:val="000F7F02"/>
    <w:rsid w:val="00100863"/>
    <w:rsid w:val="0010089E"/>
    <w:rsid w:val="001009B4"/>
    <w:rsid w:val="001009DE"/>
    <w:rsid w:val="00100A94"/>
    <w:rsid w:val="00101200"/>
    <w:rsid w:val="00101AB9"/>
    <w:rsid w:val="00101E9E"/>
    <w:rsid w:val="001022B0"/>
    <w:rsid w:val="0010328E"/>
    <w:rsid w:val="001034B0"/>
    <w:rsid w:val="00103774"/>
    <w:rsid w:val="0010396D"/>
    <w:rsid w:val="00103DC3"/>
    <w:rsid w:val="00103F89"/>
    <w:rsid w:val="00104440"/>
    <w:rsid w:val="00104905"/>
    <w:rsid w:val="001049E2"/>
    <w:rsid w:val="00104D16"/>
    <w:rsid w:val="00105DE6"/>
    <w:rsid w:val="00105F5D"/>
    <w:rsid w:val="00105F6C"/>
    <w:rsid w:val="0010619B"/>
    <w:rsid w:val="0010643F"/>
    <w:rsid w:val="001065D5"/>
    <w:rsid w:val="00106702"/>
    <w:rsid w:val="001067A5"/>
    <w:rsid w:val="0010681C"/>
    <w:rsid w:val="001075E1"/>
    <w:rsid w:val="00107A50"/>
    <w:rsid w:val="00107C73"/>
    <w:rsid w:val="00107C91"/>
    <w:rsid w:val="00107DA4"/>
    <w:rsid w:val="001105D1"/>
    <w:rsid w:val="00110863"/>
    <w:rsid w:val="00110A90"/>
    <w:rsid w:val="001114D5"/>
    <w:rsid w:val="00111830"/>
    <w:rsid w:val="00111864"/>
    <w:rsid w:val="00111F67"/>
    <w:rsid w:val="00112447"/>
    <w:rsid w:val="001128B3"/>
    <w:rsid w:val="00112C95"/>
    <w:rsid w:val="00112D79"/>
    <w:rsid w:val="0011304C"/>
    <w:rsid w:val="0011418F"/>
    <w:rsid w:val="0011442B"/>
    <w:rsid w:val="001144FF"/>
    <w:rsid w:val="00114599"/>
    <w:rsid w:val="0011491C"/>
    <w:rsid w:val="00114D6C"/>
    <w:rsid w:val="00116918"/>
    <w:rsid w:val="00117406"/>
    <w:rsid w:val="001179B7"/>
    <w:rsid w:val="001179D2"/>
    <w:rsid w:val="00117CB0"/>
    <w:rsid w:val="00117F2D"/>
    <w:rsid w:val="00120163"/>
    <w:rsid w:val="00120824"/>
    <w:rsid w:val="001210A9"/>
    <w:rsid w:val="0012130A"/>
    <w:rsid w:val="0012157D"/>
    <w:rsid w:val="00121B3D"/>
    <w:rsid w:val="00122708"/>
    <w:rsid w:val="00122E80"/>
    <w:rsid w:val="0012375C"/>
    <w:rsid w:val="00123A52"/>
    <w:rsid w:val="00123B86"/>
    <w:rsid w:val="00123D99"/>
    <w:rsid w:val="00123FB4"/>
    <w:rsid w:val="00124B68"/>
    <w:rsid w:val="00125254"/>
    <w:rsid w:val="00125283"/>
    <w:rsid w:val="00125296"/>
    <w:rsid w:val="0012535E"/>
    <w:rsid w:val="001261D7"/>
    <w:rsid w:val="0012659E"/>
    <w:rsid w:val="00127D60"/>
    <w:rsid w:val="001306F9"/>
    <w:rsid w:val="00130CA8"/>
    <w:rsid w:val="001314BA"/>
    <w:rsid w:val="00131FCB"/>
    <w:rsid w:val="00132593"/>
    <w:rsid w:val="001325BB"/>
    <w:rsid w:val="00132632"/>
    <w:rsid w:val="00132C8A"/>
    <w:rsid w:val="00133597"/>
    <w:rsid w:val="001343CC"/>
    <w:rsid w:val="0013465D"/>
    <w:rsid w:val="001349C7"/>
    <w:rsid w:val="00134C3D"/>
    <w:rsid w:val="00134CB8"/>
    <w:rsid w:val="00134ED0"/>
    <w:rsid w:val="00134FFF"/>
    <w:rsid w:val="001353EF"/>
    <w:rsid w:val="001354E1"/>
    <w:rsid w:val="00135B62"/>
    <w:rsid w:val="001362AC"/>
    <w:rsid w:val="00136882"/>
    <w:rsid w:val="00136D40"/>
    <w:rsid w:val="00137796"/>
    <w:rsid w:val="00140115"/>
    <w:rsid w:val="00140198"/>
    <w:rsid w:val="001402BB"/>
    <w:rsid w:val="001403F9"/>
    <w:rsid w:val="001409F0"/>
    <w:rsid w:val="0014112C"/>
    <w:rsid w:val="00141509"/>
    <w:rsid w:val="001421F4"/>
    <w:rsid w:val="00142759"/>
    <w:rsid w:val="00142AEE"/>
    <w:rsid w:val="00142B58"/>
    <w:rsid w:val="00142C34"/>
    <w:rsid w:val="001430FA"/>
    <w:rsid w:val="001431C3"/>
    <w:rsid w:val="0014367F"/>
    <w:rsid w:val="0014375C"/>
    <w:rsid w:val="001439C1"/>
    <w:rsid w:val="00143D8D"/>
    <w:rsid w:val="00144016"/>
    <w:rsid w:val="00144415"/>
    <w:rsid w:val="001447A4"/>
    <w:rsid w:val="00144987"/>
    <w:rsid w:val="00144B58"/>
    <w:rsid w:val="001451F8"/>
    <w:rsid w:val="00145B97"/>
    <w:rsid w:val="00145E09"/>
    <w:rsid w:val="00146894"/>
    <w:rsid w:val="00146CF3"/>
    <w:rsid w:val="00147AC0"/>
    <w:rsid w:val="00147D15"/>
    <w:rsid w:val="00147F80"/>
    <w:rsid w:val="001504A8"/>
    <w:rsid w:val="001506FF"/>
    <w:rsid w:val="00150A39"/>
    <w:rsid w:val="00150BF6"/>
    <w:rsid w:val="00150D73"/>
    <w:rsid w:val="00151180"/>
    <w:rsid w:val="00151E79"/>
    <w:rsid w:val="00151FB1"/>
    <w:rsid w:val="0015288B"/>
    <w:rsid w:val="001529F2"/>
    <w:rsid w:val="0015379E"/>
    <w:rsid w:val="001541DF"/>
    <w:rsid w:val="00154237"/>
    <w:rsid w:val="00154BDA"/>
    <w:rsid w:val="0015720E"/>
    <w:rsid w:val="00157302"/>
    <w:rsid w:val="00157B19"/>
    <w:rsid w:val="00157BE4"/>
    <w:rsid w:val="00157DFE"/>
    <w:rsid w:val="00160068"/>
    <w:rsid w:val="00160565"/>
    <w:rsid w:val="00161CA8"/>
    <w:rsid w:val="001625DE"/>
    <w:rsid w:val="0016398B"/>
    <w:rsid w:val="00163EDB"/>
    <w:rsid w:val="001652B7"/>
    <w:rsid w:val="0016562E"/>
    <w:rsid w:val="00165F9E"/>
    <w:rsid w:val="0016697A"/>
    <w:rsid w:val="00166A4D"/>
    <w:rsid w:val="00166A62"/>
    <w:rsid w:val="00166FB4"/>
    <w:rsid w:val="001678E8"/>
    <w:rsid w:val="00167B76"/>
    <w:rsid w:val="0017142A"/>
    <w:rsid w:val="00171B77"/>
    <w:rsid w:val="00171BD5"/>
    <w:rsid w:val="00173122"/>
    <w:rsid w:val="00173800"/>
    <w:rsid w:val="00173874"/>
    <w:rsid w:val="00173A41"/>
    <w:rsid w:val="00173A45"/>
    <w:rsid w:val="00173A5F"/>
    <w:rsid w:val="00174A72"/>
    <w:rsid w:val="00174CA1"/>
    <w:rsid w:val="00175CFF"/>
    <w:rsid w:val="00175DC6"/>
    <w:rsid w:val="0017617A"/>
    <w:rsid w:val="00176A07"/>
    <w:rsid w:val="00176B8A"/>
    <w:rsid w:val="00176FDD"/>
    <w:rsid w:val="001772AB"/>
    <w:rsid w:val="001773B3"/>
    <w:rsid w:val="001773EB"/>
    <w:rsid w:val="00177601"/>
    <w:rsid w:val="00177B05"/>
    <w:rsid w:val="00181251"/>
    <w:rsid w:val="00181743"/>
    <w:rsid w:val="00181D55"/>
    <w:rsid w:val="00182556"/>
    <w:rsid w:val="001827AB"/>
    <w:rsid w:val="001827CA"/>
    <w:rsid w:val="00182D1A"/>
    <w:rsid w:val="00183C39"/>
    <w:rsid w:val="00184295"/>
    <w:rsid w:val="00184B3C"/>
    <w:rsid w:val="00184F48"/>
    <w:rsid w:val="00185419"/>
    <w:rsid w:val="00185505"/>
    <w:rsid w:val="00185559"/>
    <w:rsid w:val="00185760"/>
    <w:rsid w:val="001857DE"/>
    <w:rsid w:val="00186122"/>
    <w:rsid w:val="00186211"/>
    <w:rsid w:val="0018670F"/>
    <w:rsid w:val="00186AF5"/>
    <w:rsid w:val="00186CB1"/>
    <w:rsid w:val="001872C6"/>
    <w:rsid w:val="001872F2"/>
    <w:rsid w:val="001872F5"/>
    <w:rsid w:val="00187387"/>
    <w:rsid w:val="00187916"/>
    <w:rsid w:val="00187C96"/>
    <w:rsid w:val="00187E3E"/>
    <w:rsid w:val="00190AEE"/>
    <w:rsid w:val="0019153E"/>
    <w:rsid w:val="00191CC4"/>
    <w:rsid w:val="00192B95"/>
    <w:rsid w:val="001936A2"/>
    <w:rsid w:val="00193882"/>
    <w:rsid w:val="0019482A"/>
    <w:rsid w:val="00194BB9"/>
    <w:rsid w:val="00194EE3"/>
    <w:rsid w:val="001951BB"/>
    <w:rsid w:val="00195837"/>
    <w:rsid w:val="00195D12"/>
    <w:rsid w:val="00195E42"/>
    <w:rsid w:val="00195EDC"/>
    <w:rsid w:val="00195EEE"/>
    <w:rsid w:val="0019682A"/>
    <w:rsid w:val="00196CB9"/>
    <w:rsid w:val="00196E44"/>
    <w:rsid w:val="0019755B"/>
    <w:rsid w:val="00197822"/>
    <w:rsid w:val="001978A6"/>
    <w:rsid w:val="00197C09"/>
    <w:rsid w:val="00197CAD"/>
    <w:rsid w:val="001A0984"/>
    <w:rsid w:val="001A0AE5"/>
    <w:rsid w:val="001A0D3B"/>
    <w:rsid w:val="001A10EF"/>
    <w:rsid w:val="001A1399"/>
    <w:rsid w:val="001A1727"/>
    <w:rsid w:val="001A25DD"/>
    <w:rsid w:val="001A2AD2"/>
    <w:rsid w:val="001A3663"/>
    <w:rsid w:val="001A4086"/>
    <w:rsid w:val="001A461C"/>
    <w:rsid w:val="001A4770"/>
    <w:rsid w:val="001A4C97"/>
    <w:rsid w:val="001A507E"/>
    <w:rsid w:val="001A6A51"/>
    <w:rsid w:val="001B146B"/>
    <w:rsid w:val="001B1647"/>
    <w:rsid w:val="001B1787"/>
    <w:rsid w:val="001B1AD6"/>
    <w:rsid w:val="001B2150"/>
    <w:rsid w:val="001B2959"/>
    <w:rsid w:val="001B2AE6"/>
    <w:rsid w:val="001B2BAC"/>
    <w:rsid w:val="001B35DC"/>
    <w:rsid w:val="001B409A"/>
    <w:rsid w:val="001B43D1"/>
    <w:rsid w:val="001B44E3"/>
    <w:rsid w:val="001B49C1"/>
    <w:rsid w:val="001B4B9C"/>
    <w:rsid w:val="001B4D38"/>
    <w:rsid w:val="001B4E59"/>
    <w:rsid w:val="001B4F00"/>
    <w:rsid w:val="001B576F"/>
    <w:rsid w:val="001B59B9"/>
    <w:rsid w:val="001B5A09"/>
    <w:rsid w:val="001B5A1C"/>
    <w:rsid w:val="001B6FB6"/>
    <w:rsid w:val="001B700D"/>
    <w:rsid w:val="001B725C"/>
    <w:rsid w:val="001B76F0"/>
    <w:rsid w:val="001B7E16"/>
    <w:rsid w:val="001C03E3"/>
    <w:rsid w:val="001C0B03"/>
    <w:rsid w:val="001C15C0"/>
    <w:rsid w:val="001C1646"/>
    <w:rsid w:val="001C2219"/>
    <w:rsid w:val="001C2D3C"/>
    <w:rsid w:val="001C2FF1"/>
    <w:rsid w:val="001C304B"/>
    <w:rsid w:val="001C37D7"/>
    <w:rsid w:val="001C3952"/>
    <w:rsid w:val="001C3C9B"/>
    <w:rsid w:val="001C4604"/>
    <w:rsid w:val="001C4D25"/>
    <w:rsid w:val="001C4D52"/>
    <w:rsid w:val="001C5486"/>
    <w:rsid w:val="001C640B"/>
    <w:rsid w:val="001C6419"/>
    <w:rsid w:val="001C6715"/>
    <w:rsid w:val="001C68E4"/>
    <w:rsid w:val="001C6942"/>
    <w:rsid w:val="001C71EC"/>
    <w:rsid w:val="001C764C"/>
    <w:rsid w:val="001C7D0B"/>
    <w:rsid w:val="001D07FF"/>
    <w:rsid w:val="001D0947"/>
    <w:rsid w:val="001D0F79"/>
    <w:rsid w:val="001D0F7E"/>
    <w:rsid w:val="001D1713"/>
    <w:rsid w:val="001D18C3"/>
    <w:rsid w:val="001D1CA4"/>
    <w:rsid w:val="001D233B"/>
    <w:rsid w:val="001D2545"/>
    <w:rsid w:val="001D2C90"/>
    <w:rsid w:val="001D345E"/>
    <w:rsid w:val="001D4052"/>
    <w:rsid w:val="001D4D6B"/>
    <w:rsid w:val="001D57D5"/>
    <w:rsid w:val="001D58CD"/>
    <w:rsid w:val="001D59D2"/>
    <w:rsid w:val="001D5F87"/>
    <w:rsid w:val="001D6077"/>
    <w:rsid w:val="001E057E"/>
    <w:rsid w:val="001E05D9"/>
    <w:rsid w:val="001E0A87"/>
    <w:rsid w:val="001E0ED9"/>
    <w:rsid w:val="001E1506"/>
    <w:rsid w:val="001E1F71"/>
    <w:rsid w:val="001E25A7"/>
    <w:rsid w:val="001E2672"/>
    <w:rsid w:val="001E3328"/>
    <w:rsid w:val="001E3475"/>
    <w:rsid w:val="001E3F64"/>
    <w:rsid w:val="001E4B53"/>
    <w:rsid w:val="001E5807"/>
    <w:rsid w:val="001E58CC"/>
    <w:rsid w:val="001E60AD"/>
    <w:rsid w:val="001E6EB3"/>
    <w:rsid w:val="001E711F"/>
    <w:rsid w:val="001E79AC"/>
    <w:rsid w:val="001E7A68"/>
    <w:rsid w:val="001F146B"/>
    <w:rsid w:val="001F1FE9"/>
    <w:rsid w:val="001F232E"/>
    <w:rsid w:val="001F2646"/>
    <w:rsid w:val="001F2FE5"/>
    <w:rsid w:val="001F3AFE"/>
    <w:rsid w:val="001F3D3E"/>
    <w:rsid w:val="001F41F3"/>
    <w:rsid w:val="001F430D"/>
    <w:rsid w:val="001F5615"/>
    <w:rsid w:val="001F5C21"/>
    <w:rsid w:val="001F5C97"/>
    <w:rsid w:val="001F6B11"/>
    <w:rsid w:val="001F6B74"/>
    <w:rsid w:val="001F7BD5"/>
    <w:rsid w:val="001F7E67"/>
    <w:rsid w:val="002009EE"/>
    <w:rsid w:val="00201266"/>
    <w:rsid w:val="00201390"/>
    <w:rsid w:val="00202044"/>
    <w:rsid w:val="00202B09"/>
    <w:rsid w:val="00202DD1"/>
    <w:rsid w:val="00202DDB"/>
    <w:rsid w:val="0020345A"/>
    <w:rsid w:val="002034C1"/>
    <w:rsid w:val="00203AE1"/>
    <w:rsid w:val="00203E8F"/>
    <w:rsid w:val="00204148"/>
    <w:rsid w:val="002048EA"/>
    <w:rsid w:val="00204B98"/>
    <w:rsid w:val="00204EE0"/>
    <w:rsid w:val="002050EB"/>
    <w:rsid w:val="00205EFC"/>
    <w:rsid w:val="00206179"/>
    <w:rsid w:val="0020651C"/>
    <w:rsid w:val="0020695F"/>
    <w:rsid w:val="00206D30"/>
    <w:rsid w:val="00207843"/>
    <w:rsid w:val="00210597"/>
    <w:rsid w:val="002106A0"/>
    <w:rsid w:val="002109A3"/>
    <w:rsid w:val="00210B94"/>
    <w:rsid w:val="00211B72"/>
    <w:rsid w:val="00211D00"/>
    <w:rsid w:val="0021214E"/>
    <w:rsid w:val="00212157"/>
    <w:rsid w:val="00212867"/>
    <w:rsid w:val="00212BEF"/>
    <w:rsid w:val="00212FDF"/>
    <w:rsid w:val="002137A6"/>
    <w:rsid w:val="00213E47"/>
    <w:rsid w:val="0021427C"/>
    <w:rsid w:val="002144CE"/>
    <w:rsid w:val="00214661"/>
    <w:rsid w:val="00215309"/>
    <w:rsid w:val="00215623"/>
    <w:rsid w:val="002165C8"/>
    <w:rsid w:val="00216636"/>
    <w:rsid w:val="00216874"/>
    <w:rsid w:val="00216E40"/>
    <w:rsid w:val="002171A1"/>
    <w:rsid w:val="002175F3"/>
    <w:rsid w:val="0022005D"/>
    <w:rsid w:val="002203AA"/>
    <w:rsid w:val="00220472"/>
    <w:rsid w:val="00220CF8"/>
    <w:rsid w:val="00221649"/>
    <w:rsid w:val="00221947"/>
    <w:rsid w:val="00221F6F"/>
    <w:rsid w:val="00222078"/>
    <w:rsid w:val="002222BE"/>
    <w:rsid w:val="002226BC"/>
    <w:rsid w:val="00222700"/>
    <w:rsid w:val="0022327E"/>
    <w:rsid w:val="00223827"/>
    <w:rsid w:val="00223BB9"/>
    <w:rsid w:val="00224C73"/>
    <w:rsid w:val="00224F61"/>
    <w:rsid w:val="0022534D"/>
    <w:rsid w:val="002254D4"/>
    <w:rsid w:val="00225601"/>
    <w:rsid w:val="0022569D"/>
    <w:rsid w:val="0022583F"/>
    <w:rsid w:val="00225AC8"/>
    <w:rsid w:val="0022607A"/>
    <w:rsid w:val="002264C5"/>
    <w:rsid w:val="00226515"/>
    <w:rsid w:val="00226AFD"/>
    <w:rsid w:val="00227566"/>
    <w:rsid w:val="002276C6"/>
    <w:rsid w:val="00227C45"/>
    <w:rsid w:val="00227C7C"/>
    <w:rsid w:val="00227F6C"/>
    <w:rsid w:val="0023058C"/>
    <w:rsid w:val="002305C8"/>
    <w:rsid w:val="002306C3"/>
    <w:rsid w:val="0023116A"/>
    <w:rsid w:val="002317C3"/>
    <w:rsid w:val="0023288E"/>
    <w:rsid w:val="00232F3D"/>
    <w:rsid w:val="00233381"/>
    <w:rsid w:val="00233AD9"/>
    <w:rsid w:val="00233B58"/>
    <w:rsid w:val="00233E52"/>
    <w:rsid w:val="00233E8D"/>
    <w:rsid w:val="00234045"/>
    <w:rsid w:val="00234066"/>
    <w:rsid w:val="00235329"/>
    <w:rsid w:val="0023586A"/>
    <w:rsid w:val="00235924"/>
    <w:rsid w:val="00235AF2"/>
    <w:rsid w:val="00236414"/>
    <w:rsid w:val="00236F00"/>
    <w:rsid w:val="002372AD"/>
    <w:rsid w:val="002374D6"/>
    <w:rsid w:val="0024003D"/>
    <w:rsid w:val="002400AC"/>
    <w:rsid w:val="00240140"/>
    <w:rsid w:val="00240271"/>
    <w:rsid w:val="00240669"/>
    <w:rsid w:val="00241140"/>
    <w:rsid w:val="00241196"/>
    <w:rsid w:val="0024138B"/>
    <w:rsid w:val="0024148E"/>
    <w:rsid w:val="00241726"/>
    <w:rsid w:val="00241AC0"/>
    <w:rsid w:val="00241C79"/>
    <w:rsid w:val="00242695"/>
    <w:rsid w:val="00242743"/>
    <w:rsid w:val="0024316D"/>
    <w:rsid w:val="0024380D"/>
    <w:rsid w:val="00243AB3"/>
    <w:rsid w:val="00244D73"/>
    <w:rsid w:val="00245041"/>
    <w:rsid w:val="0024548D"/>
    <w:rsid w:val="00245BC5"/>
    <w:rsid w:val="00245D04"/>
    <w:rsid w:val="00246398"/>
    <w:rsid w:val="00247306"/>
    <w:rsid w:val="00247C5D"/>
    <w:rsid w:val="002503DE"/>
    <w:rsid w:val="0025067B"/>
    <w:rsid w:val="00250ADA"/>
    <w:rsid w:val="00250F3A"/>
    <w:rsid w:val="002517E9"/>
    <w:rsid w:val="00252A65"/>
    <w:rsid w:val="00252FA1"/>
    <w:rsid w:val="00253F0B"/>
    <w:rsid w:val="002541F3"/>
    <w:rsid w:val="00254697"/>
    <w:rsid w:val="002554D6"/>
    <w:rsid w:val="00255DD0"/>
    <w:rsid w:val="00255E52"/>
    <w:rsid w:val="002569C4"/>
    <w:rsid w:val="00256DC5"/>
    <w:rsid w:val="00256E27"/>
    <w:rsid w:val="0025704D"/>
    <w:rsid w:val="00257556"/>
    <w:rsid w:val="0025786C"/>
    <w:rsid w:val="002600F5"/>
    <w:rsid w:val="00260470"/>
    <w:rsid w:val="002612AF"/>
    <w:rsid w:val="00261A3C"/>
    <w:rsid w:val="002620DC"/>
    <w:rsid w:val="0026266A"/>
    <w:rsid w:val="002626CD"/>
    <w:rsid w:val="002629E8"/>
    <w:rsid w:val="00262B78"/>
    <w:rsid w:val="00263185"/>
    <w:rsid w:val="002637C0"/>
    <w:rsid w:val="002638CF"/>
    <w:rsid w:val="002639CF"/>
    <w:rsid w:val="00263C0E"/>
    <w:rsid w:val="00263F15"/>
    <w:rsid w:val="00264077"/>
    <w:rsid w:val="00264B51"/>
    <w:rsid w:val="00264F70"/>
    <w:rsid w:val="0026531E"/>
    <w:rsid w:val="002654B2"/>
    <w:rsid w:val="00265958"/>
    <w:rsid w:val="00265B75"/>
    <w:rsid w:val="00265E10"/>
    <w:rsid w:val="00266087"/>
    <w:rsid w:val="002661FE"/>
    <w:rsid w:val="0026739A"/>
    <w:rsid w:val="00267491"/>
    <w:rsid w:val="00267874"/>
    <w:rsid w:val="00267FF3"/>
    <w:rsid w:val="00270466"/>
    <w:rsid w:val="00270AE2"/>
    <w:rsid w:val="00270CB5"/>
    <w:rsid w:val="00270EC7"/>
    <w:rsid w:val="0027102E"/>
    <w:rsid w:val="00271164"/>
    <w:rsid w:val="00271404"/>
    <w:rsid w:val="00271580"/>
    <w:rsid w:val="00271952"/>
    <w:rsid w:val="0027226F"/>
    <w:rsid w:val="002728A6"/>
    <w:rsid w:val="00272A7B"/>
    <w:rsid w:val="00272A93"/>
    <w:rsid w:val="0027338A"/>
    <w:rsid w:val="002733E3"/>
    <w:rsid w:val="002739D3"/>
    <w:rsid w:val="00273BA8"/>
    <w:rsid w:val="0027426A"/>
    <w:rsid w:val="00274A9A"/>
    <w:rsid w:val="002757C1"/>
    <w:rsid w:val="002761A4"/>
    <w:rsid w:val="002763A2"/>
    <w:rsid w:val="002767FE"/>
    <w:rsid w:val="00276934"/>
    <w:rsid w:val="00277424"/>
    <w:rsid w:val="00277AD8"/>
    <w:rsid w:val="00277B0C"/>
    <w:rsid w:val="002808EB"/>
    <w:rsid w:val="00280E34"/>
    <w:rsid w:val="00280E4F"/>
    <w:rsid w:val="0028141B"/>
    <w:rsid w:val="00281ADF"/>
    <w:rsid w:val="00281D9D"/>
    <w:rsid w:val="0028322B"/>
    <w:rsid w:val="002832B2"/>
    <w:rsid w:val="002833B3"/>
    <w:rsid w:val="00283600"/>
    <w:rsid w:val="0028474F"/>
    <w:rsid w:val="00285839"/>
    <w:rsid w:val="00286F31"/>
    <w:rsid w:val="00287436"/>
    <w:rsid w:val="002874EB"/>
    <w:rsid w:val="00287658"/>
    <w:rsid w:val="002877FA"/>
    <w:rsid w:val="002901A6"/>
    <w:rsid w:val="0029097F"/>
    <w:rsid w:val="002909A5"/>
    <w:rsid w:val="0029115C"/>
    <w:rsid w:val="002914E4"/>
    <w:rsid w:val="00291731"/>
    <w:rsid w:val="00291990"/>
    <w:rsid w:val="00292B1F"/>
    <w:rsid w:val="00292CB4"/>
    <w:rsid w:val="00292F10"/>
    <w:rsid w:val="0029310E"/>
    <w:rsid w:val="0029322C"/>
    <w:rsid w:val="00293ACA"/>
    <w:rsid w:val="00293B1E"/>
    <w:rsid w:val="002941B6"/>
    <w:rsid w:val="002951AF"/>
    <w:rsid w:val="00295707"/>
    <w:rsid w:val="00295A44"/>
    <w:rsid w:val="00295C4B"/>
    <w:rsid w:val="00295D08"/>
    <w:rsid w:val="00295DF6"/>
    <w:rsid w:val="00296876"/>
    <w:rsid w:val="0029768A"/>
    <w:rsid w:val="00297A0F"/>
    <w:rsid w:val="00297C75"/>
    <w:rsid w:val="00297EC6"/>
    <w:rsid w:val="002A0015"/>
    <w:rsid w:val="002A0534"/>
    <w:rsid w:val="002A05CA"/>
    <w:rsid w:val="002A05F7"/>
    <w:rsid w:val="002A09A7"/>
    <w:rsid w:val="002A0EC5"/>
    <w:rsid w:val="002A1060"/>
    <w:rsid w:val="002A15FB"/>
    <w:rsid w:val="002A2181"/>
    <w:rsid w:val="002A237B"/>
    <w:rsid w:val="002A24B2"/>
    <w:rsid w:val="002A2F57"/>
    <w:rsid w:val="002A3419"/>
    <w:rsid w:val="002A3628"/>
    <w:rsid w:val="002A362E"/>
    <w:rsid w:val="002A371B"/>
    <w:rsid w:val="002A4332"/>
    <w:rsid w:val="002A4F96"/>
    <w:rsid w:val="002A58AA"/>
    <w:rsid w:val="002A5F96"/>
    <w:rsid w:val="002A5FA2"/>
    <w:rsid w:val="002A67D2"/>
    <w:rsid w:val="002A6A78"/>
    <w:rsid w:val="002A6D14"/>
    <w:rsid w:val="002A6DA3"/>
    <w:rsid w:val="002A7091"/>
    <w:rsid w:val="002A7241"/>
    <w:rsid w:val="002A7857"/>
    <w:rsid w:val="002A79B8"/>
    <w:rsid w:val="002A7AAE"/>
    <w:rsid w:val="002B0A5E"/>
    <w:rsid w:val="002B0A66"/>
    <w:rsid w:val="002B136B"/>
    <w:rsid w:val="002B1434"/>
    <w:rsid w:val="002B1B4A"/>
    <w:rsid w:val="002B1BD7"/>
    <w:rsid w:val="002B1D78"/>
    <w:rsid w:val="002B2BDF"/>
    <w:rsid w:val="002B2C58"/>
    <w:rsid w:val="002B380E"/>
    <w:rsid w:val="002B3AC0"/>
    <w:rsid w:val="002B3C55"/>
    <w:rsid w:val="002B3FCB"/>
    <w:rsid w:val="002B4076"/>
    <w:rsid w:val="002B4541"/>
    <w:rsid w:val="002B45BB"/>
    <w:rsid w:val="002B4892"/>
    <w:rsid w:val="002B4CB1"/>
    <w:rsid w:val="002B4F9D"/>
    <w:rsid w:val="002B51F8"/>
    <w:rsid w:val="002B5528"/>
    <w:rsid w:val="002B5577"/>
    <w:rsid w:val="002B60CA"/>
    <w:rsid w:val="002B696F"/>
    <w:rsid w:val="002B6B16"/>
    <w:rsid w:val="002B6C1B"/>
    <w:rsid w:val="002B6CA1"/>
    <w:rsid w:val="002B7378"/>
    <w:rsid w:val="002B7BF2"/>
    <w:rsid w:val="002B7E7D"/>
    <w:rsid w:val="002C00C8"/>
    <w:rsid w:val="002C0887"/>
    <w:rsid w:val="002C09F8"/>
    <w:rsid w:val="002C0F0E"/>
    <w:rsid w:val="002C1002"/>
    <w:rsid w:val="002C1940"/>
    <w:rsid w:val="002C1C9F"/>
    <w:rsid w:val="002C1CC5"/>
    <w:rsid w:val="002C20A3"/>
    <w:rsid w:val="002C23DF"/>
    <w:rsid w:val="002C2807"/>
    <w:rsid w:val="002C2816"/>
    <w:rsid w:val="002C2EA7"/>
    <w:rsid w:val="002C2FEE"/>
    <w:rsid w:val="002C327F"/>
    <w:rsid w:val="002C36D8"/>
    <w:rsid w:val="002C3BD1"/>
    <w:rsid w:val="002C3D5A"/>
    <w:rsid w:val="002C42D3"/>
    <w:rsid w:val="002C4308"/>
    <w:rsid w:val="002C44B3"/>
    <w:rsid w:val="002C5D32"/>
    <w:rsid w:val="002C63FD"/>
    <w:rsid w:val="002C69B2"/>
    <w:rsid w:val="002C6D44"/>
    <w:rsid w:val="002C717B"/>
    <w:rsid w:val="002C7EA4"/>
    <w:rsid w:val="002C7F59"/>
    <w:rsid w:val="002D0156"/>
    <w:rsid w:val="002D0F86"/>
    <w:rsid w:val="002D0FF9"/>
    <w:rsid w:val="002D148F"/>
    <w:rsid w:val="002D157F"/>
    <w:rsid w:val="002D17E2"/>
    <w:rsid w:val="002D194A"/>
    <w:rsid w:val="002D1B22"/>
    <w:rsid w:val="002D1EA5"/>
    <w:rsid w:val="002D225F"/>
    <w:rsid w:val="002D29D3"/>
    <w:rsid w:val="002D4153"/>
    <w:rsid w:val="002D46A2"/>
    <w:rsid w:val="002D493E"/>
    <w:rsid w:val="002D4BF7"/>
    <w:rsid w:val="002D537A"/>
    <w:rsid w:val="002D540E"/>
    <w:rsid w:val="002D555A"/>
    <w:rsid w:val="002D55EA"/>
    <w:rsid w:val="002D58B7"/>
    <w:rsid w:val="002D5EB9"/>
    <w:rsid w:val="002D60D1"/>
    <w:rsid w:val="002D683F"/>
    <w:rsid w:val="002D6F2E"/>
    <w:rsid w:val="002D70CC"/>
    <w:rsid w:val="002D7303"/>
    <w:rsid w:val="002D7C6E"/>
    <w:rsid w:val="002D7CEF"/>
    <w:rsid w:val="002E0130"/>
    <w:rsid w:val="002E0528"/>
    <w:rsid w:val="002E182A"/>
    <w:rsid w:val="002E187E"/>
    <w:rsid w:val="002E1BE8"/>
    <w:rsid w:val="002E1FA6"/>
    <w:rsid w:val="002E21D0"/>
    <w:rsid w:val="002E2537"/>
    <w:rsid w:val="002E29FB"/>
    <w:rsid w:val="002E2EE0"/>
    <w:rsid w:val="002E2F5D"/>
    <w:rsid w:val="002E3189"/>
    <w:rsid w:val="002E3B30"/>
    <w:rsid w:val="002E422B"/>
    <w:rsid w:val="002E4302"/>
    <w:rsid w:val="002E4D28"/>
    <w:rsid w:val="002E4FC8"/>
    <w:rsid w:val="002E5165"/>
    <w:rsid w:val="002E530B"/>
    <w:rsid w:val="002E53FC"/>
    <w:rsid w:val="002E596E"/>
    <w:rsid w:val="002E6271"/>
    <w:rsid w:val="002E6942"/>
    <w:rsid w:val="002E6B7A"/>
    <w:rsid w:val="002E6D34"/>
    <w:rsid w:val="002E7B76"/>
    <w:rsid w:val="002E7C38"/>
    <w:rsid w:val="002F0125"/>
    <w:rsid w:val="002F093D"/>
    <w:rsid w:val="002F0AA3"/>
    <w:rsid w:val="002F0B02"/>
    <w:rsid w:val="002F1F8D"/>
    <w:rsid w:val="002F2349"/>
    <w:rsid w:val="002F25B4"/>
    <w:rsid w:val="002F29BB"/>
    <w:rsid w:val="002F2BF7"/>
    <w:rsid w:val="002F3F93"/>
    <w:rsid w:val="002F437D"/>
    <w:rsid w:val="002F4571"/>
    <w:rsid w:val="002F48E2"/>
    <w:rsid w:val="002F4AF6"/>
    <w:rsid w:val="002F4CBA"/>
    <w:rsid w:val="002F5184"/>
    <w:rsid w:val="002F56A7"/>
    <w:rsid w:val="002F595E"/>
    <w:rsid w:val="002F5A3F"/>
    <w:rsid w:val="002F614A"/>
    <w:rsid w:val="002F642F"/>
    <w:rsid w:val="002F6609"/>
    <w:rsid w:val="002F6F33"/>
    <w:rsid w:val="002F6F43"/>
    <w:rsid w:val="002F744E"/>
    <w:rsid w:val="002F7694"/>
    <w:rsid w:val="002F7AEE"/>
    <w:rsid w:val="002F7BB3"/>
    <w:rsid w:val="00300120"/>
    <w:rsid w:val="003005E3"/>
    <w:rsid w:val="00300BD3"/>
    <w:rsid w:val="00301200"/>
    <w:rsid w:val="003017B9"/>
    <w:rsid w:val="003017EE"/>
    <w:rsid w:val="00301921"/>
    <w:rsid w:val="003021BB"/>
    <w:rsid w:val="003021FE"/>
    <w:rsid w:val="00302B7F"/>
    <w:rsid w:val="00303002"/>
    <w:rsid w:val="00303298"/>
    <w:rsid w:val="003040AE"/>
    <w:rsid w:val="003041EB"/>
    <w:rsid w:val="003046A2"/>
    <w:rsid w:val="00304EFE"/>
    <w:rsid w:val="00305211"/>
    <w:rsid w:val="003052C1"/>
    <w:rsid w:val="00305740"/>
    <w:rsid w:val="00306338"/>
    <w:rsid w:val="003063A3"/>
    <w:rsid w:val="00307005"/>
    <w:rsid w:val="003105C3"/>
    <w:rsid w:val="003105F1"/>
    <w:rsid w:val="00312521"/>
    <w:rsid w:val="00312A10"/>
    <w:rsid w:val="00312A3B"/>
    <w:rsid w:val="00312B29"/>
    <w:rsid w:val="003139B0"/>
    <w:rsid w:val="00314686"/>
    <w:rsid w:val="00314B89"/>
    <w:rsid w:val="00315DFD"/>
    <w:rsid w:val="00316226"/>
    <w:rsid w:val="00317333"/>
    <w:rsid w:val="00317386"/>
    <w:rsid w:val="00317C8A"/>
    <w:rsid w:val="0032121E"/>
    <w:rsid w:val="0032142B"/>
    <w:rsid w:val="00321810"/>
    <w:rsid w:val="00321B1C"/>
    <w:rsid w:val="00321ECA"/>
    <w:rsid w:val="003221D6"/>
    <w:rsid w:val="0032250E"/>
    <w:rsid w:val="00322C51"/>
    <w:rsid w:val="00322E03"/>
    <w:rsid w:val="00322EA4"/>
    <w:rsid w:val="00323138"/>
    <w:rsid w:val="0032332F"/>
    <w:rsid w:val="0032348D"/>
    <w:rsid w:val="0032374E"/>
    <w:rsid w:val="003239B0"/>
    <w:rsid w:val="00324D8E"/>
    <w:rsid w:val="00325ADE"/>
    <w:rsid w:val="00325CB5"/>
    <w:rsid w:val="00325F93"/>
    <w:rsid w:val="00326007"/>
    <w:rsid w:val="00326D09"/>
    <w:rsid w:val="00326D53"/>
    <w:rsid w:val="003270A0"/>
    <w:rsid w:val="003274F6"/>
    <w:rsid w:val="003277CB"/>
    <w:rsid w:val="00330197"/>
    <w:rsid w:val="0033021F"/>
    <w:rsid w:val="0033022E"/>
    <w:rsid w:val="0033082C"/>
    <w:rsid w:val="0033084D"/>
    <w:rsid w:val="00330B9D"/>
    <w:rsid w:val="00330C0A"/>
    <w:rsid w:val="003320DC"/>
    <w:rsid w:val="00332C0C"/>
    <w:rsid w:val="00332D0A"/>
    <w:rsid w:val="00332E23"/>
    <w:rsid w:val="00333860"/>
    <w:rsid w:val="0033425A"/>
    <w:rsid w:val="00335176"/>
    <w:rsid w:val="003353D1"/>
    <w:rsid w:val="0033549E"/>
    <w:rsid w:val="003355CF"/>
    <w:rsid w:val="0033574F"/>
    <w:rsid w:val="00335D77"/>
    <w:rsid w:val="003360FC"/>
    <w:rsid w:val="003367C5"/>
    <w:rsid w:val="00336C55"/>
    <w:rsid w:val="00336EAD"/>
    <w:rsid w:val="0033754B"/>
    <w:rsid w:val="00337CEB"/>
    <w:rsid w:val="00340537"/>
    <w:rsid w:val="00340747"/>
    <w:rsid w:val="00342523"/>
    <w:rsid w:val="00343199"/>
    <w:rsid w:val="00343500"/>
    <w:rsid w:val="00344728"/>
    <w:rsid w:val="003447A9"/>
    <w:rsid w:val="00345738"/>
    <w:rsid w:val="0034615E"/>
    <w:rsid w:val="0034642F"/>
    <w:rsid w:val="00346D94"/>
    <w:rsid w:val="00347DD9"/>
    <w:rsid w:val="00347E5D"/>
    <w:rsid w:val="003500C4"/>
    <w:rsid w:val="00351181"/>
    <w:rsid w:val="00351A3E"/>
    <w:rsid w:val="00352018"/>
    <w:rsid w:val="0035219F"/>
    <w:rsid w:val="00352A75"/>
    <w:rsid w:val="00352A83"/>
    <w:rsid w:val="00353233"/>
    <w:rsid w:val="00353437"/>
    <w:rsid w:val="003535A4"/>
    <w:rsid w:val="0035533F"/>
    <w:rsid w:val="003553FB"/>
    <w:rsid w:val="003556B2"/>
    <w:rsid w:val="003557FC"/>
    <w:rsid w:val="00355957"/>
    <w:rsid w:val="00355E3C"/>
    <w:rsid w:val="00356589"/>
    <w:rsid w:val="00356998"/>
    <w:rsid w:val="00356D85"/>
    <w:rsid w:val="00357922"/>
    <w:rsid w:val="00357AA1"/>
    <w:rsid w:val="00357AE7"/>
    <w:rsid w:val="00357D38"/>
    <w:rsid w:val="00357E76"/>
    <w:rsid w:val="00360C5B"/>
    <w:rsid w:val="00360D8C"/>
    <w:rsid w:val="003620FE"/>
    <w:rsid w:val="0036240F"/>
    <w:rsid w:val="00362707"/>
    <w:rsid w:val="00362828"/>
    <w:rsid w:val="00362ABB"/>
    <w:rsid w:val="0036322C"/>
    <w:rsid w:val="00363856"/>
    <w:rsid w:val="003638E0"/>
    <w:rsid w:val="00363BE6"/>
    <w:rsid w:val="00364DC9"/>
    <w:rsid w:val="00365361"/>
    <w:rsid w:val="00365BB7"/>
    <w:rsid w:val="00365C84"/>
    <w:rsid w:val="00365D7A"/>
    <w:rsid w:val="00365F2D"/>
    <w:rsid w:val="003663B6"/>
    <w:rsid w:val="00366503"/>
    <w:rsid w:val="0036685F"/>
    <w:rsid w:val="00367B18"/>
    <w:rsid w:val="00371087"/>
    <w:rsid w:val="00371320"/>
    <w:rsid w:val="00372025"/>
    <w:rsid w:val="0037222B"/>
    <w:rsid w:val="00372343"/>
    <w:rsid w:val="003728FD"/>
    <w:rsid w:val="00372935"/>
    <w:rsid w:val="003729D1"/>
    <w:rsid w:val="00372C16"/>
    <w:rsid w:val="00372D9C"/>
    <w:rsid w:val="00373EF5"/>
    <w:rsid w:val="00374C12"/>
    <w:rsid w:val="00375362"/>
    <w:rsid w:val="00375757"/>
    <w:rsid w:val="003758E3"/>
    <w:rsid w:val="0037596D"/>
    <w:rsid w:val="003759E9"/>
    <w:rsid w:val="003762B5"/>
    <w:rsid w:val="0037645E"/>
    <w:rsid w:val="00376B8C"/>
    <w:rsid w:val="00376E94"/>
    <w:rsid w:val="003779D8"/>
    <w:rsid w:val="00377F0A"/>
    <w:rsid w:val="00380871"/>
    <w:rsid w:val="00380AF9"/>
    <w:rsid w:val="003811F2"/>
    <w:rsid w:val="00381611"/>
    <w:rsid w:val="003818F4"/>
    <w:rsid w:val="00381A8A"/>
    <w:rsid w:val="00382243"/>
    <w:rsid w:val="0038235C"/>
    <w:rsid w:val="003823E6"/>
    <w:rsid w:val="0038253F"/>
    <w:rsid w:val="0038289A"/>
    <w:rsid w:val="00382968"/>
    <w:rsid w:val="00382A46"/>
    <w:rsid w:val="00383F68"/>
    <w:rsid w:val="003843A7"/>
    <w:rsid w:val="003845E5"/>
    <w:rsid w:val="0038482B"/>
    <w:rsid w:val="00384E4F"/>
    <w:rsid w:val="00384ECD"/>
    <w:rsid w:val="00385BD4"/>
    <w:rsid w:val="00385EBF"/>
    <w:rsid w:val="00386106"/>
    <w:rsid w:val="00386602"/>
    <w:rsid w:val="00386886"/>
    <w:rsid w:val="00386EDB"/>
    <w:rsid w:val="0038713B"/>
    <w:rsid w:val="003871A8"/>
    <w:rsid w:val="00387B18"/>
    <w:rsid w:val="003901F7"/>
    <w:rsid w:val="0039066D"/>
    <w:rsid w:val="00390E8A"/>
    <w:rsid w:val="0039104B"/>
    <w:rsid w:val="003912FF"/>
    <w:rsid w:val="00391795"/>
    <w:rsid w:val="00391B3B"/>
    <w:rsid w:val="003920EA"/>
    <w:rsid w:val="0039276D"/>
    <w:rsid w:val="00393398"/>
    <w:rsid w:val="00393417"/>
    <w:rsid w:val="00393683"/>
    <w:rsid w:val="00393DC5"/>
    <w:rsid w:val="00394135"/>
    <w:rsid w:val="00394710"/>
    <w:rsid w:val="0039652E"/>
    <w:rsid w:val="003965A8"/>
    <w:rsid w:val="003969F2"/>
    <w:rsid w:val="003969FD"/>
    <w:rsid w:val="00396AE7"/>
    <w:rsid w:val="00396F4E"/>
    <w:rsid w:val="00397544"/>
    <w:rsid w:val="00397AFD"/>
    <w:rsid w:val="00397DBF"/>
    <w:rsid w:val="00397E11"/>
    <w:rsid w:val="003A08B3"/>
    <w:rsid w:val="003A0DA7"/>
    <w:rsid w:val="003A0F5F"/>
    <w:rsid w:val="003A12E4"/>
    <w:rsid w:val="003A181E"/>
    <w:rsid w:val="003A1BC5"/>
    <w:rsid w:val="003A203B"/>
    <w:rsid w:val="003A24AF"/>
    <w:rsid w:val="003A2AC6"/>
    <w:rsid w:val="003A2C7B"/>
    <w:rsid w:val="003A390B"/>
    <w:rsid w:val="003A3CA4"/>
    <w:rsid w:val="003A4A86"/>
    <w:rsid w:val="003A4E61"/>
    <w:rsid w:val="003A4E96"/>
    <w:rsid w:val="003A519A"/>
    <w:rsid w:val="003A5D7C"/>
    <w:rsid w:val="003A613A"/>
    <w:rsid w:val="003A6274"/>
    <w:rsid w:val="003A74AB"/>
    <w:rsid w:val="003A7DDA"/>
    <w:rsid w:val="003A7EC4"/>
    <w:rsid w:val="003B05E6"/>
    <w:rsid w:val="003B07E3"/>
    <w:rsid w:val="003B0CE5"/>
    <w:rsid w:val="003B11D4"/>
    <w:rsid w:val="003B1BFC"/>
    <w:rsid w:val="003B2957"/>
    <w:rsid w:val="003B2B2D"/>
    <w:rsid w:val="003B2C2C"/>
    <w:rsid w:val="003B2C38"/>
    <w:rsid w:val="003B374E"/>
    <w:rsid w:val="003B3C7D"/>
    <w:rsid w:val="003B3F60"/>
    <w:rsid w:val="003B46F6"/>
    <w:rsid w:val="003B4722"/>
    <w:rsid w:val="003B48FB"/>
    <w:rsid w:val="003B587A"/>
    <w:rsid w:val="003B60D8"/>
    <w:rsid w:val="003B67D2"/>
    <w:rsid w:val="003B6D30"/>
    <w:rsid w:val="003B6F96"/>
    <w:rsid w:val="003B7C78"/>
    <w:rsid w:val="003B7C93"/>
    <w:rsid w:val="003C1027"/>
    <w:rsid w:val="003C14A7"/>
    <w:rsid w:val="003C1A9E"/>
    <w:rsid w:val="003C1E22"/>
    <w:rsid w:val="003C1F3C"/>
    <w:rsid w:val="003C2849"/>
    <w:rsid w:val="003C2D67"/>
    <w:rsid w:val="003C32C1"/>
    <w:rsid w:val="003C3A1C"/>
    <w:rsid w:val="003C4291"/>
    <w:rsid w:val="003C4380"/>
    <w:rsid w:val="003C4A46"/>
    <w:rsid w:val="003C4F04"/>
    <w:rsid w:val="003C5283"/>
    <w:rsid w:val="003C54F4"/>
    <w:rsid w:val="003C60CE"/>
    <w:rsid w:val="003C6316"/>
    <w:rsid w:val="003C6375"/>
    <w:rsid w:val="003C6491"/>
    <w:rsid w:val="003C6DEF"/>
    <w:rsid w:val="003C7076"/>
    <w:rsid w:val="003C7F8B"/>
    <w:rsid w:val="003D1283"/>
    <w:rsid w:val="003D12E2"/>
    <w:rsid w:val="003D1613"/>
    <w:rsid w:val="003D1A07"/>
    <w:rsid w:val="003D24FC"/>
    <w:rsid w:val="003D2F5D"/>
    <w:rsid w:val="003D37F5"/>
    <w:rsid w:val="003D39F7"/>
    <w:rsid w:val="003D4274"/>
    <w:rsid w:val="003D484F"/>
    <w:rsid w:val="003D4B7E"/>
    <w:rsid w:val="003D50BB"/>
    <w:rsid w:val="003D527E"/>
    <w:rsid w:val="003D586F"/>
    <w:rsid w:val="003D58A9"/>
    <w:rsid w:val="003D5F5C"/>
    <w:rsid w:val="003D5FB6"/>
    <w:rsid w:val="003D6602"/>
    <w:rsid w:val="003D73F9"/>
    <w:rsid w:val="003D7BC8"/>
    <w:rsid w:val="003D7CB6"/>
    <w:rsid w:val="003D7E78"/>
    <w:rsid w:val="003D7E7C"/>
    <w:rsid w:val="003D7E80"/>
    <w:rsid w:val="003E009E"/>
    <w:rsid w:val="003E0447"/>
    <w:rsid w:val="003E0836"/>
    <w:rsid w:val="003E0BDE"/>
    <w:rsid w:val="003E0C6B"/>
    <w:rsid w:val="003E0CB2"/>
    <w:rsid w:val="003E1F1B"/>
    <w:rsid w:val="003E1F66"/>
    <w:rsid w:val="003E1F90"/>
    <w:rsid w:val="003E223F"/>
    <w:rsid w:val="003E2ECF"/>
    <w:rsid w:val="003E33B5"/>
    <w:rsid w:val="003E43C5"/>
    <w:rsid w:val="003E46A7"/>
    <w:rsid w:val="003E48F2"/>
    <w:rsid w:val="003E4B18"/>
    <w:rsid w:val="003E546C"/>
    <w:rsid w:val="003E5819"/>
    <w:rsid w:val="003E5AB2"/>
    <w:rsid w:val="003E5BC2"/>
    <w:rsid w:val="003E62F2"/>
    <w:rsid w:val="003E689F"/>
    <w:rsid w:val="003E6C39"/>
    <w:rsid w:val="003E70EC"/>
    <w:rsid w:val="003E769C"/>
    <w:rsid w:val="003F0008"/>
    <w:rsid w:val="003F0256"/>
    <w:rsid w:val="003F0A51"/>
    <w:rsid w:val="003F13A4"/>
    <w:rsid w:val="003F1732"/>
    <w:rsid w:val="003F186F"/>
    <w:rsid w:val="003F1CE0"/>
    <w:rsid w:val="003F2143"/>
    <w:rsid w:val="003F27EE"/>
    <w:rsid w:val="003F3B10"/>
    <w:rsid w:val="003F3DAC"/>
    <w:rsid w:val="003F414B"/>
    <w:rsid w:val="003F446C"/>
    <w:rsid w:val="003F493E"/>
    <w:rsid w:val="003F4A91"/>
    <w:rsid w:val="003F5829"/>
    <w:rsid w:val="003F5955"/>
    <w:rsid w:val="003F5B97"/>
    <w:rsid w:val="003F629E"/>
    <w:rsid w:val="003F700E"/>
    <w:rsid w:val="003F7BB6"/>
    <w:rsid w:val="003F7C9A"/>
    <w:rsid w:val="004002E7"/>
    <w:rsid w:val="0040104E"/>
    <w:rsid w:val="0040113C"/>
    <w:rsid w:val="00401170"/>
    <w:rsid w:val="004015C4"/>
    <w:rsid w:val="00401B90"/>
    <w:rsid w:val="0040253A"/>
    <w:rsid w:val="004040A3"/>
    <w:rsid w:val="004045C4"/>
    <w:rsid w:val="0040491E"/>
    <w:rsid w:val="00404A1E"/>
    <w:rsid w:val="004058E9"/>
    <w:rsid w:val="00406AED"/>
    <w:rsid w:val="00406D58"/>
    <w:rsid w:val="00406E64"/>
    <w:rsid w:val="0040730B"/>
    <w:rsid w:val="00407719"/>
    <w:rsid w:val="00407C21"/>
    <w:rsid w:val="00407DBC"/>
    <w:rsid w:val="00410210"/>
    <w:rsid w:val="00410693"/>
    <w:rsid w:val="004106D5"/>
    <w:rsid w:val="00410D46"/>
    <w:rsid w:val="0041103C"/>
    <w:rsid w:val="00411C74"/>
    <w:rsid w:val="00413958"/>
    <w:rsid w:val="00413A29"/>
    <w:rsid w:val="00413C09"/>
    <w:rsid w:val="00414293"/>
    <w:rsid w:val="004144C9"/>
    <w:rsid w:val="004146EA"/>
    <w:rsid w:val="0041544C"/>
    <w:rsid w:val="00415530"/>
    <w:rsid w:val="00415847"/>
    <w:rsid w:val="00415C07"/>
    <w:rsid w:val="00415C32"/>
    <w:rsid w:val="00415D60"/>
    <w:rsid w:val="00415DA9"/>
    <w:rsid w:val="00415EF7"/>
    <w:rsid w:val="004161DD"/>
    <w:rsid w:val="004164EE"/>
    <w:rsid w:val="0041713D"/>
    <w:rsid w:val="00417E9B"/>
    <w:rsid w:val="00420B1B"/>
    <w:rsid w:val="0042132E"/>
    <w:rsid w:val="00421D60"/>
    <w:rsid w:val="00422B20"/>
    <w:rsid w:val="00422E1D"/>
    <w:rsid w:val="00422F9C"/>
    <w:rsid w:val="00423105"/>
    <w:rsid w:val="0042404A"/>
    <w:rsid w:val="00424545"/>
    <w:rsid w:val="00425029"/>
    <w:rsid w:val="004258B3"/>
    <w:rsid w:val="0042590A"/>
    <w:rsid w:val="004261E8"/>
    <w:rsid w:val="004263E0"/>
    <w:rsid w:val="004264CF"/>
    <w:rsid w:val="004269F9"/>
    <w:rsid w:val="00426C1E"/>
    <w:rsid w:val="00426C75"/>
    <w:rsid w:val="00426EC6"/>
    <w:rsid w:val="004273DA"/>
    <w:rsid w:val="00427465"/>
    <w:rsid w:val="00427D19"/>
    <w:rsid w:val="00430205"/>
    <w:rsid w:val="00430666"/>
    <w:rsid w:val="0043081A"/>
    <w:rsid w:val="00430CAC"/>
    <w:rsid w:val="00431514"/>
    <w:rsid w:val="00431BE0"/>
    <w:rsid w:val="00431DC8"/>
    <w:rsid w:val="0043210E"/>
    <w:rsid w:val="00432540"/>
    <w:rsid w:val="004326FD"/>
    <w:rsid w:val="00432AFC"/>
    <w:rsid w:val="004332FE"/>
    <w:rsid w:val="0043395C"/>
    <w:rsid w:val="00433AD0"/>
    <w:rsid w:val="00433BF9"/>
    <w:rsid w:val="00433EB0"/>
    <w:rsid w:val="004347CC"/>
    <w:rsid w:val="00434931"/>
    <w:rsid w:val="004349D6"/>
    <w:rsid w:val="0043593A"/>
    <w:rsid w:val="00435C05"/>
    <w:rsid w:val="00435D7A"/>
    <w:rsid w:val="00437370"/>
    <w:rsid w:val="004373E1"/>
    <w:rsid w:val="00437BA2"/>
    <w:rsid w:val="00440274"/>
    <w:rsid w:val="004403FE"/>
    <w:rsid w:val="0044041C"/>
    <w:rsid w:val="00440C24"/>
    <w:rsid w:val="00440D53"/>
    <w:rsid w:val="004419B2"/>
    <w:rsid w:val="0044280D"/>
    <w:rsid w:val="00442EBF"/>
    <w:rsid w:val="0044316E"/>
    <w:rsid w:val="004433C6"/>
    <w:rsid w:val="004436A2"/>
    <w:rsid w:val="00443759"/>
    <w:rsid w:val="00443780"/>
    <w:rsid w:val="004438DD"/>
    <w:rsid w:val="0044395D"/>
    <w:rsid w:val="00444EAD"/>
    <w:rsid w:val="00444F19"/>
    <w:rsid w:val="00445AFD"/>
    <w:rsid w:val="00445DD2"/>
    <w:rsid w:val="00445F1B"/>
    <w:rsid w:val="00446082"/>
    <w:rsid w:val="004461C4"/>
    <w:rsid w:val="00446656"/>
    <w:rsid w:val="00446A60"/>
    <w:rsid w:val="0045009F"/>
    <w:rsid w:val="00450737"/>
    <w:rsid w:val="00450926"/>
    <w:rsid w:val="00450CE8"/>
    <w:rsid w:val="004514FD"/>
    <w:rsid w:val="00451897"/>
    <w:rsid w:val="00453570"/>
    <w:rsid w:val="00453CD3"/>
    <w:rsid w:val="004542BA"/>
    <w:rsid w:val="004543ED"/>
    <w:rsid w:val="00454B56"/>
    <w:rsid w:val="00454B90"/>
    <w:rsid w:val="00454C3A"/>
    <w:rsid w:val="004556F4"/>
    <w:rsid w:val="0045592E"/>
    <w:rsid w:val="00455EC7"/>
    <w:rsid w:val="0045618A"/>
    <w:rsid w:val="00456E56"/>
    <w:rsid w:val="00457441"/>
    <w:rsid w:val="0045746F"/>
    <w:rsid w:val="004578B0"/>
    <w:rsid w:val="00457D52"/>
    <w:rsid w:val="00457E7F"/>
    <w:rsid w:val="004601E5"/>
    <w:rsid w:val="004602A2"/>
    <w:rsid w:val="004610F3"/>
    <w:rsid w:val="00462130"/>
    <w:rsid w:val="00462C56"/>
    <w:rsid w:val="00462E2C"/>
    <w:rsid w:val="00463CFE"/>
    <w:rsid w:val="00464767"/>
    <w:rsid w:val="004648A0"/>
    <w:rsid w:val="00465E78"/>
    <w:rsid w:val="004661EE"/>
    <w:rsid w:val="0046639B"/>
    <w:rsid w:val="00466786"/>
    <w:rsid w:val="00466F89"/>
    <w:rsid w:val="004675A0"/>
    <w:rsid w:val="00470B7F"/>
    <w:rsid w:val="00470CE1"/>
    <w:rsid w:val="00471315"/>
    <w:rsid w:val="004716C4"/>
    <w:rsid w:val="00471A8B"/>
    <w:rsid w:val="00473D6B"/>
    <w:rsid w:val="004740A6"/>
    <w:rsid w:val="004743F7"/>
    <w:rsid w:val="00474657"/>
    <w:rsid w:val="0047466A"/>
    <w:rsid w:val="00474956"/>
    <w:rsid w:val="0047591B"/>
    <w:rsid w:val="00475B90"/>
    <w:rsid w:val="00476602"/>
    <w:rsid w:val="00476677"/>
    <w:rsid w:val="0047673A"/>
    <w:rsid w:val="00477105"/>
    <w:rsid w:val="004772CD"/>
    <w:rsid w:val="004778DE"/>
    <w:rsid w:val="004779E3"/>
    <w:rsid w:val="00477A0C"/>
    <w:rsid w:val="00477F15"/>
    <w:rsid w:val="004809C7"/>
    <w:rsid w:val="00480AAF"/>
    <w:rsid w:val="00480D66"/>
    <w:rsid w:val="00481216"/>
    <w:rsid w:val="00481697"/>
    <w:rsid w:val="004816C0"/>
    <w:rsid w:val="00482298"/>
    <w:rsid w:val="00482621"/>
    <w:rsid w:val="00482D07"/>
    <w:rsid w:val="004830D2"/>
    <w:rsid w:val="0048376F"/>
    <w:rsid w:val="00483817"/>
    <w:rsid w:val="00483EDC"/>
    <w:rsid w:val="004841D9"/>
    <w:rsid w:val="00484C97"/>
    <w:rsid w:val="0048534D"/>
    <w:rsid w:val="00485764"/>
    <w:rsid w:val="00485AD5"/>
    <w:rsid w:val="00485DD4"/>
    <w:rsid w:val="00486FEA"/>
    <w:rsid w:val="004877F7"/>
    <w:rsid w:val="004879E6"/>
    <w:rsid w:val="00487AB7"/>
    <w:rsid w:val="0049003E"/>
    <w:rsid w:val="004900F8"/>
    <w:rsid w:val="00490D20"/>
    <w:rsid w:val="004921A7"/>
    <w:rsid w:val="00492BE7"/>
    <w:rsid w:val="00492C89"/>
    <w:rsid w:val="00496B67"/>
    <w:rsid w:val="0049769A"/>
    <w:rsid w:val="004978D0"/>
    <w:rsid w:val="00497C3E"/>
    <w:rsid w:val="00497C91"/>
    <w:rsid w:val="00497E0B"/>
    <w:rsid w:val="004A05BA"/>
    <w:rsid w:val="004A079C"/>
    <w:rsid w:val="004A0AAA"/>
    <w:rsid w:val="004A0AF3"/>
    <w:rsid w:val="004A0DB4"/>
    <w:rsid w:val="004A14BB"/>
    <w:rsid w:val="004A16D6"/>
    <w:rsid w:val="004A1E90"/>
    <w:rsid w:val="004A2038"/>
    <w:rsid w:val="004A2675"/>
    <w:rsid w:val="004A275F"/>
    <w:rsid w:val="004A289C"/>
    <w:rsid w:val="004A2BE4"/>
    <w:rsid w:val="004A35B0"/>
    <w:rsid w:val="004A442C"/>
    <w:rsid w:val="004A517D"/>
    <w:rsid w:val="004A55D0"/>
    <w:rsid w:val="004A6749"/>
    <w:rsid w:val="004A6BDA"/>
    <w:rsid w:val="004A6DAA"/>
    <w:rsid w:val="004A72A8"/>
    <w:rsid w:val="004A75A0"/>
    <w:rsid w:val="004A7A06"/>
    <w:rsid w:val="004A7CD6"/>
    <w:rsid w:val="004A7FB3"/>
    <w:rsid w:val="004B0939"/>
    <w:rsid w:val="004B0BCF"/>
    <w:rsid w:val="004B0C4C"/>
    <w:rsid w:val="004B0E95"/>
    <w:rsid w:val="004B100A"/>
    <w:rsid w:val="004B10D8"/>
    <w:rsid w:val="004B163C"/>
    <w:rsid w:val="004B1DB8"/>
    <w:rsid w:val="004B2397"/>
    <w:rsid w:val="004B2C85"/>
    <w:rsid w:val="004B3375"/>
    <w:rsid w:val="004B4210"/>
    <w:rsid w:val="004B435D"/>
    <w:rsid w:val="004B4390"/>
    <w:rsid w:val="004B48BA"/>
    <w:rsid w:val="004B4DCD"/>
    <w:rsid w:val="004B5093"/>
    <w:rsid w:val="004B5200"/>
    <w:rsid w:val="004B5260"/>
    <w:rsid w:val="004B57AB"/>
    <w:rsid w:val="004B5D77"/>
    <w:rsid w:val="004B62EE"/>
    <w:rsid w:val="004B6B90"/>
    <w:rsid w:val="004B7861"/>
    <w:rsid w:val="004B79DC"/>
    <w:rsid w:val="004B7A8E"/>
    <w:rsid w:val="004C0DF2"/>
    <w:rsid w:val="004C11A5"/>
    <w:rsid w:val="004C13C5"/>
    <w:rsid w:val="004C140F"/>
    <w:rsid w:val="004C21D3"/>
    <w:rsid w:val="004C2C15"/>
    <w:rsid w:val="004C2DA2"/>
    <w:rsid w:val="004C43EC"/>
    <w:rsid w:val="004C49E0"/>
    <w:rsid w:val="004C5ED2"/>
    <w:rsid w:val="004C630F"/>
    <w:rsid w:val="004C654F"/>
    <w:rsid w:val="004C658E"/>
    <w:rsid w:val="004C6EDE"/>
    <w:rsid w:val="004D000A"/>
    <w:rsid w:val="004D020F"/>
    <w:rsid w:val="004D064A"/>
    <w:rsid w:val="004D07F6"/>
    <w:rsid w:val="004D0F1B"/>
    <w:rsid w:val="004D165A"/>
    <w:rsid w:val="004D1DED"/>
    <w:rsid w:val="004D2126"/>
    <w:rsid w:val="004D2909"/>
    <w:rsid w:val="004D2E9C"/>
    <w:rsid w:val="004D3502"/>
    <w:rsid w:val="004D41FB"/>
    <w:rsid w:val="004D42B8"/>
    <w:rsid w:val="004D46D9"/>
    <w:rsid w:val="004D4ECF"/>
    <w:rsid w:val="004D4EEA"/>
    <w:rsid w:val="004D5234"/>
    <w:rsid w:val="004D64F7"/>
    <w:rsid w:val="004D662A"/>
    <w:rsid w:val="004D6637"/>
    <w:rsid w:val="004D666A"/>
    <w:rsid w:val="004D78BD"/>
    <w:rsid w:val="004D79F0"/>
    <w:rsid w:val="004D7DCE"/>
    <w:rsid w:val="004E0365"/>
    <w:rsid w:val="004E09E3"/>
    <w:rsid w:val="004E1494"/>
    <w:rsid w:val="004E1AB9"/>
    <w:rsid w:val="004E214F"/>
    <w:rsid w:val="004E21A2"/>
    <w:rsid w:val="004E2288"/>
    <w:rsid w:val="004E243C"/>
    <w:rsid w:val="004E2EA3"/>
    <w:rsid w:val="004E2EAF"/>
    <w:rsid w:val="004E334C"/>
    <w:rsid w:val="004E33F7"/>
    <w:rsid w:val="004E4C8F"/>
    <w:rsid w:val="004E4CD2"/>
    <w:rsid w:val="004E509B"/>
    <w:rsid w:val="004E566E"/>
    <w:rsid w:val="004E632B"/>
    <w:rsid w:val="004E648F"/>
    <w:rsid w:val="004E6A59"/>
    <w:rsid w:val="004E6D98"/>
    <w:rsid w:val="004E7581"/>
    <w:rsid w:val="004E7EE9"/>
    <w:rsid w:val="004F00E9"/>
    <w:rsid w:val="004F121D"/>
    <w:rsid w:val="004F21FB"/>
    <w:rsid w:val="004F2479"/>
    <w:rsid w:val="004F249C"/>
    <w:rsid w:val="004F2809"/>
    <w:rsid w:val="004F2D0B"/>
    <w:rsid w:val="004F3AC8"/>
    <w:rsid w:val="004F5EB3"/>
    <w:rsid w:val="004F6776"/>
    <w:rsid w:val="004F697E"/>
    <w:rsid w:val="004F7BBB"/>
    <w:rsid w:val="004F7F00"/>
    <w:rsid w:val="004F7FD6"/>
    <w:rsid w:val="00500034"/>
    <w:rsid w:val="005000B8"/>
    <w:rsid w:val="00500436"/>
    <w:rsid w:val="00500B11"/>
    <w:rsid w:val="005012AB"/>
    <w:rsid w:val="00501D06"/>
    <w:rsid w:val="00501E9E"/>
    <w:rsid w:val="00501FF7"/>
    <w:rsid w:val="00502329"/>
    <w:rsid w:val="0050299F"/>
    <w:rsid w:val="00502A4A"/>
    <w:rsid w:val="00502EAF"/>
    <w:rsid w:val="005030D6"/>
    <w:rsid w:val="005047CA"/>
    <w:rsid w:val="005058DA"/>
    <w:rsid w:val="00505963"/>
    <w:rsid w:val="00507641"/>
    <w:rsid w:val="0050793D"/>
    <w:rsid w:val="005079B4"/>
    <w:rsid w:val="00507C72"/>
    <w:rsid w:val="00507F11"/>
    <w:rsid w:val="00510208"/>
    <w:rsid w:val="00510644"/>
    <w:rsid w:val="00510AD9"/>
    <w:rsid w:val="00510C9D"/>
    <w:rsid w:val="005116DF"/>
    <w:rsid w:val="00511812"/>
    <w:rsid w:val="00511AEE"/>
    <w:rsid w:val="00511D23"/>
    <w:rsid w:val="00512721"/>
    <w:rsid w:val="005128A3"/>
    <w:rsid w:val="00513133"/>
    <w:rsid w:val="0051314E"/>
    <w:rsid w:val="00513947"/>
    <w:rsid w:val="00513D67"/>
    <w:rsid w:val="0051438E"/>
    <w:rsid w:val="005150CD"/>
    <w:rsid w:val="005157F4"/>
    <w:rsid w:val="00515B9A"/>
    <w:rsid w:val="00516D66"/>
    <w:rsid w:val="00516F69"/>
    <w:rsid w:val="00516FB7"/>
    <w:rsid w:val="005172BD"/>
    <w:rsid w:val="00520010"/>
    <w:rsid w:val="0052027D"/>
    <w:rsid w:val="005205DB"/>
    <w:rsid w:val="005206EF"/>
    <w:rsid w:val="005209A1"/>
    <w:rsid w:val="00520A75"/>
    <w:rsid w:val="00521AC8"/>
    <w:rsid w:val="005225DD"/>
    <w:rsid w:val="00522A44"/>
    <w:rsid w:val="00522F86"/>
    <w:rsid w:val="00523795"/>
    <w:rsid w:val="005247A7"/>
    <w:rsid w:val="00524D51"/>
    <w:rsid w:val="005250A5"/>
    <w:rsid w:val="0052557E"/>
    <w:rsid w:val="00525775"/>
    <w:rsid w:val="005265AF"/>
    <w:rsid w:val="0052671B"/>
    <w:rsid w:val="005269A2"/>
    <w:rsid w:val="00526D84"/>
    <w:rsid w:val="00526E28"/>
    <w:rsid w:val="00526F4C"/>
    <w:rsid w:val="005278C8"/>
    <w:rsid w:val="00527B25"/>
    <w:rsid w:val="00527B83"/>
    <w:rsid w:val="00527C78"/>
    <w:rsid w:val="00527ECB"/>
    <w:rsid w:val="005302DE"/>
    <w:rsid w:val="005305FC"/>
    <w:rsid w:val="0053069E"/>
    <w:rsid w:val="00530DC6"/>
    <w:rsid w:val="00530E7F"/>
    <w:rsid w:val="005311CE"/>
    <w:rsid w:val="0053196D"/>
    <w:rsid w:val="00531ABA"/>
    <w:rsid w:val="005329D3"/>
    <w:rsid w:val="00532D93"/>
    <w:rsid w:val="00533308"/>
    <w:rsid w:val="0053346D"/>
    <w:rsid w:val="00533787"/>
    <w:rsid w:val="00533AA5"/>
    <w:rsid w:val="00534E3B"/>
    <w:rsid w:val="00534EDA"/>
    <w:rsid w:val="005351A3"/>
    <w:rsid w:val="0053549D"/>
    <w:rsid w:val="00535618"/>
    <w:rsid w:val="00535CFE"/>
    <w:rsid w:val="00535FFA"/>
    <w:rsid w:val="00536C94"/>
    <w:rsid w:val="00536CFD"/>
    <w:rsid w:val="00536EAA"/>
    <w:rsid w:val="00540CD9"/>
    <w:rsid w:val="0054165A"/>
    <w:rsid w:val="005419E6"/>
    <w:rsid w:val="00541A62"/>
    <w:rsid w:val="005427DA"/>
    <w:rsid w:val="00542E9F"/>
    <w:rsid w:val="00543631"/>
    <w:rsid w:val="0054390C"/>
    <w:rsid w:val="00544302"/>
    <w:rsid w:val="005448A6"/>
    <w:rsid w:val="00544C34"/>
    <w:rsid w:val="00544C91"/>
    <w:rsid w:val="00544E81"/>
    <w:rsid w:val="00545689"/>
    <w:rsid w:val="005465D6"/>
    <w:rsid w:val="00546AEE"/>
    <w:rsid w:val="00547392"/>
    <w:rsid w:val="0054745A"/>
    <w:rsid w:val="00547484"/>
    <w:rsid w:val="0054760F"/>
    <w:rsid w:val="00547BBA"/>
    <w:rsid w:val="00550192"/>
    <w:rsid w:val="005501E5"/>
    <w:rsid w:val="00551BCE"/>
    <w:rsid w:val="00551F7C"/>
    <w:rsid w:val="00552EF0"/>
    <w:rsid w:val="0055380C"/>
    <w:rsid w:val="00554276"/>
    <w:rsid w:val="005542B6"/>
    <w:rsid w:val="00554A5E"/>
    <w:rsid w:val="00554D86"/>
    <w:rsid w:val="00554EEE"/>
    <w:rsid w:val="005559F7"/>
    <w:rsid w:val="005564C7"/>
    <w:rsid w:val="00557019"/>
    <w:rsid w:val="0055709A"/>
    <w:rsid w:val="00557DA3"/>
    <w:rsid w:val="00557DCA"/>
    <w:rsid w:val="005609C5"/>
    <w:rsid w:val="00560AF8"/>
    <w:rsid w:val="0056114D"/>
    <w:rsid w:val="00562075"/>
    <w:rsid w:val="0056208C"/>
    <w:rsid w:val="005625A2"/>
    <w:rsid w:val="005632D2"/>
    <w:rsid w:val="00563B8A"/>
    <w:rsid w:val="0056412F"/>
    <w:rsid w:val="005642F3"/>
    <w:rsid w:val="005643E0"/>
    <w:rsid w:val="0056455E"/>
    <w:rsid w:val="00565170"/>
    <w:rsid w:val="00565DE7"/>
    <w:rsid w:val="00565FD1"/>
    <w:rsid w:val="005662D3"/>
    <w:rsid w:val="00566A0B"/>
    <w:rsid w:val="00566BAD"/>
    <w:rsid w:val="00566D33"/>
    <w:rsid w:val="00567607"/>
    <w:rsid w:val="0056760C"/>
    <w:rsid w:val="0056766A"/>
    <w:rsid w:val="0056770A"/>
    <w:rsid w:val="00567798"/>
    <w:rsid w:val="00570943"/>
    <w:rsid w:val="005711C2"/>
    <w:rsid w:val="00571560"/>
    <w:rsid w:val="005724EF"/>
    <w:rsid w:val="005725A7"/>
    <w:rsid w:val="005725D8"/>
    <w:rsid w:val="005726B3"/>
    <w:rsid w:val="00572A77"/>
    <w:rsid w:val="00573D36"/>
    <w:rsid w:val="005746EB"/>
    <w:rsid w:val="00574BC3"/>
    <w:rsid w:val="00574C11"/>
    <w:rsid w:val="00574FDD"/>
    <w:rsid w:val="00575D48"/>
    <w:rsid w:val="0057606F"/>
    <w:rsid w:val="00576923"/>
    <w:rsid w:val="00576F32"/>
    <w:rsid w:val="0058070F"/>
    <w:rsid w:val="00580850"/>
    <w:rsid w:val="00581039"/>
    <w:rsid w:val="005815A1"/>
    <w:rsid w:val="00581DCF"/>
    <w:rsid w:val="00582751"/>
    <w:rsid w:val="00582A5E"/>
    <w:rsid w:val="00582EC8"/>
    <w:rsid w:val="0058366A"/>
    <w:rsid w:val="005837D3"/>
    <w:rsid w:val="005845B8"/>
    <w:rsid w:val="0058473A"/>
    <w:rsid w:val="00584777"/>
    <w:rsid w:val="00584784"/>
    <w:rsid w:val="00584B2D"/>
    <w:rsid w:val="00585CE1"/>
    <w:rsid w:val="00585D11"/>
    <w:rsid w:val="0058678E"/>
    <w:rsid w:val="00586849"/>
    <w:rsid w:val="00586C26"/>
    <w:rsid w:val="00586D83"/>
    <w:rsid w:val="005877DE"/>
    <w:rsid w:val="00587B52"/>
    <w:rsid w:val="00587BBF"/>
    <w:rsid w:val="005901A7"/>
    <w:rsid w:val="005908F3"/>
    <w:rsid w:val="00590AE6"/>
    <w:rsid w:val="00590F57"/>
    <w:rsid w:val="005915ED"/>
    <w:rsid w:val="00592046"/>
    <w:rsid w:val="0059279E"/>
    <w:rsid w:val="005928C2"/>
    <w:rsid w:val="00592B7B"/>
    <w:rsid w:val="00593CDA"/>
    <w:rsid w:val="00593EFA"/>
    <w:rsid w:val="00593FAC"/>
    <w:rsid w:val="00593FAF"/>
    <w:rsid w:val="00594945"/>
    <w:rsid w:val="00594ABF"/>
    <w:rsid w:val="00595EAB"/>
    <w:rsid w:val="00595ECC"/>
    <w:rsid w:val="00596138"/>
    <w:rsid w:val="00596361"/>
    <w:rsid w:val="005965A6"/>
    <w:rsid w:val="00596660"/>
    <w:rsid w:val="005966BA"/>
    <w:rsid w:val="0059686D"/>
    <w:rsid w:val="00596BFE"/>
    <w:rsid w:val="005A08B1"/>
    <w:rsid w:val="005A0B23"/>
    <w:rsid w:val="005A17D2"/>
    <w:rsid w:val="005A18F6"/>
    <w:rsid w:val="005A1ABB"/>
    <w:rsid w:val="005A203B"/>
    <w:rsid w:val="005A28A0"/>
    <w:rsid w:val="005A2AA8"/>
    <w:rsid w:val="005A2C3A"/>
    <w:rsid w:val="005A3AE2"/>
    <w:rsid w:val="005A4061"/>
    <w:rsid w:val="005A41C3"/>
    <w:rsid w:val="005A47D5"/>
    <w:rsid w:val="005A4AD0"/>
    <w:rsid w:val="005A4E27"/>
    <w:rsid w:val="005A52BD"/>
    <w:rsid w:val="005A53FE"/>
    <w:rsid w:val="005A5CC4"/>
    <w:rsid w:val="005A6117"/>
    <w:rsid w:val="005A636F"/>
    <w:rsid w:val="005A675C"/>
    <w:rsid w:val="005A6A07"/>
    <w:rsid w:val="005A6A19"/>
    <w:rsid w:val="005A7C20"/>
    <w:rsid w:val="005B04AB"/>
    <w:rsid w:val="005B096E"/>
    <w:rsid w:val="005B0BE9"/>
    <w:rsid w:val="005B0E96"/>
    <w:rsid w:val="005B0ED3"/>
    <w:rsid w:val="005B142A"/>
    <w:rsid w:val="005B1910"/>
    <w:rsid w:val="005B1D90"/>
    <w:rsid w:val="005B2134"/>
    <w:rsid w:val="005B258D"/>
    <w:rsid w:val="005B2953"/>
    <w:rsid w:val="005B2FD5"/>
    <w:rsid w:val="005B32CF"/>
    <w:rsid w:val="005B3314"/>
    <w:rsid w:val="005B3962"/>
    <w:rsid w:val="005B39CD"/>
    <w:rsid w:val="005B3BCA"/>
    <w:rsid w:val="005B3CB4"/>
    <w:rsid w:val="005B3FC2"/>
    <w:rsid w:val="005B44FF"/>
    <w:rsid w:val="005B4739"/>
    <w:rsid w:val="005B54A1"/>
    <w:rsid w:val="005B5982"/>
    <w:rsid w:val="005B5A42"/>
    <w:rsid w:val="005B6652"/>
    <w:rsid w:val="005B6ED7"/>
    <w:rsid w:val="005B6F65"/>
    <w:rsid w:val="005B6F90"/>
    <w:rsid w:val="005B7029"/>
    <w:rsid w:val="005B717A"/>
    <w:rsid w:val="005B7217"/>
    <w:rsid w:val="005B725F"/>
    <w:rsid w:val="005B7324"/>
    <w:rsid w:val="005B78E3"/>
    <w:rsid w:val="005C0188"/>
    <w:rsid w:val="005C070C"/>
    <w:rsid w:val="005C0E9F"/>
    <w:rsid w:val="005C1251"/>
    <w:rsid w:val="005C14A5"/>
    <w:rsid w:val="005C153F"/>
    <w:rsid w:val="005C1821"/>
    <w:rsid w:val="005C193C"/>
    <w:rsid w:val="005C1A93"/>
    <w:rsid w:val="005C1AA1"/>
    <w:rsid w:val="005C1D0E"/>
    <w:rsid w:val="005C1F58"/>
    <w:rsid w:val="005C22C4"/>
    <w:rsid w:val="005C2859"/>
    <w:rsid w:val="005C30B1"/>
    <w:rsid w:val="005C3EEE"/>
    <w:rsid w:val="005C4356"/>
    <w:rsid w:val="005C46F7"/>
    <w:rsid w:val="005C51C5"/>
    <w:rsid w:val="005C5C8B"/>
    <w:rsid w:val="005C5E44"/>
    <w:rsid w:val="005C66FA"/>
    <w:rsid w:val="005C6955"/>
    <w:rsid w:val="005C6E76"/>
    <w:rsid w:val="005C762E"/>
    <w:rsid w:val="005C79B0"/>
    <w:rsid w:val="005D00A7"/>
    <w:rsid w:val="005D0360"/>
    <w:rsid w:val="005D127F"/>
    <w:rsid w:val="005D16B9"/>
    <w:rsid w:val="005D1DB3"/>
    <w:rsid w:val="005D212A"/>
    <w:rsid w:val="005D2530"/>
    <w:rsid w:val="005D2A2E"/>
    <w:rsid w:val="005D2DDE"/>
    <w:rsid w:val="005D3516"/>
    <w:rsid w:val="005D354E"/>
    <w:rsid w:val="005D3625"/>
    <w:rsid w:val="005D3CDF"/>
    <w:rsid w:val="005D3D1E"/>
    <w:rsid w:val="005D3D6B"/>
    <w:rsid w:val="005D4407"/>
    <w:rsid w:val="005D4CB1"/>
    <w:rsid w:val="005D51E3"/>
    <w:rsid w:val="005D5F4D"/>
    <w:rsid w:val="005D6135"/>
    <w:rsid w:val="005D6270"/>
    <w:rsid w:val="005D6B56"/>
    <w:rsid w:val="005D6E55"/>
    <w:rsid w:val="005D70DD"/>
    <w:rsid w:val="005D74F0"/>
    <w:rsid w:val="005D7B0A"/>
    <w:rsid w:val="005E0665"/>
    <w:rsid w:val="005E0EC7"/>
    <w:rsid w:val="005E1141"/>
    <w:rsid w:val="005E114F"/>
    <w:rsid w:val="005E228A"/>
    <w:rsid w:val="005E2EAB"/>
    <w:rsid w:val="005E2FCC"/>
    <w:rsid w:val="005E3FC7"/>
    <w:rsid w:val="005E40F7"/>
    <w:rsid w:val="005E4C5C"/>
    <w:rsid w:val="005E53B8"/>
    <w:rsid w:val="005E57E8"/>
    <w:rsid w:val="005E5947"/>
    <w:rsid w:val="005E626B"/>
    <w:rsid w:val="005E65AF"/>
    <w:rsid w:val="005E6892"/>
    <w:rsid w:val="005E691D"/>
    <w:rsid w:val="005E6C9E"/>
    <w:rsid w:val="005E6DC6"/>
    <w:rsid w:val="005E7CE9"/>
    <w:rsid w:val="005F0146"/>
    <w:rsid w:val="005F020E"/>
    <w:rsid w:val="005F0340"/>
    <w:rsid w:val="005F0435"/>
    <w:rsid w:val="005F0759"/>
    <w:rsid w:val="005F100B"/>
    <w:rsid w:val="005F1A85"/>
    <w:rsid w:val="005F26F2"/>
    <w:rsid w:val="005F38F2"/>
    <w:rsid w:val="005F3EC7"/>
    <w:rsid w:val="005F432C"/>
    <w:rsid w:val="005F457A"/>
    <w:rsid w:val="005F5C32"/>
    <w:rsid w:val="005F63CE"/>
    <w:rsid w:val="005F686C"/>
    <w:rsid w:val="005F6CD0"/>
    <w:rsid w:val="005F70DB"/>
    <w:rsid w:val="005F754B"/>
    <w:rsid w:val="005F7B42"/>
    <w:rsid w:val="00600019"/>
    <w:rsid w:val="006006F5"/>
    <w:rsid w:val="00600883"/>
    <w:rsid w:val="0060099B"/>
    <w:rsid w:val="00601875"/>
    <w:rsid w:val="00601F45"/>
    <w:rsid w:val="00602155"/>
    <w:rsid w:val="0060273B"/>
    <w:rsid w:val="00602840"/>
    <w:rsid w:val="006028E7"/>
    <w:rsid w:val="00602B01"/>
    <w:rsid w:val="00602C37"/>
    <w:rsid w:val="00604832"/>
    <w:rsid w:val="00604B7C"/>
    <w:rsid w:val="00604C29"/>
    <w:rsid w:val="00604E6A"/>
    <w:rsid w:val="00605134"/>
    <w:rsid w:val="006052A4"/>
    <w:rsid w:val="00605C69"/>
    <w:rsid w:val="0060605A"/>
    <w:rsid w:val="006072B9"/>
    <w:rsid w:val="006072BB"/>
    <w:rsid w:val="006074E8"/>
    <w:rsid w:val="00607579"/>
    <w:rsid w:val="0061031C"/>
    <w:rsid w:val="0061064F"/>
    <w:rsid w:val="00610B13"/>
    <w:rsid w:val="00610E61"/>
    <w:rsid w:val="006111A7"/>
    <w:rsid w:val="00611452"/>
    <w:rsid w:val="00611673"/>
    <w:rsid w:val="006116E4"/>
    <w:rsid w:val="006117A0"/>
    <w:rsid w:val="00612025"/>
    <w:rsid w:val="006121A3"/>
    <w:rsid w:val="006121E4"/>
    <w:rsid w:val="0061311C"/>
    <w:rsid w:val="00614349"/>
    <w:rsid w:val="006148FF"/>
    <w:rsid w:val="00615322"/>
    <w:rsid w:val="0061547E"/>
    <w:rsid w:val="006173F4"/>
    <w:rsid w:val="00620CD4"/>
    <w:rsid w:val="00620E43"/>
    <w:rsid w:val="006215B8"/>
    <w:rsid w:val="006217F0"/>
    <w:rsid w:val="00621A37"/>
    <w:rsid w:val="00622190"/>
    <w:rsid w:val="006221EB"/>
    <w:rsid w:val="00622EC2"/>
    <w:rsid w:val="00622FD0"/>
    <w:rsid w:val="0062388B"/>
    <w:rsid w:val="00623DE2"/>
    <w:rsid w:val="0062401C"/>
    <w:rsid w:val="00624F7A"/>
    <w:rsid w:val="0062548A"/>
    <w:rsid w:val="00625680"/>
    <w:rsid w:val="006258D4"/>
    <w:rsid w:val="00625941"/>
    <w:rsid w:val="006259C9"/>
    <w:rsid w:val="00627A31"/>
    <w:rsid w:val="00630168"/>
    <w:rsid w:val="00630880"/>
    <w:rsid w:val="00630CDD"/>
    <w:rsid w:val="006315F1"/>
    <w:rsid w:val="006316C7"/>
    <w:rsid w:val="006316CB"/>
    <w:rsid w:val="0063257E"/>
    <w:rsid w:val="006327B0"/>
    <w:rsid w:val="00632F4D"/>
    <w:rsid w:val="006334A0"/>
    <w:rsid w:val="006337F4"/>
    <w:rsid w:val="00633DBE"/>
    <w:rsid w:val="00634BBA"/>
    <w:rsid w:val="0063507A"/>
    <w:rsid w:val="00635156"/>
    <w:rsid w:val="00635346"/>
    <w:rsid w:val="006359F3"/>
    <w:rsid w:val="00635AC9"/>
    <w:rsid w:val="00635B71"/>
    <w:rsid w:val="0063615A"/>
    <w:rsid w:val="006367D2"/>
    <w:rsid w:val="00637267"/>
    <w:rsid w:val="0064000E"/>
    <w:rsid w:val="006405C8"/>
    <w:rsid w:val="00640FD9"/>
    <w:rsid w:val="00641F6C"/>
    <w:rsid w:val="006423DB"/>
    <w:rsid w:val="006425D6"/>
    <w:rsid w:val="00643151"/>
    <w:rsid w:val="00643B81"/>
    <w:rsid w:val="0064438C"/>
    <w:rsid w:val="006443C6"/>
    <w:rsid w:val="006448EA"/>
    <w:rsid w:val="006455DF"/>
    <w:rsid w:val="00645D3D"/>
    <w:rsid w:val="006464AE"/>
    <w:rsid w:val="00646753"/>
    <w:rsid w:val="00646D80"/>
    <w:rsid w:val="00646EB3"/>
    <w:rsid w:val="00647059"/>
    <w:rsid w:val="00650299"/>
    <w:rsid w:val="00650A90"/>
    <w:rsid w:val="00650CA0"/>
    <w:rsid w:val="00651287"/>
    <w:rsid w:val="00651848"/>
    <w:rsid w:val="00652660"/>
    <w:rsid w:val="006527BE"/>
    <w:rsid w:val="00652B92"/>
    <w:rsid w:val="00652F0C"/>
    <w:rsid w:val="00653106"/>
    <w:rsid w:val="00653331"/>
    <w:rsid w:val="00653349"/>
    <w:rsid w:val="006535ED"/>
    <w:rsid w:val="006539AD"/>
    <w:rsid w:val="00653BD7"/>
    <w:rsid w:val="00654112"/>
    <w:rsid w:val="00654C41"/>
    <w:rsid w:val="00654D4C"/>
    <w:rsid w:val="00654F63"/>
    <w:rsid w:val="00654FEB"/>
    <w:rsid w:val="0065506A"/>
    <w:rsid w:val="0065560B"/>
    <w:rsid w:val="00655769"/>
    <w:rsid w:val="00655D39"/>
    <w:rsid w:val="00655F3C"/>
    <w:rsid w:val="00656073"/>
    <w:rsid w:val="00656332"/>
    <w:rsid w:val="00656691"/>
    <w:rsid w:val="006567D2"/>
    <w:rsid w:val="00657836"/>
    <w:rsid w:val="0065787B"/>
    <w:rsid w:val="00657987"/>
    <w:rsid w:val="00657F6A"/>
    <w:rsid w:val="0066032B"/>
    <w:rsid w:val="006604E4"/>
    <w:rsid w:val="0066099F"/>
    <w:rsid w:val="00660A13"/>
    <w:rsid w:val="00660B45"/>
    <w:rsid w:val="00660B60"/>
    <w:rsid w:val="006610EA"/>
    <w:rsid w:val="0066137F"/>
    <w:rsid w:val="00661D61"/>
    <w:rsid w:val="0066253A"/>
    <w:rsid w:val="00662B43"/>
    <w:rsid w:val="00663DA9"/>
    <w:rsid w:val="00663DCC"/>
    <w:rsid w:val="00663E11"/>
    <w:rsid w:val="00666404"/>
    <w:rsid w:val="0066653D"/>
    <w:rsid w:val="00666728"/>
    <w:rsid w:val="006669A1"/>
    <w:rsid w:val="00666A08"/>
    <w:rsid w:val="00666AAC"/>
    <w:rsid w:val="00666DDC"/>
    <w:rsid w:val="00666F03"/>
    <w:rsid w:val="0066729E"/>
    <w:rsid w:val="00667FD0"/>
    <w:rsid w:val="00670209"/>
    <w:rsid w:val="006702A3"/>
    <w:rsid w:val="00671AAE"/>
    <w:rsid w:val="00672732"/>
    <w:rsid w:val="00672DEF"/>
    <w:rsid w:val="0067320B"/>
    <w:rsid w:val="006732EC"/>
    <w:rsid w:val="006736A5"/>
    <w:rsid w:val="00673A4A"/>
    <w:rsid w:val="0067412A"/>
    <w:rsid w:val="0067417E"/>
    <w:rsid w:val="0067435D"/>
    <w:rsid w:val="006748BA"/>
    <w:rsid w:val="00674AD8"/>
    <w:rsid w:val="006752DA"/>
    <w:rsid w:val="00675B4B"/>
    <w:rsid w:val="00675BD1"/>
    <w:rsid w:val="0067614D"/>
    <w:rsid w:val="006761A2"/>
    <w:rsid w:val="00676B5D"/>
    <w:rsid w:val="00677330"/>
    <w:rsid w:val="006777BD"/>
    <w:rsid w:val="0067787F"/>
    <w:rsid w:val="0068088B"/>
    <w:rsid w:val="00680DAE"/>
    <w:rsid w:val="00680F5F"/>
    <w:rsid w:val="00680FC1"/>
    <w:rsid w:val="0068193F"/>
    <w:rsid w:val="006819B4"/>
    <w:rsid w:val="00681CF7"/>
    <w:rsid w:val="00682314"/>
    <w:rsid w:val="00682DE9"/>
    <w:rsid w:val="0068392B"/>
    <w:rsid w:val="00683FCB"/>
    <w:rsid w:val="00684444"/>
    <w:rsid w:val="006849BD"/>
    <w:rsid w:val="00684FB1"/>
    <w:rsid w:val="006854BE"/>
    <w:rsid w:val="00685CFE"/>
    <w:rsid w:val="00685EC2"/>
    <w:rsid w:val="00686225"/>
    <w:rsid w:val="0068663E"/>
    <w:rsid w:val="00686BB6"/>
    <w:rsid w:val="00686C37"/>
    <w:rsid w:val="00686C96"/>
    <w:rsid w:val="00686CB1"/>
    <w:rsid w:val="0068711E"/>
    <w:rsid w:val="00687213"/>
    <w:rsid w:val="006873DE"/>
    <w:rsid w:val="006877FE"/>
    <w:rsid w:val="00687DFD"/>
    <w:rsid w:val="0069044F"/>
    <w:rsid w:val="00690FEA"/>
    <w:rsid w:val="006911C9"/>
    <w:rsid w:val="006912A7"/>
    <w:rsid w:val="00691724"/>
    <w:rsid w:val="00691800"/>
    <w:rsid w:val="00691EF9"/>
    <w:rsid w:val="00692248"/>
    <w:rsid w:val="006923B5"/>
    <w:rsid w:val="00692D80"/>
    <w:rsid w:val="00692F2C"/>
    <w:rsid w:val="00692F47"/>
    <w:rsid w:val="00693600"/>
    <w:rsid w:val="00693DC4"/>
    <w:rsid w:val="0069473F"/>
    <w:rsid w:val="00694A97"/>
    <w:rsid w:val="00694DF0"/>
    <w:rsid w:val="00694FCB"/>
    <w:rsid w:val="006955E2"/>
    <w:rsid w:val="006956F1"/>
    <w:rsid w:val="006960F8"/>
    <w:rsid w:val="0069613C"/>
    <w:rsid w:val="00696286"/>
    <w:rsid w:val="00696B95"/>
    <w:rsid w:val="00696EF0"/>
    <w:rsid w:val="00696F3C"/>
    <w:rsid w:val="00696FE3"/>
    <w:rsid w:val="00697B7B"/>
    <w:rsid w:val="00697F29"/>
    <w:rsid w:val="006A00D3"/>
    <w:rsid w:val="006A14C7"/>
    <w:rsid w:val="006A1865"/>
    <w:rsid w:val="006A263A"/>
    <w:rsid w:val="006A39F5"/>
    <w:rsid w:val="006A3F8E"/>
    <w:rsid w:val="006A4096"/>
    <w:rsid w:val="006A4116"/>
    <w:rsid w:val="006A420E"/>
    <w:rsid w:val="006A4C00"/>
    <w:rsid w:val="006A539E"/>
    <w:rsid w:val="006A5666"/>
    <w:rsid w:val="006A7086"/>
    <w:rsid w:val="006A77D5"/>
    <w:rsid w:val="006A7F68"/>
    <w:rsid w:val="006B0736"/>
    <w:rsid w:val="006B0A3E"/>
    <w:rsid w:val="006B1223"/>
    <w:rsid w:val="006B1B0C"/>
    <w:rsid w:val="006B210A"/>
    <w:rsid w:val="006B277F"/>
    <w:rsid w:val="006B2A4C"/>
    <w:rsid w:val="006B2DCC"/>
    <w:rsid w:val="006B2E91"/>
    <w:rsid w:val="006B302A"/>
    <w:rsid w:val="006B34B8"/>
    <w:rsid w:val="006B383C"/>
    <w:rsid w:val="006B3CA2"/>
    <w:rsid w:val="006B41DE"/>
    <w:rsid w:val="006B4311"/>
    <w:rsid w:val="006B48BD"/>
    <w:rsid w:val="006B4D96"/>
    <w:rsid w:val="006B4DF8"/>
    <w:rsid w:val="006B4EAE"/>
    <w:rsid w:val="006B54E9"/>
    <w:rsid w:val="006B6FBC"/>
    <w:rsid w:val="006B70A3"/>
    <w:rsid w:val="006B7105"/>
    <w:rsid w:val="006B75FE"/>
    <w:rsid w:val="006B7731"/>
    <w:rsid w:val="006B7E92"/>
    <w:rsid w:val="006C0B14"/>
    <w:rsid w:val="006C0ED8"/>
    <w:rsid w:val="006C1914"/>
    <w:rsid w:val="006C22D0"/>
    <w:rsid w:val="006C3ACA"/>
    <w:rsid w:val="006C403E"/>
    <w:rsid w:val="006C4439"/>
    <w:rsid w:val="006C50FA"/>
    <w:rsid w:val="006C54C5"/>
    <w:rsid w:val="006C5D12"/>
    <w:rsid w:val="006C60BF"/>
    <w:rsid w:val="006C628A"/>
    <w:rsid w:val="006C631C"/>
    <w:rsid w:val="006C65F8"/>
    <w:rsid w:val="006C68D0"/>
    <w:rsid w:val="006C6904"/>
    <w:rsid w:val="006C7755"/>
    <w:rsid w:val="006C7BBF"/>
    <w:rsid w:val="006D0257"/>
    <w:rsid w:val="006D02BC"/>
    <w:rsid w:val="006D0773"/>
    <w:rsid w:val="006D295D"/>
    <w:rsid w:val="006D3360"/>
    <w:rsid w:val="006D35B1"/>
    <w:rsid w:val="006D37AC"/>
    <w:rsid w:val="006D38CF"/>
    <w:rsid w:val="006D434E"/>
    <w:rsid w:val="006D460F"/>
    <w:rsid w:val="006D4A9E"/>
    <w:rsid w:val="006D4EE2"/>
    <w:rsid w:val="006D5308"/>
    <w:rsid w:val="006D5370"/>
    <w:rsid w:val="006D541F"/>
    <w:rsid w:val="006D58FA"/>
    <w:rsid w:val="006D5AA2"/>
    <w:rsid w:val="006D66E7"/>
    <w:rsid w:val="006D6784"/>
    <w:rsid w:val="006D6BC7"/>
    <w:rsid w:val="006D76DD"/>
    <w:rsid w:val="006D7D1F"/>
    <w:rsid w:val="006D7F08"/>
    <w:rsid w:val="006E035F"/>
    <w:rsid w:val="006E095B"/>
    <w:rsid w:val="006E0D62"/>
    <w:rsid w:val="006E1051"/>
    <w:rsid w:val="006E12BF"/>
    <w:rsid w:val="006E1831"/>
    <w:rsid w:val="006E1D16"/>
    <w:rsid w:val="006E2407"/>
    <w:rsid w:val="006E27CB"/>
    <w:rsid w:val="006E2E67"/>
    <w:rsid w:val="006E34B3"/>
    <w:rsid w:val="006E3CC2"/>
    <w:rsid w:val="006E44B7"/>
    <w:rsid w:val="006E4720"/>
    <w:rsid w:val="006E4A1C"/>
    <w:rsid w:val="006E4AA8"/>
    <w:rsid w:val="006E59FF"/>
    <w:rsid w:val="006E6875"/>
    <w:rsid w:val="006E6CB5"/>
    <w:rsid w:val="006E72FB"/>
    <w:rsid w:val="006E74F6"/>
    <w:rsid w:val="006E7965"/>
    <w:rsid w:val="006F02DB"/>
    <w:rsid w:val="006F0352"/>
    <w:rsid w:val="006F062F"/>
    <w:rsid w:val="006F0A63"/>
    <w:rsid w:val="006F104D"/>
    <w:rsid w:val="006F1330"/>
    <w:rsid w:val="006F1387"/>
    <w:rsid w:val="006F2265"/>
    <w:rsid w:val="006F2CC0"/>
    <w:rsid w:val="006F2D2F"/>
    <w:rsid w:val="006F2D62"/>
    <w:rsid w:val="006F2EA5"/>
    <w:rsid w:val="006F3127"/>
    <w:rsid w:val="006F340F"/>
    <w:rsid w:val="006F481C"/>
    <w:rsid w:val="006F4873"/>
    <w:rsid w:val="006F4ACB"/>
    <w:rsid w:val="006F5040"/>
    <w:rsid w:val="006F51C2"/>
    <w:rsid w:val="006F54B5"/>
    <w:rsid w:val="006F5F74"/>
    <w:rsid w:val="006F60B3"/>
    <w:rsid w:val="006F625F"/>
    <w:rsid w:val="006F6610"/>
    <w:rsid w:val="006F6A6F"/>
    <w:rsid w:val="006F6DD2"/>
    <w:rsid w:val="006F73F8"/>
    <w:rsid w:val="006F777D"/>
    <w:rsid w:val="006F7EAE"/>
    <w:rsid w:val="0070003B"/>
    <w:rsid w:val="007002D2"/>
    <w:rsid w:val="007010E7"/>
    <w:rsid w:val="007012FB"/>
    <w:rsid w:val="0070144D"/>
    <w:rsid w:val="00702236"/>
    <w:rsid w:val="007031D9"/>
    <w:rsid w:val="00703812"/>
    <w:rsid w:val="007046A4"/>
    <w:rsid w:val="007048CD"/>
    <w:rsid w:val="00704AE1"/>
    <w:rsid w:val="007050DA"/>
    <w:rsid w:val="007052AF"/>
    <w:rsid w:val="007060F3"/>
    <w:rsid w:val="00706CDF"/>
    <w:rsid w:val="00706D68"/>
    <w:rsid w:val="00706E63"/>
    <w:rsid w:val="00707191"/>
    <w:rsid w:val="00707225"/>
    <w:rsid w:val="0070792D"/>
    <w:rsid w:val="00707A7B"/>
    <w:rsid w:val="00707AFA"/>
    <w:rsid w:val="0071074A"/>
    <w:rsid w:val="007108B5"/>
    <w:rsid w:val="00710BEB"/>
    <w:rsid w:val="00710E8D"/>
    <w:rsid w:val="00710F12"/>
    <w:rsid w:val="0071104A"/>
    <w:rsid w:val="0071167B"/>
    <w:rsid w:val="007117B5"/>
    <w:rsid w:val="00712357"/>
    <w:rsid w:val="00712720"/>
    <w:rsid w:val="00712DDE"/>
    <w:rsid w:val="007133AB"/>
    <w:rsid w:val="007136E1"/>
    <w:rsid w:val="0071387F"/>
    <w:rsid w:val="00713DB4"/>
    <w:rsid w:val="007140DC"/>
    <w:rsid w:val="00714405"/>
    <w:rsid w:val="00714B11"/>
    <w:rsid w:val="00714CB5"/>
    <w:rsid w:val="007152AE"/>
    <w:rsid w:val="00715584"/>
    <w:rsid w:val="007156C1"/>
    <w:rsid w:val="00715CDC"/>
    <w:rsid w:val="00715D9A"/>
    <w:rsid w:val="00715FCA"/>
    <w:rsid w:val="007161C7"/>
    <w:rsid w:val="007164B5"/>
    <w:rsid w:val="0071654A"/>
    <w:rsid w:val="00716844"/>
    <w:rsid w:val="00716B9C"/>
    <w:rsid w:val="00716BFE"/>
    <w:rsid w:val="0071709A"/>
    <w:rsid w:val="007172DB"/>
    <w:rsid w:val="00717B4B"/>
    <w:rsid w:val="0072015D"/>
    <w:rsid w:val="0072044C"/>
    <w:rsid w:val="00720744"/>
    <w:rsid w:val="0072156F"/>
    <w:rsid w:val="00721A91"/>
    <w:rsid w:val="00721DCC"/>
    <w:rsid w:val="007223CA"/>
    <w:rsid w:val="00722557"/>
    <w:rsid w:val="00722695"/>
    <w:rsid w:val="007233DC"/>
    <w:rsid w:val="00723D34"/>
    <w:rsid w:val="00723DA6"/>
    <w:rsid w:val="00724052"/>
    <w:rsid w:val="00724D03"/>
    <w:rsid w:val="007250C1"/>
    <w:rsid w:val="0072517C"/>
    <w:rsid w:val="007256AB"/>
    <w:rsid w:val="007256DF"/>
    <w:rsid w:val="007259A0"/>
    <w:rsid w:val="007266E1"/>
    <w:rsid w:val="00726BDD"/>
    <w:rsid w:val="00727758"/>
    <w:rsid w:val="007279AF"/>
    <w:rsid w:val="00727ABA"/>
    <w:rsid w:val="00727D22"/>
    <w:rsid w:val="00727FE4"/>
    <w:rsid w:val="0073015F"/>
    <w:rsid w:val="0073043A"/>
    <w:rsid w:val="00730FAE"/>
    <w:rsid w:val="007318A2"/>
    <w:rsid w:val="0073200C"/>
    <w:rsid w:val="00732568"/>
    <w:rsid w:val="00732B5C"/>
    <w:rsid w:val="00732C54"/>
    <w:rsid w:val="00733192"/>
    <w:rsid w:val="0073325D"/>
    <w:rsid w:val="0073331B"/>
    <w:rsid w:val="00733700"/>
    <w:rsid w:val="00733B90"/>
    <w:rsid w:val="00734C07"/>
    <w:rsid w:val="00734D78"/>
    <w:rsid w:val="00734FAE"/>
    <w:rsid w:val="00736412"/>
    <w:rsid w:val="007368CA"/>
    <w:rsid w:val="007369EC"/>
    <w:rsid w:val="00736A0F"/>
    <w:rsid w:val="00736E23"/>
    <w:rsid w:val="007379CE"/>
    <w:rsid w:val="00737D75"/>
    <w:rsid w:val="007402E1"/>
    <w:rsid w:val="0074042D"/>
    <w:rsid w:val="00740E7B"/>
    <w:rsid w:val="007410F9"/>
    <w:rsid w:val="0074172A"/>
    <w:rsid w:val="00741959"/>
    <w:rsid w:val="00742583"/>
    <w:rsid w:val="00742975"/>
    <w:rsid w:val="00743B15"/>
    <w:rsid w:val="00743F77"/>
    <w:rsid w:val="007446AE"/>
    <w:rsid w:val="00744AA1"/>
    <w:rsid w:val="007454E9"/>
    <w:rsid w:val="0074561D"/>
    <w:rsid w:val="00746882"/>
    <w:rsid w:val="00746A43"/>
    <w:rsid w:val="00746B5E"/>
    <w:rsid w:val="007475F3"/>
    <w:rsid w:val="007476A8"/>
    <w:rsid w:val="007476F3"/>
    <w:rsid w:val="00747A67"/>
    <w:rsid w:val="00747D7E"/>
    <w:rsid w:val="00747EE4"/>
    <w:rsid w:val="00750293"/>
    <w:rsid w:val="007503AC"/>
    <w:rsid w:val="00750FAD"/>
    <w:rsid w:val="007520C8"/>
    <w:rsid w:val="007521D3"/>
    <w:rsid w:val="007523D9"/>
    <w:rsid w:val="00752C71"/>
    <w:rsid w:val="00753C02"/>
    <w:rsid w:val="007549D8"/>
    <w:rsid w:val="0075537E"/>
    <w:rsid w:val="00755E2F"/>
    <w:rsid w:val="00755F9A"/>
    <w:rsid w:val="0075606C"/>
    <w:rsid w:val="007573FB"/>
    <w:rsid w:val="007574EC"/>
    <w:rsid w:val="00757D75"/>
    <w:rsid w:val="00760401"/>
    <w:rsid w:val="007606C4"/>
    <w:rsid w:val="00760B3D"/>
    <w:rsid w:val="00760EB5"/>
    <w:rsid w:val="00760FE2"/>
    <w:rsid w:val="00761195"/>
    <w:rsid w:val="0076124E"/>
    <w:rsid w:val="00761FBC"/>
    <w:rsid w:val="00762225"/>
    <w:rsid w:val="0076243F"/>
    <w:rsid w:val="00762449"/>
    <w:rsid w:val="007629FF"/>
    <w:rsid w:val="007632E7"/>
    <w:rsid w:val="0076380F"/>
    <w:rsid w:val="00763947"/>
    <w:rsid w:val="00763F6D"/>
    <w:rsid w:val="00764C64"/>
    <w:rsid w:val="00764D93"/>
    <w:rsid w:val="00765A92"/>
    <w:rsid w:val="00765D3B"/>
    <w:rsid w:val="0076609F"/>
    <w:rsid w:val="007662B7"/>
    <w:rsid w:val="00766A76"/>
    <w:rsid w:val="00766EBF"/>
    <w:rsid w:val="00767027"/>
    <w:rsid w:val="0076718A"/>
    <w:rsid w:val="007672CF"/>
    <w:rsid w:val="0076765A"/>
    <w:rsid w:val="00767A47"/>
    <w:rsid w:val="00770250"/>
    <w:rsid w:val="0077074A"/>
    <w:rsid w:val="00770A84"/>
    <w:rsid w:val="00770FBF"/>
    <w:rsid w:val="00771151"/>
    <w:rsid w:val="00771178"/>
    <w:rsid w:val="00771500"/>
    <w:rsid w:val="00771B48"/>
    <w:rsid w:val="00772B83"/>
    <w:rsid w:val="007730BE"/>
    <w:rsid w:val="00773205"/>
    <w:rsid w:val="00773219"/>
    <w:rsid w:val="00773AB1"/>
    <w:rsid w:val="00774473"/>
    <w:rsid w:val="007746EE"/>
    <w:rsid w:val="0077493D"/>
    <w:rsid w:val="00774FC3"/>
    <w:rsid w:val="00775FAA"/>
    <w:rsid w:val="00775FBB"/>
    <w:rsid w:val="00776358"/>
    <w:rsid w:val="0077677B"/>
    <w:rsid w:val="00776D11"/>
    <w:rsid w:val="007775C3"/>
    <w:rsid w:val="007779F9"/>
    <w:rsid w:val="00777C63"/>
    <w:rsid w:val="007809B8"/>
    <w:rsid w:val="0078127A"/>
    <w:rsid w:val="0078132D"/>
    <w:rsid w:val="00781E7C"/>
    <w:rsid w:val="007820C2"/>
    <w:rsid w:val="007821F9"/>
    <w:rsid w:val="00782763"/>
    <w:rsid w:val="00783077"/>
    <w:rsid w:val="007837A5"/>
    <w:rsid w:val="0078427A"/>
    <w:rsid w:val="00784607"/>
    <w:rsid w:val="00784878"/>
    <w:rsid w:val="00784B3B"/>
    <w:rsid w:val="00784C35"/>
    <w:rsid w:val="007857A1"/>
    <w:rsid w:val="007857CC"/>
    <w:rsid w:val="0078593C"/>
    <w:rsid w:val="00786607"/>
    <w:rsid w:val="0078699F"/>
    <w:rsid w:val="00786B54"/>
    <w:rsid w:val="00786C9E"/>
    <w:rsid w:val="007878E3"/>
    <w:rsid w:val="007879E6"/>
    <w:rsid w:val="00787FC8"/>
    <w:rsid w:val="00790008"/>
    <w:rsid w:val="00790ACB"/>
    <w:rsid w:val="0079118E"/>
    <w:rsid w:val="007913F6"/>
    <w:rsid w:val="0079174B"/>
    <w:rsid w:val="0079182B"/>
    <w:rsid w:val="00791A96"/>
    <w:rsid w:val="007921AE"/>
    <w:rsid w:val="00792B40"/>
    <w:rsid w:val="00793717"/>
    <w:rsid w:val="00793906"/>
    <w:rsid w:val="00794853"/>
    <w:rsid w:val="00794E4F"/>
    <w:rsid w:val="007950A8"/>
    <w:rsid w:val="00795534"/>
    <w:rsid w:val="00795D96"/>
    <w:rsid w:val="00796151"/>
    <w:rsid w:val="00796363"/>
    <w:rsid w:val="0079637A"/>
    <w:rsid w:val="00796801"/>
    <w:rsid w:val="00797190"/>
    <w:rsid w:val="007A0025"/>
    <w:rsid w:val="007A07F1"/>
    <w:rsid w:val="007A0974"/>
    <w:rsid w:val="007A0CEA"/>
    <w:rsid w:val="007A12A5"/>
    <w:rsid w:val="007A1768"/>
    <w:rsid w:val="007A2003"/>
    <w:rsid w:val="007A249F"/>
    <w:rsid w:val="007A3FB5"/>
    <w:rsid w:val="007A442B"/>
    <w:rsid w:val="007A4F86"/>
    <w:rsid w:val="007A530F"/>
    <w:rsid w:val="007A5561"/>
    <w:rsid w:val="007A5699"/>
    <w:rsid w:val="007A5AE4"/>
    <w:rsid w:val="007A5E6D"/>
    <w:rsid w:val="007A6530"/>
    <w:rsid w:val="007A654F"/>
    <w:rsid w:val="007A6EA5"/>
    <w:rsid w:val="007A764F"/>
    <w:rsid w:val="007A789F"/>
    <w:rsid w:val="007A7D84"/>
    <w:rsid w:val="007B042B"/>
    <w:rsid w:val="007B0478"/>
    <w:rsid w:val="007B05E9"/>
    <w:rsid w:val="007B0880"/>
    <w:rsid w:val="007B1833"/>
    <w:rsid w:val="007B18EC"/>
    <w:rsid w:val="007B2A6E"/>
    <w:rsid w:val="007B3009"/>
    <w:rsid w:val="007B32C0"/>
    <w:rsid w:val="007B3588"/>
    <w:rsid w:val="007B3F92"/>
    <w:rsid w:val="007B4032"/>
    <w:rsid w:val="007B4255"/>
    <w:rsid w:val="007B445D"/>
    <w:rsid w:val="007B468B"/>
    <w:rsid w:val="007B4918"/>
    <w:rsid w:val="007B4BB9"/>
    <w:rsid w:val="007B503C"/>
    <w:rsid w:val="007B5177"/>
    <w:rsid w:val="007B5DEA"/>
    <w:rsid w:val="007B61EB"/>
    <w:rsid w:val="007B6467"/>
    <w:rsid w:val="007B6510"/>
    <w:rsid w:val="007B65D8"/>
    <w:rsid w:val="007B6F10"/>
    <w:rsid w:val="007B71ED"/>
    <w:rsid w:val="007B78BA"/>
    <w:rsid w:val="007B7CF7"/>
    <w:rsid w:val="007B7D2B"/>
    <w:rsid w:val="007C06F3"/>
    <w:rsid w:val="007C07FC"/>
    <w:rsid w:val="007C0BA6"/>
    <w:rsid w:val="007C0E56"/>
    <w:rsid w:val="007C1146"/>
    <w:rsid w:val="007C133D"/>
    <w:rsid w:val="007C2964"/>
    <w:rsid w:val="007C2B3C"/>
    <w:rsid w:val="007C2D55"/>
    <w:rsid w:val="007C3297"/>
    <w:rsid w:val="007C3C6C"/>
    <w:rsid w:val="007C45BA"/>
    <w:rsid w:val="007C4948"/>
    <w:rsid w:val="007C4BC3"/>
    <w:rsid w:val="007C5887"/>
    <w:rsid w:val="007C5B4B"/>
    <w:rsid w:val="007C65D7"/>
    <w:rsid w:val="007C679A"/>
    <w:rsid w:val="007C6A2A"/>
    <w:rsid w:val="007C7037"/>
    <w:rsid w:val="007C73DA"/>
    <w:rsid w:val="007C7B9F"/>
    <w:rsid w:val="007D03D8"/>
    <w:rsid w:val="007D03E3"/>
    <w:rsid w:val="007D0404"/>
    <w:rsid w:val="007D0A1E"/>
    <w:rsid w:val="007D0BB2"/>
    <w:rsid w:val="007D0C87"/>
    <w:rsid w:val="007D1027"/>
    <w:rsid w:val="007D166D"/>
    <w:rsid w:val="007D1840"/>
    <w:rsid w:val="007D26B8"/>
    <w:rsid w:val="007D2B2E"/>
    <w:rsid w:val="007D3713"/>
    <w:rsid w:val="007D3720"/>
    <w:rsid w:val="007D44BE"/>
    <w:rsid w:val="007D495C"/>
    <w:rsid w:val="007D5438"/>
    <w:rsid w:val="007D5B95"/>
    <w:rsid w:val="007D5C61"/>
    <w:rsid w:val="007D630D"/>
    <w:rsid w:val="007D6883"/>
    <w:rsid w:val="007D6B6A"/>
    <w:rsid w:val="007D706B"/>
    <w:rsid w:val="007D77A4"/>
    <w:rsid w:val="007D7B83"/>
    <w:rsid w:val="007D7E5B"/>
    <w:rsid w:val="007E07DC"/>
    <w:rsid w:val="007E0FC6"/>
    <w:rsid w:val="007E1B36"/>
    <w:rsid w:val="007E21AF"/>
    <w:rsid w:val="007E2C3B"/>
    <w:rsid w:val="007E2D32"/>
    <w:rsid w:val="007E2FDF"/>
    <w:rsid w:val="007E376E"/>
    <w:rsid w:val="007E4600"/>
    <w:rsid w:val="007E4824"/>
    <w:rsid w:val="007E5E22"/>
    <w:rsid w:val="007E5E84"/>
    <w:rsid w:val="007E67B9"/>
    <w:rsid w:val="007E6927"/>
    <w:rsid w:val="007E7344"/>
    <w:rsid w:val="007E7396"/>
    <w:rsid w:val="007E765E"/>
    <w:rsid w:val="007E768E"/>
    <w:rsid w:val="007E78D3"/>
    <w:rsid w:val="007E78ED"/>
    <w:rsid w:val="007E7CBD"/>
    <w:rsid w:val="007E7D5C"/>
    <w:rsid w:val="007F00F2"/>
    <w:rsid w:val="007F0240"/>
    <w:rsid w:val="007F0508"/>
    <w:rsid w:val="007F07D2"/>
    <w:rsid w:val="007F196C"/>
    <w:rsid w:val="007F1A55"/>
    <w:rsid w:val="007F2453"/>
    <w:rsid w:val="007F2872"/>
    <w:rsid w:val="007F29D8"/>
    <w:rsid w:val="007F3242"/>
    <w:rsid w:val="007F3623"/>
    <w:rsid w:val="007F38CA"/>
    <w:rsid w:val="007F4409"/>
    <w:rsid w:val="007F5961"/>
    <w:rsid w:val="007F5B1A"/>
    <w:rsid w:val="007F5F4D"/>
    <w:rsid w:val="007F5F8C"/>
    <w:rsid w:val="007F66B2"/>
    <w:rsid w:val="007F6F10"/>
    <w:rsid w:val="007F6F3D"/>
    <w:rsid w:val="007F740C"/>
    <w:rsid w:val="007F7E89"/>
    <w:rsid w:val="007F7F30"/>
    <w:rsid w:val="007F7F4E"/>
    <w:rsid w:val="008010BE"/>
    <w:rsid w:val="008012A8"/>
    <w:rsid w:val="008014CD"/>
    <w:rsid w:val="008016D7"/>
    <w:rsid w:val="00801963"/>
    <w:rsid w:val="00801C73"/>
    <w:rsid w:val="00801E6D"/>
    <w:rsid w:val="008023B2"/>
    <w:rsid w:val="00802615"/>
    <w:rsid w:val="008033EF"/>
    <w:rsid w:val="00803547"/>
    <w:rsid w:val="008042A5"/>
    <w:rsid w:val="0080469E"/>
    <w:rsid w:val="00804A17"/>
    <w:rsid w:val="008061AE"/>
    <w:rsid w:val="008066E6"/>
    <w:rsid w:val="00806733"/>
    <w:rsid w:val="00806B9C"/>
    <w:rsid w:val="0080723F"/>
    <w:rsid w:val="008076B0"/>
    <w:rsid w:val="00807C1D"/>
    <w:rsid w:val="0081190E"/>
    <w:rsid w:val="00811920"/>
    <w:rsid w:val="00812289"/>
    <w:rsid w:val="00812AD6"/>
    <w:rsid w:val="00812F90"/>
    <w:rsid w:val="00812F99"/>
    <w:rsid w:val="0081355A"/>
    <w:rsid w:val="00813580"/>
    <w:rsid w:val="00814250"/>
    <w:rsid w:val="00814834"/>
    <w:rsid w:val="0081500D"/>
    <w:rsid w:val="00815CC8"/>
    <w:rsid w:val="008161A0"/>
    <w:rsid w:val="00816B94"/>
    <w:rsid w:val="00816BCD"/>
    <w:rsid w:val="00816ED5"/>
    <w:rsid w:val="008171B9"/>
    <w:rsid w:val="00817791"/>
    <w:rsid w:val="008178B1"/>
    <w:rsid w:val="008179E2"/>
    <w:rsid w:val="008202BF"/>
    <w:rsid w:val="00820656"/>
    <w:rsid w:val="00822291"/>
    <w:rsid w:val="008222B4"/>
    <w:rsid w:val="00823215"/>
    <w:rsid w:val="008248B7"/>
    <w:rsid w:val="00824943"/>
    <w:rsid w:val="00825083"/>
    <w:rsid w:val="00825331"/>
    <w:rsid w:val="00825962"/>
    <w:rsid w:val="00825D3A"/>
    <w:rsid w:val="008262AD"/>
    <w:rsid w:val="008266A7"/>
    <w:rsid w:val="0082687D"/>
    <w:rsid w:val="00826974"/>
    <w:rsid w:val="008269EA"/>
    <w:rsid w:val="00827023"/>
    <w:rsid w:val="0082793F"/>
    <w:rsid w:val="008279F8"/>
    <w:rsid w:val="00827C19"/>
    <w:rsid w:val="0083034B"/>
    <w:rsid w:val="00830A1A"/>
    <w:rsid w:val="008315D8"/>
    <w:rsid w:val="008319C7"/>
    <w:rsid w:val="00831C91"/>
    <w:rsid w:val="00831DA1"/>
    <w:rsid w:val="00832208"/>
    <w:rsid w:val="00832CDA"/>
    <w:rsid w:val="0083304D"/>
    <w:rsid w:val="008331B5"/>
    <w:rsid w:val="008331D9"/>
    <w:rsid w:val="00833593"/>
    <w:rsid w:val="00833909"/>
    <w:rsid w:val="00834B85"/>
    <w:rsid w:val="00834E6B"/>
    <w:rsid w:val="00835288"/>
    <w:rsid w:val="00835437"/>
    <w:rsid w:val="0083559D"/>
    <w:rsid w:val="008358B1"/>
    <w:rsid w:val="00835B74"/>
    <w:rsid w:val="00835D43"/>
    <w:rsid w:val="00836357"/>
    <w:rsid w:val="00836C2D"/>
    <w:rsid w:val="00836E8B"/>
    <w:rsid w:val="0083768F"/>
    <w:rsid w:val="00837C4D"/>
    <w:rsid w:val="00840B69"/>
    <w:rsid w:val="00840FB9"/>
    <w:rsid w:val="008416EB"/>
    <w:rsid w:val="00841D03"/>
    <w:rsid w:val="00841D60"/>
    <w:rsid w:val="00842105"/>
    <w:rsid w:val="0084227F"/>
    <w:rsid w:val="008422A0"/>
    <w:rsid w:val="008427AE"/>
    <w:rsid w:val="00842A2A"/>
    <w:rsid w:val="00842D3C"/>
    <w:rsid w:val="00843361"/>
    <w:rsid w:val="008433C2"/>
    <w:rsid w:val="008434C7"/>
    <w:rsid w:val="00844265"/>
    <w:rsid w:val="008442F6"/>
    <w:rsid w:val="008449A3"/>
    <w:rsid w:val="00844DA3"/>
    <w:rsid w:val="008459F8"/>
    <w:rsid w:val="00845CF0"/>
    <w:rsid w:val="00845DBF"/>
    <w:rsid w:val="00845F03"/>
    <w:rsid w:val="0084601F"/>
    <w:rsid w:val="0084629A"/>
    <w:rsid w:val="008464F9"/>
    <w:rsid w:val="008473D2"/>
    <w:rsid w:val="008476DF"/>
    <w:rsid w:val="008479F5"/>
    <w:rsid w:val="00847E1C"/>
    <w:rsid w:val="0085001D"/>
    <w:rsid w:val="00850DC9"/>
    <w:rsid w:val="00851495"/>
    <w:rsid w:val="008516EA"/>
    <w:rsid w:val="00851FC2"/>
    <w:rsid w:val="00852025"/>
    <w:rsid w:val="008520D7"/>
    <w:rsid w:val="00852475"/>
    <w:rsid w:val="008524FB"/>
    <w:rsid w:val="00852684"/>
    <w:rsid w:val="008526D3"/>
    <w:rsid w:val="00852CC5"/>
    <w:rsid w:val="00853842"/>
    <w:rsid w:val="00853F38"/>
    <w:rsid w:val="0085444B"/>
    <w:rsid w:val="008546A5"/>
    <w:rsid w:val="00854D4A"/>
    <w:rsid w:val="00855557"/>
    <w:rsid w:val="00855FA1"/>
    <w:rsid w:val="00856371"/>
    <w:rsid w:val="008576E2"/>
    <w:rsid w:val="00857AB1"/>
    <w:rsid w:val="00857B4F"/>
    <w:rsid w:val="008604C7"/>
    <w:rsid w:val="00860CC7"/>
    <w:rsid w:val="00861025"/>
    <w:rsid w:val="008613D7"/>
    <w:rsid w:val="00861951"/>
    <w:rsid w:val="00862A29"/>
    <w:rsid w:val="0086377E"/>
    <w:rsid w:val="00863A0C"/>
    <w:rsid w:val="00863E44"/>
    <w:rsid w:val="00864212"/>
    <w:rsid w:val="008646AD"/>
    <w:rsid w:val="00864807"/>
    <w:rsid w:val="00864980"/>
    <w:rsid w:val="0086498F"/>
    <w:rsid w:val="008652C2"/>
    <w:rsid w:val="008655D6"/>
    <w:rsid w:val="00866064"/>
    <w:rsid w:val="008664EC"/>
    <w:rsid w:val="0086657C"/>
    <w:rsid w:val="008667EE"/>
    <w:rsid w:val="00867210"/>
    <w:rsid w:val="00867D09"/>
    <w:rsid w:val="0087029E"/>
    <w:rsid w:val="00870385"/>
    <w:rsid w:val="00870AB9"/>
    <w:rsid w:val="00871017"/>
    <w:rsid w:val="00871075"/>
    <w:rsid w:val="008713E2"/>
    <w:rsid w:val="00871ED7"/>
    <w:rsid w:val="00872391"/>
    <w:rsid w:val="0087290C"/>
    <w:rsid w:val="008729CA"/>
    <w:rsid w:val="00873548"/>
    <w:rsid w:val="00873556"/>
    <w:rsid w:val="00873A55"/>
    <w:rsid w:val="00873F62"/>
    <w:rsid w:val="00873F95"/>
    <w:rsid w:val="00874678"/>
    <w:rsid w:val="0087469F"/>
    <w:rsid w:val="00874A3D"/>
    <w:rsid w:val="00875265"/>
    <w:rsid w:val="00875911"/>
    <w:rsid w:val="008766CB"/>
    <w:rsid w:val="00876808"/>
    <w:rsid w:val="00876D55"/>
    <w:rsid w:val="00876EAF"/>
    <w:rsid w:val="00877096"/>
    <w:rsid w:val="008770A3"/>
    <w:rsid w:val="00877562"/>
    <w:rsid w:val="008776C8"/>
    <w:rsid w:val="0087793D"/>
    <w:rsid w:val="00877E75"/>
    <w:rsid w:val="00877F87"/>
    <w:rsid w:val="00880733"/>
    <w:rsid w:val="008807CF"/>
    <w:rsid w:val="00880BF4"/>
    <w:rsid w:val="0088142A"/>
    <w:rsid w:val="00882D13"/>
    <w:rsid w:val="008836E7"/>
    <w:rsid w:val="008838F4"/>
    <w:rsid w:val="00883D2F"/>
    <w:rsid w:val="0088495A"/>
    <w:rsid w:val="00884E62"/>
    <w:rsid w:val="00884F14"/>
    <w:rsid w:val="008850DB"/>
    <w:rsid w:val="00885D24"/>
    <w:rsid w:val="008871E0"/>
    <w:rsid w:val="00887EB7"/>
    <w:rsid w:val="00890102"/>
    <w:rsid w:val="00890F43"/>
    <w:rsid w:val="0089111A"/>
    <w:rsid w:val="0089142D"/>
    <w:rsid w:val="00891BE7"/>
    <w:rsid w:val="008929DA"/>
    <w:rsid w:val="008929E1"/>
    <w:rsid w:val="00893491"/>
    <w:rsid w:val="008937C6"/>
    <w:rsid w:val="0089387F"/>
    <w:rsid w:val="00893B81"/>
    <w:rsid w:val="0089473E"/>
    <w:rsid w:val="0089475C"/>
    <w:rsid w:val="00894934"/>
    <w:rsid w:val="00894F11"/>
    <w:rsid w:val="0089524C"/>
    <w:rsid w:val="0089573D"/>
    <w:rsid w:val="008960E0"/>
    <w:rsid w:val="0089658E"/>
    <w:rsid w:val="0089668C"/>
    <w:rsid w:val="00896D38"/>
    <w:rsid w:val="00897E2E"/>
    <w:rsid w:val="008A08E8"/>
    <w:rsid w:val="008A0AF8"/>
    <w:rsid w:val="008A0D00"/>
    <w:rsid w:val="008A0E1E"/>
    <w:rsid w:val="008A135E"/>
    <w:rsid w:val="008A17E4"/>
    <w:rsid w:val="008A20ED"/>
    <w:rsid w:val="008A225D"/>
    <w:rsid w:val="008A241B"/>
    <w:rsid w:val="008A24E9"/>
    <w:rsid w:val="008A2D9B"/>
    <w:rsid w:val="008A31B8"/>
    <w:rsid w:val="008A3943"/>
    <w:rsid w:val="008A400E"/>
    <w:rsid w:val="008A4068"/>
    <w:rsid w:val="008A454E"/>
    <w:rsid w:val="008A4736"/>
    <w:rsid w:val="008A47DA"/>
    <w:rsid w:val="008A58F0"/>
    <w:rsid w:val="008A5C34"/>
    <w:rsid w:val="008A5ECF"/>
    <w:rsid w:val="008A671E"/>
    <w:rsid w:val="008A67EC"/>
    <w:rsid w:val="008A6DB2"/>
    <w:rsid w:val="008A6DCF"/>
    <w:rsid w:val="008A7263"/>
    <w:rsid w:val="008A7940"/>
    <w:rsid w:val="008A798E"/>
    <w:rsid w:val="008A7E08"/>
    <w:rsid w:val="008B08A4"/>
    <w:rsid w:val="008B0DF4"/>
    <w:rsid w:val="008B0EBA"/>
    <w:rsid w:val="008B0FD6"/>
    <w:rsid w:val="008B10B8"/>
    <w:rsid w:val="008B132D"/>
    <w:rsid w:val="008B1A21"/>
    <w:rsid w:val="008B1FDB"/>
    <w:rsid w:val="008B2028"/>
    <w:rsid w:val="008B22C1"/>
    <w:rsid w:val="008B2522"/>
    <w:rsid w:val="008B2D2B"/>
    <w:rsid w:val="008B2ED0"/>
    <w:rsid w:val="008B2F4F"/>
    <w:rsid w:val="008B32A0"/>
    <w:rsid w:val="008B3861"/>
    <w:rsid w:val="008B3999"/>
    <w:rsid w:val="008B45A6"/>
    <w:rsid w:val="008B4781"/>
    <w:rsid w:val="008B498F"/>
    <w:rsid w:val="008B5DB3"/>
    <w:rsid w:val="008B5E43"/>
    <w:rsid w:val="008B63AC"/>
    <w:rsid w:val="008B6584"/>
    <w:rsid w:val="008B7B2F"/>
    <w:rsid w:val="008C0FEC"/>
    <w:rsid w:val="008C1858"/>
    <w:rsid w:val="008C1B5B"/>
    <w:rsid w:val="008C1E1C"/>
    <w:rsid w:val="008C2044"/>
    <w:rsid w:val="008C21D3"/>
    <w:rsid w:val="008C25AC"/>
    <w:rsid w:val="008C25E1"/>
    <w:rsid w:val="008C2688"/>
    <w:rsid w:val="008C28B2"/>
    <w:rsid w:val="008C2D13"/>
    <w:rsid w:val="008C312B"/>
    <w:rsid w:val="008C3248"/>
    <w:rsid w:val="008C39CB"/>
    <w:rsid w:val="008C3BF6"/>
    <w:rsid w:val="008C4351"/>
    <w:rsid w:val="008C5788"/>
    <w:rsid w:val="008C60D4"/>
    <w:rsid w:val="008C61C1"/>
    <w:rsid w:val="008C6895"/>
    <w:rsid w:val="008C6D56"/>
    <w:rsid w:val="008C6DF6"/>
    <w:rsid w:val="008C6F25"/>
    <w:rsid w:val="008C72FD"/>
    <w:rsid w:val="008C7B41"/>
    <w:rsid w:val="008C7E9D"/>
    <w:rsid w:val="008D0CEA"/>
    <w:rsid w:val="008D0FBF"/>
    <w:rsid w:val="008D1578"/>
    <w:rsid w:val="008D1EF1"/>
    <w:rsid w:val="008D22B7"/>
    <w:rsid w:val="008D2A68"/>
    <w:rsid w:val="008D2BFE"/>
    <w:rsid w:val="008D2DC2"/>
    <w:rsid w:val="008D3DF3"/>
    <w:rsid w:val="008D44E8"/>
    <w:rsid w:val="008D4609"/>
    <w:rsid w:val="008D4AD8"/>
    <w:rsid w:val="008D50E8"/>
    <w:rsid w:val="008D5280"/>
    <w:rsid w:val="008D5A16"/>
    <w:rsid w:val="008D62C5"/>
    <w:rsid w:val="008D6A36"/>
    <w:rsid w:val="008D70F4"/>
    <w:rsid w:val="008E07DE"/>
    <w:rsid w:val="008E0D20"/>
    <w:rsid w:val="008E118E"/>
    <w:rsid w:val="008E14A7"/>
    <w:rsid w:val="008E178F"/>
    <w:rsid w:val="008E1982"/>
    <w:rsid w:val="008E3111"/>
    <w:rsid w:val="008E3906"/>
    <w:rsid w:val="008E3D4A"/>
    <w:rsid w:val="008E3D8F"/>
    <w:rsid w:val="008E3F73"/>
    <w:rsid w:val="008E4A49"/>
    <w:rsid w:val="008E4B5C"/>
    <w:rsid w:val="008E56FA"/>
    <w:rsid w:val="008E5F5F"/>
    <w:rsid w:val="008E65AC"/>
    <w:rsid w:val="008E6818"/>
    <w:rsid w:val="008E6EC6"/>
    <w:rsid w:val="008E7035"/>
    <w:rsid w:val="008E7158"/>
    <w:rsid w:val="008E7860"/>
    <w:rsid w:val="008E7A29"/>
    <w:rsid w:val="008F066A"/>
    <w:rsid w:val="008F1577"/>
    <w:rsid w:val="008F15A9"/>
    <w:rsid w:val="008F20E0"/>
    <w:rsid w:val="008F22AE"/>
    <w:rsid w:val="008F2413"/>
    <w:rsid w:val="008F2B52"/>
    <w:rsid w:val="008F360A"/>
    <w:rsid w:val="008F372E"/>
    <w:rsid w:val="008F3F88"/>
    <w:rsid w:val="008F5286"/>
    <w:rsid w:val="008F5606"/>
    <w:rsid w:val="008F5EAA"/>
    <w:rsid w:val="008F651B"/>
    <w:rsid w:val="008F6A5C"/>
    <w:rsid w:val="008F70A5"/>
    <w:rsid w:val="008F72C4"/>
    <w:rsid w:val="008F7389"/>
    <w:rsid w:val="008F75B6"/>
    <w:rsid w:val="008F76FF"/>
    <w:rsid w:val="0090000C"/>
    <w:rsid w:val="009000F3"/>
    <w:rsid w:val="00900917"/>
    <w:rsid w:val="00900985"/>
    <w:rsid w:val="00900B43"/>
    <w:rsid w:val="00900E4E"/>
    <w:rsid w:val="00901286"/>
    <w:rsid w:val="00901366"/>
    <w:rsid w:val="00902BE9"/>
    <w:rsid w:val="00903290"/>
    <w:rsid w:val="00903699"/>
    <w:rsid w:val="0090394D"/>
    <w:rsid w:val="00904363"/>
    <w:rsid w:val="00904BB1"/>
    <w:rsid w:val="00905584"/>
    <w:rsid w:val="0090570F"/>
    <w:rsid w:val="009057FB"/>
    <w:rsid w:val="00905A5B"/>
    <w:rsid w:val="00905D0E"/>
    <w:rsid w:val="00906289"/>
    <w:rsid w:val="0090670B"/>
    <w:rsid w:val="00906CA3"/>
    <w:rsid w:val="00907557"/>
    <w:rsid w:val="009079A5"/>
    <w:rsid w:val="00907B91"/>
    <w:rsid w:val="00907F63"/>
    <w:rsid w:val="00907FC6"/>
    <w:rsid w:val="00910295"/>
    <w:rsid w:val="00910589"/>
    <w:rsid w:val="009108BD"/>
    <w:rsid w:val="00910BD9"/>
    <w:rsid w:val="00912236"/>
    <w:rsid w:val="00912AC3"/>
    <w:rsid w:val="009136DB"/>
    <w:rsid w:val="00914644"/>
    <w:rsid w:val="00914F0F"/>
    <w:rsid w:val="00915779"/>
    <w:rsid w:val="00915A95"/>
    <w:rsid w:val="0091638B"/>
    <w:rsid w:val="00916686"/>
    <w:rsid w:val="009202E0"/>
    <w:rsid w:val="009209EC"/>
    <w:rsid w:val="00920EA8"/>
    <w:rsid w:val="00921B85"/>
    <w:rsid w:val="009222E8"/>
    <w:rsid w:val="009223D1"/>
    <w:rsid w:val="00922AB2"/>
    <w:rsid w:val="00922C9E"/>
    <w:rsid w:val="00923318"/>
    <w:rsid w:val="009233BA"/>
    <w:rsid w:val="00923495"/>
    <w:rsid w:val="00923AAD"/>
    <w:rsid w:val="00924AF7"/>
    <w:rsid w:val="00924B46"/>
    <w:rsid w:val="00924C46"/>
    <w:rsid w:val="00924F96"/>
    <w:rsid w:val="009250DD"/>
    <w:rsid w:val="0092518F"/>
    <w:rsid w:val="00925213"/>
    <w:rsid w:val="00926C24"/>
    <w:rsid w:val="00927143"/>
    <w:rsid w:val="009274EA"/>
    <w:rsid w:val="0092759C"/>
    <w:rsid w:val="00927A07"/>
    <w:rsid w:val="00927C42"/>
    <w:rsid w:val="00927CB3"/>
    <w:rsid w:val="00927E47"/>
    <w:rsid w:val="00930086"/>
    <w:rsid w:val="009304C8"/>
    <w:rsid w:val="00930667"/>
    <w:rsid w:val="00930A6F"/>
    <w:rsid w:val="009313A7"/>
    <w:rsid w:val="00931CD6"/>
    <w:rsid w:val="00932D44"/>
    <w:rsid w:val="009335DA"/>
    <w:rsid w:val="00933FB7"/>
    <w:rsid w:val="0093408F"/>
    <w:rsid w:val="009349C1"/>
    <w:rsid w:val="00934B7D"/>
    <w:rsid w:val="0093506B"/>
    <w:rsid w:val="00935366"/>
    <w:rsid w:val="00935C03"/>
    <w:rsid w:val="00936340"/>
    <w:rsid w:val="0093643B"/>
    <w:rsid w:val="00936C3B"/>
    <w:rsid w:val="00937614"/>
    <w:rsid w:val="00937837"/>
    <w:rsid w:val="00937D44"/>
    <w:rsid w:val="00937EDA"/>
    <w:rsid w:val="00940D75"/>
    <w:rsid w:val="0094131E"/>
    <w:rsid w:val="00941388"/>
    <w:rsid w:val="009419C0"/>
    <w:rsid w:val="00942448"/>
    <w:rsid w:val="00942BAF"/>
    <w:rsid w:val="00942BB4"/>
    <w:rsid w:val="0094312E"/>
    <w:rsid w:val="009433B4"/>
    <w:rsid w:val="009439B6"/>
    <w:rsid w:val="00943E5E"/>
    <w:rsid w:val="00943FE3"/>
    <w:rsid w:val="009442A4"/>
    <w:rsid w:val="00944AAD"/>
    <w:rsid w:val="00944D19"/>
    <w:rsid w:val="009450C8"/>
    <w:rsid w:val="009457BD"/>
    <w:rsid w:val="00946687"/>
    <w:rsid w:val="00946756"/>
    <w:rsid w:val="00946FA6"/>
    <w:rsid w:val="00947705"/>
    <w:rsid w:val="0094783E"/>
    <w:rsid w:val="00950B1F"/>
    <w:rsid w:val="00951258"/>
    <w:rsid w:val="00951643"/>
    <w:rsid w:val="0095166B"/>
    <w:rsid w:val="00951824"/>
    <w:rsid w:val="00951A10"/>
    <w:rsid w:val="00951C22"/>
    <w:rsid w:val="00952953"/>
    <w:rsid w:val="009531DA"/>
    <w:rsid w:val="00953255"/>
    <w:rsid w:val="00953289"/>
    <w:rsid w:val="00953CF6"/>
    <w:rsid w:val="00953F09"/>
    <w:rsid w:val="0095477A"/>
    <w:rsid w:val="00955041"/>
    <w:rsid w:val="009553F1"/>
    <w:rsid w:val="009553FD"/>
    <w:rsid w:val="009555F2"/>
    <w:rsid w:val="00955EF5"/>
    <w:rsid w:val="009562A9"/>
    <w:rsid w:val="009563CD"/>
    <w:rsid w:val="00956628"/>
    <w:rsid w:val="009567A5"/>
    <w:rsid w:val="00956F95"/>
    <w:rsid w:val="00956FFE"/>
    <w:rsid w:val="00957B66"/>
    <w:rsid w:val="00960791"/>
    <w:rsid w:val="00960B68"/>
    <w:rsid w:val="00960D9B"/>
    <w:rsid w:val="00961760"/>
    <w:rsid w:val="00961963"/>
    <w:rsid w:val="00961A13"/>
    <w:rsid w:val="00961EAC"/>
    <w:rsid w:val="00961EE7"/>
    <w:rsid w:val="0096309F"/>
    <w:rsid w:val="00963881"/>
    <w:rsid w:val="00963CC6"/>
    <w:rsid w:val="00964177"/>
    <w:rsid w:val="00964257"/>
    <w:rsid w:val="0096497B"/>
    <w:rsid w:val="00964B62"/>
    <w:rsid w:val="009654E6"/>
    <w:rsid w:val="0096579F"/>
    <w:rsid w:val="0096594B"/>
    <w:rsid w:val="00965C8D"/>
    <w:rsid w:val="009667F5"/>
    <w:rsid w:val="00966BB3"/>
    <w:rsid w:val="009674BA"/>
    <w:rsid w:val="0096769B"/>
    <w:rsid w:val="00967F80"/>
    <w:rsid w:val="00970B02"/>
    <w:rsid w:val="00970F82"/>
    <w:rsid w:val="0097134F"/>
    <w:rsid w:val="0097181D"/>
    <w:rsid w:val="00971CC6"/>
    <w:rsid w:val="00971D71"/>
    <w:rsid w:val="00972FB6"/>
    <w:rsid w:val="00972FF2"/>
    <w:rsid w:val="009735BD"/>
    <w:rsid w:val="00973625"/>
    <w:rsid w:val="009739CB"/>
    <w:rsid w:val="009740EB"/>
    <w:rsid w:val="00974212"/>
    <w:rsid w:val="00974602"/>
    <w:rsid w:val="00974721"/>
    <w:rsid w:val="00974BE2"/>
    <w:rsid w:val="00974D54"/>
    <w:rsid w:val="00975858"/>
    <w:rsid w:val="0097611F"/>
    <w:rsid w:val="009768C7"/>
    <w:rsid w:val="00976A2D"/>
    <w:rsid w:val="009770D0"/>
    <w:rsid w:val="0097713F"/>
    <w:rsid w:val="00977279"/>
    <w:rsid w:val="009774F5"/>
    <w:rsid w:val="00980123"/>
    <w:rsid w:val="0098061B"/>
    <w:rsid w:val="00980866"/>
    <w:rsid w:val="00980C25"/>
    <w:rsid w:val="00980D3F"/>
    <w:rsid w:val="00980F36"/>
    <w:rsid w:val="0098150F"/>
    <w:rsid w:val="0098185B"/>
    <w:rsid w:val="00981956"/>
    <w:rsid w:val="00981A14"/>
    <w:rsid w:val="009821F3"/>
    <w:rsid w:val="00982C90"/>
    <w:rsid w:val="00983153"/>
    <w:rsid w:val="009833DA"/>
    <w:rsid w:val="00983A58"/>
    <w:rsid w:val="009840B0"/>
    <w:rsid w:val="0098482C"/>
    <w:rsid w:val="0098489B"/>
    <w:rsid w:val="00984A9D"/>
    <w:rsid w:val="00984CDE"/>
    <w:rsid w:val="00984E30"/>
    <w:rsid w:val="00985DCA"/>
    <w:rsid w:val="009860CA"/>
    <w:rsid w:val="0098611E"/>
    <w:rsid w:val="00986203"/>
    <w:rsid w:val="00986864"/>
    <w:rsid w:val="00986A4E"/>
    <w:rsid w:val="00986CA6"/>
    <w:rsid w:val="00987E14"/>
    <w:rsid w:val="00987F37"/>
    <w:rsid w:val="009902A8"/>
    <w:rsid w:val="0099051B"/>
    <w:rsid w:val="009905B1"/>
    <w:rsid w:val="00990C67"/>
    <w:rsid w:val="00990F1B"/>
    <w:rsid w:val="00991651"/>
    <w:rsid w:val="00991ABC"/>
    <w:rsid w:val="00991AF4"/>
    <w:rsid w:val="00991DDC"/>
    <w:rsid w:val="0099290D"/>
    <w:rsid w:val="00993B71"/>
    <w:rsid w:val="00993C22"/>
    <w:rsid w:val="00993CEF"/>
    <w:rsid w:val="009943E4"/>
    <w:rsid w:val="00994CD2"/>
    <w:rsid w:val="00994D46"/>
    <w:rsid w:val="00994EAD"/>
    <w:rsid w:val="00994FD0"/>
    <w:rsid w:val="009955B7"/>
    <w:rsid w:val="00995E84"/>
    <w:rsid w:val="00996388"/>
    <w:rsid w:val="009970A2"/>
    <w:rsid w:val="00997277"/>
    <w:rsid w:val="00997875"/>
    <w:rsid w:val="00997C1D"/>
    <w:rsid w:val="009A006B"/>
    <w:rsid w:val="009A012C"/>
    <w:rsid w:val="009A07CD"/>
    <w:rsid w:val="009A0E1D"/>
    <w:rsid w:val="009A107B"/>
    <w:rsid w:val="009A10E5"/>
    <w:rsid w:val="009A15E4"/>
    <w:rsid w:val="009A1623"/>
    <w:rsid w:val="009A1799"/>
    <w:rsid w:val="009A17C5"/>
    <w:rsid w:val="009A17C7"/>
    <w:rsid w:val="009A22D9"/>
    <w:rsid w:val="009A257D"/>
    <w:rsid w:val="009A2AAA"/>
    <w:rsid w:val="009A2ECC"/>
    <w:rsid w:val="009A3051"/>
    <w:rsid w:val="009A325D"/>
    <w:rsid w:val="009A38E5"/>
    <w:rsid w:val="009A491F"/>
    <w:rsid w:val="009A4D4D"/>
    <w:rsid w:val="009A4E22"/>
    <w:rsid w:val="009A4ECD"/>
    <w:rsid w:val="009A522D"/>
    <w:rsid w:val="009A5981"/>
    <w:rsid w:val="009A5A6A"/>
    <w:rsid w:val="009A60E6"/>
    <w:rsid w:val="009A6149"/>
    <w:rsid w:val="009A6CBE"/>
    <w:rsid w:val="009B1763"/>
    <w:rsid w:val="009B2F6D"/>
    <w:rsid w:val="009B3E13"/>
    <w:rsid w:val="009B40BE"/>
    <w:rsid w:val="009B461C"/>
    <w:rsid w:val="009B4A6B"/>
    <w:rsid w:val="009B4AF5"/>
    <w:rsid w:val="009B4B12"/>
    <w:rsid w:val="009B537E"/>
    <w:rsid w:val="009B556F"/>
    <w:rsid w:val="009B5933"/>
    <w:rsid w:val="009B59A4"/>
    <w:rsid w:val="009B5F6B"/>
    <w:rsid w:val="009B6524"/>
    <w:rsid w:val="009B6EA4"/>
    <w:rsid w:val="009B7727"/>
    <w:rsid w:val="009B7AB5"/>
    <w:rsid w:val="009C09C3"/>
    <w:rsid w:val="009C0D42"/>
    <w:rsid w:val="009C0FF7"/>
    <w:rsid w:val="009C14C9"/>
    <w:rsid w:val="009C16D8"/>
    <w:rsid w:val="009C1861"/>
    <w:rsid w:val="009C1DB6"/>
    <w:rsid w:val="009C1F80"/>
    <w:rsid w:val="009C2183"/>
    <w:rsid w:val="009C239A"/>
    <w:rsid w:val="009C240E"/>
    <w:rsid w:val="009C247F"/>
    <w:rsid w:val="009C2704"/>
    <w:rsid w:val="009C2890"/>
    <w:rsid w:val="009C2D57"/>
    <w:rsid w:val="009C36F6"/>
    <w:rsid w:val="009C4825"/>
    <w:rsid w:val="009C4994"/>
    <w:rsid w:val="009C52FA"/>
    <w:rsid w:val="009C543D"/>
    <w:rsid w:val="009C5682"/>
    <w:rsid w:val="009C59DE"/>
    <w:rsid w:val="009C640A"/>
    <w:rsid w:val="009C73A7"/>
    <w:rsid w:val="009C7CD9"/>
    <w:rsid w:val="009C7CFF"/>
    <w:rsid w:val="009D0281"/>
    <w:rsid w:val="009D0995"/>
    <w:rsid w:val="009D0C00"/>
    <w:rsid w:val="009D0D36"/>
    <w:rsid w:val="009D10A7"/>
    <w:rsid w:val="009D10BC"/>
    <w:rsid w:val="009D1C16"/>
    <w:rsid w:val="009D1D26"/>
    <w:rsid w:val="009D1E7E"/>
    <w:rsid w:val="009D218F"/>
    <w:rsid w:val="009D22CA"/>
    <w:rsid w:val="009D2500"/>
    <w:rsid w:val="009D26B0"/>
    <w:rsid w:val="009D2DCA"/>
    <w:rsid w:val="009D2E54"/>
    <w:rsid w:val="009D2F89"/>
    <w:rsid w:val="009D31C0"/>
    <w:rsid w:val="009D3F4F"/>
    <w:rsid w:val="009D41F3"/>
    <w:rsid w:val="009D448E"/>
    <w:rsid w:val="009D47AA"/>
    <w:rsid w:val="009D4B1E"/>
    <w:rsid w:val="009D50D9"/>
    <w:rsid w:val="009D5F5A"/>
    <w:rsid w:val="009D5FAE"/>
    <w:rsid w:val="009D6417"/>
    <w:rsid w:val="009D64F6"/>
    <w:rsid w:val="009D69C4"/>
    <w:rsid w:val="009D75EB"/>
    <w:rsid w:val="009D79AC"/>
    <w:rsid w:val="009D7DA8"/>
    <w:rsid w:val="009E076C"/>
    <w:rsid w:val="009E089E"/>
    <w:rsid w:val="009E0C7A"/>
    <w:rsid w:val="009E178C"/>
    <w:rsid w:val="009E1CF6"/>
    <w:rsid w:val="009E218C"/>
    <w:rsid w:val="009E2D7E"/>
    <w:rsid w:val="009E33F8"/>
    <w:rsid w:val="009E38E0"/>
    <w:rsid w:val="009E39B6"/>
    <w:rsid w:val="009E44D7"/>
    <w:rsid w:val="009E568A"/>
    <w:rsid w:val="009E5A51"/>
    <w:rsid w:val="009E5B63"/>
    <w:rsid w:val="009E5BD2"/>
    <w:rsid w:val="009E650E"/>
    <w:rsid w:val="009E66F0"/>
    <w:rsid w:val="009E6808"/>
    <w:rsid w:val="009E6971"/>
    <w:rsid w:val="009E6CCE"/>
    <w:rsid w:val="009E73DF"/>
    <w:rsid w:val="009E7534"/>
    <w:rsid w:val="009E7B4E"/>
    <w:rsid w:val="009F018A"/>
    <w:rsid w:val="009F1E42"/>
    <w:rsid w:val="009F1F1D"/>
    <w:rsid w:val="009F212E"/>
    <w:rsid w:val="009F24BB"/>
    <w:rsid w:val="009F2B27"/>
    <w:rsid w:val="009F34D9"/>
    <w:rsid w:val="009F3A85"/>
    <w:rsid w:val="009F3C43"/>
    <w:rsid w:val="009F41D7"/>
    <w:rsid w:val="009F4584"/>
    <w:rsid w:val="009F4755"/>
    <w:rsid w:val="009F4FD1"/>
    <w:rsid w:val="009F544D"/>
    <w:rsid w:val="009F5583"/>
    <w:rsid w:val="009F5D0A"/>
    <w:rsid w:val="009F5E9A"/>
    <w:rsid w:val="009F62C9"/>
    <w:rsid w:val="009F683C"/>
    <w:rsid w:val="009F6C06"/>
    <w:rsid w:val="009F72EB"/>
    <w:rsid w:val="009F7E80"/>
    <w:rsid w:val="009F7EC6"/>
    <w:rsid w:val="009F7EDE"/>
    <w:rsid w:val="00A00B7F"/>
    <w:rsid w:val="00A00EAA"/>
    <w:rsid w:val="00A01C21"/>
    <w:rsid w:val="00A0205F"/>
    <w:rsid w:val="00A0249B"/>
    <w:rsid w:val="00A02F28"/>
    <w:rsid w:val="00A02F8D"/>
    <w:rsid w:val="00A03823"/>
    <w:rsid w:val="00A04E1D"/>
    <w:rsid w:val="00A04E60"/>
    <w:rsid w:val="00A0560B"/>
    <w:rsid w:val="00A05EDE"/>
    <w:rsid w:val="00A05FF8"/>
    <w:rsid w:val="00A06283"/>
    <w:rsid w:val="00A06C97"/>
    <w:rsid w:val="00A072E3"/>
    <w:rsid w:val="00A07AFF"/>
    <w:rsid w:val="00A07BC8"/>
    <w:rsid w:val="00A07BFC"/>
    <w:rsid w:val="00A07C73"/>
    <w:rsid w:val="00A10D6D"/>
    <w:rsid w:val="00A110DF"/>
    <w:rsid w:val="00A11E12"/>
    <w:rsid w:val="00A1292F"/>
    <w:rsid w:val="00A12DD1"/>
    <w:rsid w:val="00A13134"/>
    <w:rsid w:val="00A13EB9"/>
    <w:rsid w:val="00A14561"/>
    <w:rsid w:val="00A14739"/>
    <w:rsid w:val="00A1484E"/>
    <w:rsid w:val="00A14AF1"/>
    <w:rsid w:val="00A15008"/>
    <w:rsid w:val="00A15062"/>
    <w:rsid w:val="00A151EE"/>
    <w:rsid w:val="00A15306"/>
    <w:rsid w:val="00A15AE9"/>
    <w:rsid w:val="00A16400"/>
    <w:rsid w:val="00A167F2"/>
    <w:rsid w:val="00A16DF3"/>
    <w:rsid w:val="00A1754B"/>
    <w:rsid w:val="00A17749"/>
    <w:rsid w:val="00A17F99"/>
    <w:rsid w:val="00A201B3"/>
    <w:rsid w:val="00A20776"/>
    <w:rsid w:val="00A207C1"/>
    <w:rsid w:val="00A208C8"/>
    <w:rsid w:val="00A213DC"/>
    <w:rsid w:val="00A214D7"/>
    <w:rsid w:val="00A21543"/>
    <w:rsid w:val="00A21D5F"/>
    <w:rsid w:val="00A21E4E"/>
    <w:rsid w:val="00A2225B"/>
    <w:rsid w:val="00A22425"/>
    <w:rsid w:val="00A226F2"/>
    <w:rsid w:val="00A22D6D"/>
    <w:rsid w:val="00A2303D"/>
    <w:rsid w:val="00A230F8"/>
    <w:rsid w:val="00A23115"/>
    <w:rsid w:val="00A234B5"/>
    <w:rsid w:val="00A23707"/>
    <w:rsid w:val="00A23977"/>
    <w:rsid w:val="00A240B5"/>
    <w:rsid w:val="00A2466F"/>
    <w:rsid w:val="00A246EF"/>
    <w:rsid w:val="00A248A5"/>
    <w:rsid w:val="00A257C9"/>
    <w:rsid w:val="00A25CDD"/>
    <w:rsid w:val="00A25F04"/>
    <w:rsid w:val="00A261AC"/>
    <w:rsid w:val="00A26944"/>
    <w:rsid w:val="00A26CE5"/>
    <w:rsid w:val="00A27084"/>
    <w:rsid w:val="00A27E96"/>
    <w:rsid w:val="00A30082"/>
    <w:rsid w:val="00A30288"/>
    <w:rsid w:val="00A30530"/>
    <w:rsid w:val="00A3064A"/>
    <w:rsid w:val="00A309C1"/>
    <w:rsid w:val="00A30E77"/>
    <w:rsid w:val="00A32E50"/>
    <w:rsid w:val="00A33093"/>
    <w:rsid w:val="00A3318E"/>
    <w:rsid w:val="00A33201"/>
    <w:rsid w:val="00A335AF"/>
    <w:rsid w:val="00A3421E"/>
    <w:rsid w:val="00A34619"/>
    <w:rsid w:val="00A34EDC"/>
    <w:rsid w:val="00A353C0"/>
    <w:rsid w:val="00A35641"/>
    <w:rsid w:val="00A3593B"/>
    <w:rsid w:val="00A35A0B"/>
    <w:rsid w:val="00A35B42"/>
    <w:rsid w:val="00A3663A"/>
    <w:rsid w:val="00A37525"/>
    <w:rsid w:val="00A37781"/>
    <w:rsid w:val="00A37C7D"/>
    <w:rsid w:val="00A37DC6"/>
    <w:rsid w:val="00A37F5D"/>
    <w:rsid w:val="00A40362"/>
    <w:rsid w:val="00A404EC"/>
    <w:rsid w:val="00A40C4D"/>
    <w:rsid w:val="00A4105C"/>
    <w:rsid w:val="00A417D0"/>
    <w:rsid w:val="00A41D60"/>
    <w:rsid w:val="00A41E29"/>
    <w:rsid w:val="00A42012"/>
    <w:rsid w:val="00A42307"/>
    <w:rsid w:val="00A42C64"/>
    <w:rsid w:val="00A42CB9"/>
    <w:rsid w:val="00A42E59"/>
    <w:rsid w:val="00A43088"/>
    <w:rsid w:val="00A439FA"/>
    <w:rsid w:val="00A43C90"/>
    <w:rsid w:val="00A44A95"/>
    <w:rsid w:val="00A44E9B"/>
    <w:rsid w:val="00A44FA0"/>
    <w:rsid w:val="00A45A73"/>
    <w:rsid w:val="00A45F13"/>
    <w:rsid w:val="00A460B5"/>
    <w:rsid w:val="00A4628A"/>
    <w:rsid w:val="00A464C3"/>
    <w:rsid w:val="00A467FB"/>
    <w:rsid w:val="00A4684C"/>
    <w:rsid w:val="00A46851"/>
    <w:rsid w:val="00A46C3C"/>
    <w:rsid w:val="00A47162"/>
    <w:rsid w:val="00A476E9"/>
    <w:rsid w:val="00A47A56"/>
    <w:rsid w:val="00A47E57"/>
    <w:rsid w:val="00A508CA"/>
    <w:rsid w:val="00A5098A"/>
    <w:rsid w:val="00A51284"/>
    <w:rsid w:val="00A51418"/>
    <w:rsid w:val="00A51466"/>
    <w:rsid w:val="00A53568"/>
    <w:rsid w:val="00A53813"/>
    <w:rsid w:val="00A539C8"/>
    <w:rsid w:val="00A53D5B"/>
    <w:rsid w:val="00A5424B"/>
    <w:rsid w:val="00A54852"/>
    <w:rsid w:val="00A549EC"/>
    <w:rsid w:val="00A55544"/>
    <w:rsid w:val="00A55670"/>
    <w:rsid w:val="00A5592E"/>
    <w:rsid w:val="00A559EF"/>
    <w:rsid w:val="00A55F63"/>
    <w:rsid w:val="00A56B07"/>
    <w:rsid w:val="00A56B57"/>
    <w:rsid w:val="00A56C9E"/>
    <w:rsid w:val="00A57A38"/>
    <w:rsid w:val="00A57F35"/>
    <w:rsid w:val="00A57F48"/>
    <w:rsid w:val="00A604B1"/>
    <w:rsid w:val="00A60C24"/>
    <w:rsid w:val="00A60FD5"/>
    <w:rsid w:val="00A61090"/>
    <w:rsid w:val="00A6111E"/>
    <w:rsid w:val="00A6146D"/>
    <w:rsid w:val="00A61C4B"/>
    <w:rsid w:val="00A6268D"/>
    <w:rsid w:val="00A626D1"/>
    <w:rsid w:val="00A62B9D"/>
    <w:rsid w:val="00A63502"/>
    <w:rsid w:val="00A64113"/>
    <w:rsid w:val="00A64243"/>
    <w:rsid w:val="00A6537B"/>
    <w:rsid w:val="00A65750"/>
    <w:rsid w:val="00A657E8"/>
    <w:rsid w:val="00A6592B"/>
    <w:rsid w:val="00A65B85"/>
    <w:rsid w:val="00A679B9"/>
    <w:rsid w:val="00A67D1B"/>
    <w:rsid w:val="00A7023E"/>
    <w:rsid w:val="00A707B7"/>
    <w:rsid w:val="00A708DD"/>
    <w:rsid w:val="00A71311"/>
    <w:rsid w:val="00A715EC"/>
    <w:rsid w:val="00A71678"/>
    <w:rsid w:val="00A717B1"/>
    <w:rsid w:val="00A71AEA"/>
    <w:rsid w:val="00A72881"/>
    <w:rsid w:val="00A72B64"/>
    <w:rsid w:val="00A72E48"/>
    <w:rsid w:val="00A72F99"/>
    <w:rsid w:val="00A73803"/>
    <w:rsid w:val="00A73995"/>
    <w:rsid w:val="00A745A8"/>
    <w:rsid w:val="00A74BE5"/>
    <w:rsid w:val="00A754F7"/>
    <w:rsid w:val="00A75797"/>
    <w:rsid w:val="00A75827"/>
    <w:rsid w:val="00A75B6D"/>
    <w:rsid w:val="00A75E1B"/>
    <w:rsid w:val="00A7619C"/>
    <w:rsid w:val="00A7629F"/>
    <w:rsid w:val="00A76B23"/>
    <w:rsid w:val="00A76E2D"/>
    <w:rsid w:val="00A775C2"/>
    <w:rsid w:val="00A77809"/>
    <w:rsid w:val="00A77946"/>
    <w:rsid w:val="00A77A13"/>
    <w:rsid w:val="00A77E9D"/>
    <w:rsid w:val="00A801B9"/>
    <w:rsid w:val="00A80771"/>
    <w:rsid w:val="00A811D8"/>
    <w:rsid w:val="00A8135C"/>
    <w:rsid w:val="00A8151B"/>
    <w:rsid w:val="00A81BDB"/>
    <w:rsid w:val="00A81F8D"/>
    <w:rsid w:val="00A8282F"/>
    <w:rsid w:val="00A82857"/>
    <w:rsid w:val="00A8286F"/>
    <w:rsid w:val="00A83C28"/>
    <w:rsid w:val="00A84810"/>
    <w:rsid w:val="00A84928"/>
    <w:rsid w:val="00A84C6C"/>
    <w:rsid w:val="00A84E43"/>
    <w:rsid w:val="00A852A4"/>
    <w:rsid w:val="00A85BB3"/>
    <w:rsid w:val="00A85CA3"/>
    <w:rsid w:val="00A85D0F"/>
    <w:rsid w:val="00A866BA"/>
    <w:rsid w:val="00A86D2D"/>
    <w:rsid w:val="00A86F68"/>
    <w:rsid w:val="00A870DD"/>
    <w:rsid w:val="00A87870"/>
    <w:rsid w:val="00A904C5"/>
    <w:rsid w:val="00A91C87"/>
    <w:rsid w:val="00A924B7"/>
    <w:rsid w:val="00A926A3"/>
    <w:rsid w:val="00A92808"/>
    <w:rsid w:val="00A92AD1"/>
    <w:rsid w:val="00A93A88"/>
    <w:rsid w:val="00A93C1E"/>
    <w:rsid w:val="00A944FC"/>
    <w:rsid w:val="00A953BF"/>
    <w:rsid w:val="00A97BF2"/>
    <w:rsid w:val="00A9D292"/>
    <w:rsid w:val="00AA01E6"/>
    <w:rsid w:val="00AA02D0"/>
    <w:rsid w:val="00AA05F9"/>
    <w:rsid w:val="00AA0708"/>
    <w:rsid w:val="00AA0971"/>
    <w:rsid w:val="00AA0AD5"/>
    <w:rsid w:val="00AA122E"/>
    <w:rsid w:val="00AA12CA"/>
    <w:rsid w:val="00AA14BE"/>
    <w:rsid w:val="00AA155F"/>
    <w:rsid w:val="00AA1B5F"/>
    <w:rsid w:val="00AA1D84"/>
    <w:rsid w:val="00AA263C"/>
    <w:rsid w:val="00AA2AED"/>
    <w:rsid w:val="00AA3373"/>
    <w:rsid w:val="00AA35BC"/>
    <w:rsid w:val="00AA3AAB"/>
    <w:rsid w:val="00AA3FA4"/>
    <w:rsid w:val="00AA426F"/>
    <w:rsid w:val="00AA43F7"/>
    <w:rsid w:val="00AA4746"/>
    <w:rsid w:val="00AA4FCA"/>
    <w:rsid w:val="00AA609F"/>
    <w:rsid w:val="00AA7351"/>
    <w:rsid w:val="00AB079A"/>
    <w:rsid w:val="00AB0FE4"/>
    <w:rsid w:val="00AB1868"/>
    <w:rsid w:val="00AB1957"/>
    <w:rsid w:val="00AB1A60"/>
    <w:rsid w:val="00AB2747"/>
    <w:rsid w:val="00AB277F"/>
    <w:rsid w:val="00AB2A43"/>
    <w:rsid w:val="00AB2DC9"/>
    <w:rsid w:val="00AB3AEF"/>
    <w:rsid w:val="00AB3DC3"/>
    <w:rsid w:val="00AB42D2"/>
    <w:rsid w:val="00AB43BC"/>
    <w:rsid w:val="00AB4C28"/>
    <w:rsid w:val="00AB58AC"/>
    <w:rsid w:val="00AB59F4"/>
    <w:rsid w:val="00AB5EED"/>
    <w:rsid w:val="00AB6000"/>
    <w:rsid w:val="00AB6392"/>
    <w:rsid w:val="00AB69FD"/>
    <w:rsid w:val="00AB6AEF"/>
    <w:rsid w:val="00AB7078"/>
    <w:rsid w:val="00AB7753"/>
    <w:rsid w:val="00AB7C63"/>
    <w:rsid w:val="00AB7D8B"/>
    <w:rsid w:val="00AC0300"/>
    <w:rsid w:val="00AC0F17"/>
    <w:rsid w:val="00AC1195"/>
    <w:rsid w:val="00AC147F"/>
    <w:rsid w:val="00AC1601"/>
    <w:rsid w:val="00AC20D2"/>
    <w:rsid w:val="00AC2229"/>
    <w:rsid w:val="00AC24E2"/>
    <w:rsid w:val="00AC2AF3"/>
    <w:rsid w:val="00AC2D2E"/>
    <w:rsid w:val="00AC2D75"/>
    <w:rsid w:val="00AC3916"/>
    <w:rsid w:val="00AC4041"/>
    <w:rsid w:val="00AC429F"/>
    <w:rsid w:val="00AC44D6"/>
    <w:rsid w:val="00AC4D03"/>
    <w:rsid w:val="00AC53A7"/>
    <w:rsid w:val="00AC562D"/>
    <w:rsid w:val="00AC5BA3"/>
    <w:rsid w:val="00AC7248"/>
    <w:rsid w:val="00AC757A"/>
    <w:rsid w:val="00AC7E38"/>
    <w:rsid w:val="00AD059C"/>
    <w:rsid w:val="00AD0603"/>
    <w:rsid w:val="00AD0723"/>
    <w:rsid w:val="00AD0BDE"/>
    <w:rsid w:val="00AD11F8"/>
    <w:rsid w:val="00AD15CA"/>
    <w:rsid w:val="00AD1DA9"/>
    <w:rsid w:val="00AD221F"/>
    <w:rsid w:val="00AD281A"/>
    <w:rsid w:val="00AD2EF6"/>
    <w:rsid w:val="00AD3440"/>
    <w:rsid w:val="00AD378E"/>
    <w:rsid w:val="00AD3A70"/>
    <w:rsid w:val="00AD44AC"/>
    <w:rsid w:val="00AD4C61"/>
    <w:rsid w:val="00AD4D2A"/>
    <w:rsid w:val="00AD5337"/>
    <w:rsid w:val="00AD535B"/>
    <w:rsid w:val="00AD55DF"/>
    <w:rsid w:val="00AD5C3D"/>
    <w:rsid w:val="00AD66A6"/>
    <w:rsid w:val="00AD66E4"/>
    <w:rsid w:val="00AD7EED"/>
    <w:rsid w:val="00AE01D7"/>
    <w:rsid w:val="00AE029D"/>
    <w:rsid w:val="00AE13EF"/>
    <w:rsid w:val="00AE1537"/>
    <w:rsid w:val="00AE1683"/>
    <w:rsid w:val="00AE2415"/>
    <w:rsid w:val="00AE28F0"/>
    <w:rsid w:val="00AE2AEA"/>
    <w:rsid w:val="00AE35DB"/>
    <w:rsid w:val="00AE3D5C"/>
    <w:rsid w:val="00AE4006"/>
    <w:rsid w:val="00AE451B"/>
    <w:rsid w:val="00AE47B0"/>
    <w:rsid w:val="00AE4B96"/>
    <w:rsid w:val="00AE4BB0"/>
    <w:rsid w:val="00AE518E"/>
    <w:rsid w:val="00AE530F"/>
    <w:rsid w:val="00AE534E"/>
    <w:rsid w:val="00AE5539"/>
    <w:rsid w:val="00AE5562"/>
    <w:rsid w:val="00AE59EB"/>
    <w:rsid w:val="00AE5BCA"/>
    <w:rsid w:val="00AE5C0F"/>
    <w:rsid w:val="00AE5ED8"/>
    <w:rsid w:val="00AE6EDC"/>
    <w:rsid w:val="00AF05D1"/>
    <w:rsid w:val="00AF10B9"/>
    <w:rsid w:val="00AF1132"/>
    <w:rsid w:val="00AF1135"/>
    <w:rsid w:val="00AF12E1"/>
    <w:rsid w:val="00AF1587"/>
    <w:rsid w:val="00AF1845"/>
    <w:rsid w:val="00AF1940"/>
    <w:rsid w:val="00AF1B68"/>
    <w:rsid w:val="00AF2092"/>
    <w:rsid w:val="00AF2468"/>
    <w:rsid w:val="00AF2596"/>
    <w:rsid w:val="00AF37E0"/>
    <w:rsid w:val="00AF5014"/>
    <w:rsid w:val="00AF517B"/>
    <w:rsid w:val="00AF5F63"/>
    <w:rsid w:val="00AF5FFF"/>
    <w:rsid w:val="00AF64E9"/>
    <w:rsid w:val="00AF6685"/>
    <w:rsid w:val="00AF6B1F"/>
    <w:rsid w:val="00AF6BAB"/>
    <w:rsid w:val="00AF714A"/>
    <w:rsid w:val="00AF79A7"/>
    <w:rsid w:val="00B00829"/>
    <w:rsid w:val="00B00EE0"/>
    <w:rsid w:val="00B00EE3"/>
    <w:rsid w:val="00B019E3"/>
    <w:rsid w:val="00B01AEC"/>
    <w:rsid w:val="00B0206D"/>
    <w:rsid w:val="00B02A87"/>
    <w:rsid w:val="00B03751"/>
    <w:rsid w:val="00B0442E"/>
    <w:rsid w:val="00B04B38"/>
    <w:rsid w:val="00B04E39"/>
    <w:rsid w:val="00B05261"/>
    <w:rsid w:val="00B05631"/>
    <w:rsid w:val="00B0713C"/>
    <w:rsid w:val="00B0750B"/>
    <w:rsid w:val="00B07875"/>
    <w:rsid w:val="00B102F3"/>
    <w:rsid w:val="00B1033A"/>
    <w:rsid w:val="00B12C45"/>
    <w:rsid w:val="00B12DBD"/>
    <w:rsid w:val="00B12EDA"/>
    <w:rsid w:val="00B13E3F"/>
    <w:rsid w:val="00B14016"/>
    <w:rsid w:val="00B1422A"/>
    <w:rsid w:val="00B14B43"/>
    <w:rsid w:val="00B14C63"/>
    <w:rsid w:val="00B1730B"/>
    <w:rsid w:val="00B173EA"/>
    <w:rsid w:val="00B20B2E"/>
    <w:rsid w:val="00B2202F"/>
    <w:rsid w:val="00B220E6"/>
    <w:rsid w:val="00B220FE"/>
    <w:rsid w:val="00B222AC"/>
    <w:rsid w:val="00B222D6"/>
    <w:rsid w:val="00B22342"/>
    <w:rsid w:val="00B227A6"/>
    <w:rsid w:val="00B2283D"/>
    <w:rsid w:val="00B2294A"/>
    <w:rsid w:val="00B2308D"/>
    <w:rsid w:val="00B232C1"/>
    <w:rsid w:val="00B23757"/>
    <w:rsid w:val="00B2388D"/>
    <w:rsid w:val="00B23F84"/>
    <w:rsid w:val="00B2489A"/>
    <w:rsid w:val="00B25288"/>
    <w:rsid w:val="00B25E24"/>
    <w:rsid w:val="00B26FDA"/>
    <w:rsid w:val="00B30BDD"/>
    <w:rsid w:val="00B31450"/>
    <w:rsid w:val="00B3182B"/>
    <w:rsid w:val="00B31D88"/>
    <w:rsid w:val="00B31EA7"/>
    <w:rsid w:val="00B3205A"/>
    <w:rsid w:val="00B3235A"/>
    <w:rsid w:val="00B324F4"/>
    <w:rsid w:val="00B328C3"/>
    <w:rsid w:val="00B3290D"/>
    <w:rsid w:val="00B32AE5"/>
    <w:rsid w:val="00B32B96"/>
    <w:rsid w:val="00B3313F"/>
    <w:rsid w:val="00B333CD"/>
    <w:rsid w:val="00B3378A"/>
    <w:rsid w:val="00B33B35"/>
    <w:rsid w:val="00B33EB3"/>
    <w:rsid w:val="00B33F98"/>
    <w:rsid w:val="00B341B7"/>
    <w:rsid w:val="00B34EA4"/>
    <w:rsid w:val="00B34FBA"/>
    <w:rsid w:val="00B35553"/>
    <w:rsid w:val="00B35772"/>
    <w:rsid w:val="00B36270"/>
    <w:rsid w:val="00B365CA"/>
    <w:rsid w:val="00B37655"/>
    <w:rsid w:val="00B377BD"/>
    <w:rsid w:val="00B40083"/>
    <w:rsid w:val="00B403A5"/>
    <w:rsid w:val="00B40479"/>
    <w:rsid w:val="00B414DD"/>
    <w:rsid w:val="00B414F5"/>
    <w:rsid w:val="00B41584"/>
    <w:rsid w:val="00B418A3"/>
    <w:rsid w:val="00B41E30"/>
    <w:rsid w:val="00B41F30"/>
    <w:rsid w:val="00B4234D"/>
    <w:rsid w:val="00B429D3"/>
    <w:rsid w:val="00B42E5E"/>
    <w:rsid w:val="00B438B5"/>
    <w:rsid w:val="00B43D07"/>
    <w:rsid w:val="00B43DAD"/>
    <w:rsid w:val="00B43DE5"/>
    <w:rsid w:val="00B44673"/>
    <w:rsid w:val="00B44ACB"/>
    <w:rsid w:val="00B45455"/>
    <w:rsid w:val="00B455BB"/>
    <w:rsid w:val="00B461F0"/>
    <w:rsid w:val="00B462C7"/>
    <w:rsid w:val="00B46745"/>
    <w:rsid w:val="00B468ED"/>
    <w:rsid w:val="00B46C18"/>
    <w:rsid w:val="00B477BB"/>
    <w:rsid w:val="00B47D80"/>
    <w:rsid w:val="00B50915"/>
    <w:rsid w:val="00B5111F"/>
    <w:rsid w:val="00B51555"/>
    <w:rsid w:val="00B5159E"/>
    <w:rsid w:val="00B51EF9"/>
    <w:rsid w:val="00B51F66"/>
    <w:rsid w:val="00B52644"/>
    <w:rsid w:val="00B53A27"/>
    <w:rsid w:val="00B54BE9"/>
    <w:rsid w:val="00B5507D"/>
    <w:rsid w:val="00B55385"/>
    <w:rsid w:val="00B55510"/>
    <w:rsid w:val="00B55C43"/>
    <w:rsid w:val="00B567C2"/>
    <w:rsid w:val="00B572D2"/>
    <w:rsid w:val="00B57A46"/>
    <w:rsid w:val="00B6009A"/>
    <w:rsid w:val="00B60797"/>
    <w:rsid w:val="00B60C38"/>
    <w:rsid w:val="00B61073"/>
    <w:rsid w:val="00B61E32"/>
    <w:rsid w:val="00B63BE1"/>
    <w:rsid w:val="00B6416F"/>
    <w:rsid w:val="00B64913"/>
    <w:rsid w:val="00B655ED"/>
    <w:rsid w:val="00B65DEA"/>
    <w:rsid w:val="00B66173"/>
    <w:rsid w:val="00B66422"/>
    <w:rsid w:val="00B66997"/>
    <w:rsid w:val="00B669C0"/>
    <w:rsid w:val="00B66AF1"/>
    <w:rsid w:val="00B66C43"/>
    <w:rsid w:val="00B7025E"/>
    <w:rsid w:val="00B7107D"/>
    <w:rsid w:val="00B7148D"/>
    <w:rsid w:val="00B72BC4"/>
    <w:rsid w:val="00B72E48"/>
    <w:rsid w:val="00B73083"/>
    <w:rsid w:val="00B730C9"/>
    <w:rsid w:val="00B7397E"/>
    <w:rsid w:val="00B73E64"/>
    <w:rsid w:val="00B73F42"/>
    <w:rsid w:val="00B7486F"/>
    <w:rsid w:val="00B75746"/>
    <w:rsid w:val="00B75963"/>
    <w:rsid w:val="00B76D4D"/>
    <w:rsid w:val="00B805BA"/>
    <w:rsid w:val="00B8096A"/>
    <w:rsid w:val="00B80F18"/>
    <w:rsid w:val="00B81011"/>
    <w:rsid w:val="00B8122A"/>
    <w:rsid w:val="00B81594"/>
    <w:rsid w:val="00B81A6F"/>
    <w:rsid w:val="00B81CB6"/>
    <w:rsid w:val="00B82A7B"/>
    <w:rsid w:val="00B82AFB"/>
    <w:rsid w:val="00B8321B"/>
    <w:rsid w:val="00B83409"/>
    <w:rsid w:val="00B83516"/>
    <w:rsid w:val="00B836AB"/>
    <w:rsid w:val="00B839D8"/>
    <w:rsid w:val="00B84534"/>
    <w:rsid w:val="00B84537"/>
    <w:rsid w:val="00B8502C"/>
    <w:rsid w:val="00B854A2"/>
    <w:rsid w:val="00B854DE"/>
    <w:rsid w:val="00B855D5"/>
    <w:rsid w:val="00B85AB3"/>
    <w:rsid w:val="00B86A0C"/>
    <w:rsid w:val="00B86D9C"/>
    <w:rsid w:val="00B87355"/>
    <w:rsid w:val="00B87743"/>
    <w:rsid w:val="00B87943"/>
    <w:rsid w:val="00B87CB5"/>
    <w:rsid w:val="00B901CF"/>
    <w:rsid w:val="00B910B0"/>
    <w:rsid w:val="00B911F8"/>
    <w:rsid w:val="00B9165F"/>
    <w:rsid w:val="00B91816"/>
    <w:rsid w:val="00B920AA"/>
    <w:rsid w:val="00B934EE"/>
    <w:rsid w:val="00B93715"/>
    <w:rsid w:val="00B93DF2"/>
    <w:rsid w:val="00B9406D"/>
    <w:rsid w:val="00B94357"/>
    <w:rsid w:val="00B94A7A"/>
    <w:rsid w:val="00B94E38"/>
    <w:rsid w:val="00B94E72"/>
    <w:rsid w:val="00B94EE4"/>
    <w:rsid w:val="00B95080"/>
    <w:rsid w:val="00B9511B"/>
    <w:rsid w:val="00B95D9E"/>
    <w:rsid w:val="00B963CB"/>
    <w:rsid w:val="00B96691"/>
    <w:rsid w:val="00B966DD"/>
    <w:rsid w:val="00B9732F"/>
    <w:rsid w:val="00B97DAB"/>
    <w:rsid w:val="00BA0233"/>
    <w:rsid w:val="00BA0719"/>
    <w:rsid w:val="00BA210B"/>
    <w:rsid w:val="00BA21E2"/>
    <w:rsid w:val="00BA2631"/>
    <w:rsid w:val="00BA26FD"/>
    <w:rsid w:val="00BA2888"/>
    <w:rsid w:val="00BA3860"/>
    <w:rsid w:val="00BA3CB0"/>
    <w:rsid w:val="00BA4D45"/>
    <w:rsid w:val="00BA4DB0"/>
    <w:rsid w:val="00BA4F99"/>
    <w:rsid w:val="00BA560A"/>
    <w:rsid w:val="00BA62E5"/>
    <w:rsid w:val="00BA6714"/>
    <w:rsid w:val="00BA7013"/>
    <w:rsid w:val="00BA7AC3"/>
    <w:rsid w:val="00BA7D10"/>
    <w:rsid w:val="00BB049E"/>
    <w:rsid w:val="00BB0B09"/>
    <w:rsid w:val="00BB0C1E"/>
    <w:rsid w:val="00BB13CE"/>
    <w:rsid w:val="00BB162E"/>
    <w:rsid w:val="00BB16E1"/>
    <w:rsid w:val="00BB1812"/>
    <w:rsid w:val="00BB1E58"/>
    <w:rsid w:val="00BB20CA"/>
    <w:rsid w:val="00BB2AFA"/>
    <w:rsid w:val="00BB31DD"/>
    <w:rsid w:val="00BB4415"/>
    <w:rsid w:val="00BB447A"/>
    <w:rsid w:val="00BB4764"/>
    <w:rsid w:val="00BB5486"/>
    <w:rsid w:val="00BB5577"/>
    <w:rsid w:val="00BB5F7E"/>
    <w:rsid w:val="00BB6002"/>
    <w:rsid w:val="00BB665A"/>
    <w:rsid w:val="00BB700E"/>
    <w:rsid w:val="00BB70E2"/>
    <w:rsid w:val="00BB70E8"/>
    <w:rsid w:val="00BB770D"/>
    <w:rsid w:val="00BB7726"/>
    <w:rsid w:val="00BB7E37"/>
    <w:rsid w:val="00BC0079"/>
    <w:rsid w:val="00BC0567"/>
    <w:rsid w:val="00BC0591"/>
    <w:rsid w:val="00BC0A5C"/>
    <w:rsid w:val="00BC0EFA"/>
    <w:rsid w:val="00BC1217"/>
    <w:rsid w:val="00BC16A0"/>
    <w:rsid w:val="00BC1EBB"/>
    <w:rsid w:val="00BC203C"/>
    <w:rsid w:val="00BC3A6A"/>
    <w:rsid w:val="00BC3F98"/>
    <w:rsid w:val="00BC4779"/>
    <w:rsid w:val="00BC4BD4"/>
    <w:rsid w:val="00BC555E"/>
    <w:rsid w:val="00BC5AF2"/>
    <w:rsid w:val="00BC5E77"/>
    <w:rsid w:val="00BC6BBA"/>
    <w:rsid w:val="00BD0AD5"/>
    <w:rsid w:val="00BD0AEB"/>
    <w:rsid w:val="00BD109D"/>
    <w:rsid w:val="00BD2034"/>
    <w:rsid w:val="00BD20C6"/>
    <w:rsid w:val="00BD34D3"/>
    <w:rsid w:val="00BD47D7"/>
    <w:rsid w:val="00BD4984"/>
    <w:rsid w:val="00BD500C"/>
    <w:rsid w:val="00BD5096"/>
    <w:rsid w:val="00BD568A"/>
    <w:rsid w:val="00BD5A17"/>
    <w:rsid w:val="00BD61E5"/>
    <w:rsid w:val="00BD7285"/>
    <w:rsid w:val="00BD75E5"/>
    <w:rsid w:val="00BD7F3D"/>
    <w:rsid w:val="00BE0455"/>
    <w:rsid w:val="00BE0A19"/>
    <w:rsid w:val="00BE0AF6"/>
    <w:rsid w:val="00BE1280"/>
    <w:rsid w:val="00BE178B"/>
    <w:rsid w:val="00BE18A8"/>
    <w:rsid w:val="00BE28C9"/>
    <w:rsid w:val="00BE2BD3"/>
    <w:rsid w:val="00BE2BD4"/>
    <w:rsid w:val="00BE31FE"/>
    <w:rsid w:val="00BE37C5"/>
    <w:rsid w:val="00BE4A1C"/>
    <w:rsid w:val="00BE4B25"/>
    <w:rsid w:val="00BE541A"/>
    <w:rsid w:val="00BE5B07"/>
    <w:rsid w:val="00BE6296"/>
    <w:rsid w:val="00BE62D3"/>
    <w:rsid w:val="00BE6AF6"/>
    <w:rsid w:val="00BE767E"/>
    <w:rsid w:val="00BF1097"/>
    <w:rsid w:val="00BF153C"/>
    <w:rsid w:val="00BF2D8E"/>
    <w:rsid w:val="00BF304F"/>
    <w:rsid w:val="00BF30D2"/>
    <w:rsid w:val="00BF342B"/>
    <w:rsid w:val="00BF3444"/>
    <w:rsid w:val="00BF377A"/>
    <w:rsid w:val="00BF3BD6"/>
    <w:rsid w:val="00BF49BC"/>
    <w:rsid w:val="00BF4C3F"/>
    <w:rsid w:val="00BF4E11"/>
    <w:rsid w:val="00BF5453"/>
    <w:rsid w:val="00BF573F"/>
    <w:rsid w:val="00BF611C"/>
    <w:rsid w:val="00BF6143"/>
    <w:rsid w:val="00BF720B"/>
    <w:rsid w:val="00BF73ED"/>
    <w:rsid w:val="00BF76B8"/>
    <w:rsid w:val="00C01121"/>
    <w:rsid w:val="00C012C9"/>
    <w:rsid w:val="00C01A8D"/>
    <w:rsid w:val="00C02A39"/>
    <w:rsid w:val="00C02C6F"/>
    <w:rsid w:val="00C035AF"/>
    <w:rsid w:val="00C03922"/>
    <w:rsid w:val="00C03F8B"/>
    <w:rsid w:val="00C05104"/>
    <w:rsid w:val="00C05211"/>
    <w:rsid w:val="00C05B12"/>
    <w:rsid w:val="00C06E34"/>
    <w:rsid w:val="00C06F78"/>
    <w:rsid w:val="00C076A6"/>
    <w:rsid w:val="00C07E77"/>
    <w:rsid w:val="00C10157"/>
    <w:rsid w:val="00C10E5E"/>
    <w:rsid w:val="00C113F3"/>
    <w:rsid w:val="00C1142C"/>
    <w:rsid w:val="00C12507"/>
    <w:rsid w:val="00C1252C"/>
    <w:rsid w:val="00C12884"/>
    <w:rsid w:val="00C13096"/>
    <w:rsid w:val="00C143A5"/>
    <w:rsid w:val="00C144A8"/>
    <w:rsid w:val="00C14649"/>
    <w:rsid w:val="00C14A5C"/>
    <w:rsid w:val="00C14BDA"/>
    <w:rsid w:val="00C15086"/>
    <w:rsid w:val="00C15675"/>
    <w:rsid w:val="00C1572C"/>
    <w:rsid w:val="00C15821"/>
    <w:rsid w:val="00C16892"/>
    <w:rsid w:val="00C16C0E"/>
    <w:rsid w:val="00C16CF0"/>
    <w:rsid w:val="00C16DF2"/>
    <w:rsid w:val="00C16E43"/>
    <w:rsid w:val="00C17497"/>
    <w:rsid w:val="00C17838"/>
    <w:rsid w:val="00C17A1F"/>
    <w:rsid w:val="00C207C4"/>
    <w:rsid w:val="00C20C10"/>
    <w:rsid w:val="00C21112"/>
    <w:rsid w:val="00C21502"/>
    <w:rsid w:val="00C217F8"/>
    <w:rsid w:val="00C21BF3"/>
    <w:rsid w:val="00C21D18"/>
    <w:rsid w:val="00C22A43"/>
    <w:rsid w:val="00C22EE4"/>
    <w:rsid w:val="00C22F02"/>
    <w:rsid w:val="00C22F4D"/>
    <w:rsid w:val="00C23BC8"/>
    <w:rsid w:val="00C24279"/>
    <w:rsid w:val="00C243CA"/>
    <w:rsid w:val="00C244EE"/>
    <w:rsid w:val="00C255ED"/>
    <w:rsid w:val="00C262BB"/>
    <w:rsid w:val="00C265AE"/>
    <w:rsid w:val="00C26EA3"/>
    <w:rsid w:val="00C27054"/>
    <w:rsid w:val="00C277F9"/>
    <w:rsid w:val="00C27A4C"/>
    <w:rsid w:val="00C27B51"/>
    <w:rsid w:val="00C30338"/>
    <w:rsid w:val="00C30367"/>
    <w:rsid w:val="00C30C8C"/>
    <w:rsid w:val="00C30F04"/>
    <w:rsid w:val="00C3168D"/>
    <w:rsid w:val="00C31794"/>
    <w:rsid w:val="00C319EE"/>
    <w:rsid w:val="00C31AD1"/>
    <w:rsid w:val="00C324BE"/>
    <w:rsid w:val="00C3256A"/>
    <w:rsid w:val="00C32817"/>
    <w:rsid w:val="00C32CA3"/>
    <w:rsid w:val="00C32D96"/>
    <w:rsid w:val="00C32FC9"/>
    <w:rsid w:val="00C33241"/>
    <w:rsid w:val="00C340A7"/>
    <w:rsid w:val="00C340E1"/>
    <w:rsid w:val="00C346E5"/>
    <w:rsid w:val="00C3482A"/>
    <w:rsid w:val="00C34AC0"/>
    <w:rsid w:val="00C3504F"/>
    <w:rsid w:val="00C350BD"/>
    <w:rsid w:val="00C35393"/>
    <w:rsid w:val="00C35D20"/>
    <w:rsid w:val="00C36200"/>
    <w:rsid w:val="00C363DD"/>
    <w:rsid w:val="00C36DE5"/>
    <w:rsid w:val="00C373C2"/>
    <w:rsid w:val="00C403E4"/>
    <w:rsid w:val="00C40D50"/>
    <w:rsid w:val="00C40DF8"/>
    <w:rsid w:val="00C41AF6"/>
    <w:rsid w:val="00C42018"/>
    <w:rsid w:val="00C42C59"/>
    <w:rsid w:val="00C44110"/>
    <w:rsid w:val="00C442CB"/>
    <w:rsid w:val="00C44860"/>
    <w:rsid w:val="00C455ED"/>
    <w:rsid w:val="00C456E3"/>
    <w:rsid w:val="00C4593B"/>
    <w:rsid w:val="00C45953"/>
    <w:rsid w:val="00C45DE1"/>
    <w:rsid w:val="00C45F95"/>
    <w:rsid w:val="00C46998"/>
    <w:rsid w:val="00C46D68"/>
    <w:rsid w:val="00C47596"/>
    <w:rsid w:val="00C47B52"/>
    <w:rsid w:val="00C50297"/>
    <w:rsid w:val="00C50D26"/>
    <w:rsid w:val="00C51500"/>
    <w:rsid w:val="00C5157A"/>
    <w:rsid w:val="00C5179D"/>
    <w:rsid w:val="00C51A8C"/>
    <w:rsid w:val="00C51E1A"/>
    <w:rsid w:val="00C52155"/>
    <w:rsid w:val="00C527EF"/>
    <w:rsid w:val="00C52B8C"/>
    <w:rsid w:val="00C5326C"/>
    <w:rsid w:val="00C5342D"/>
    <w:rsid w:val="00C54612"/>
    <w:rsid w:val="00C55B64"/>
    <w:rsid w:val="00C55D7E"/>
    <w:rsid w:val="00C55EC4"/>
    <w:rsid w:val="00C56BA5"/>
    <w:rsid w:val="00C56BFE"/>
    <w:rsid w:val="00C57215"/>
    <w:rsid w:val="00C57747"/>
    <w:rsid w:val="00C57818"/>
    <w:rsid w:val="00C57FD2"/>
    <w:rsid w:val="00C602F1"/>
    <w:rsid w:val="00C60481"/>
    <w:rsid w:val="00C60B92"/>
    <w:rsid w:val="00C61172"/>
    <w:rsid w:val="00C619B1"/>
    <w:rsid w:val="00C61CF4"/>
    <w:rsid w:val="00C6216E"/>
    <w:rsid w:val="00C62509"/>
    <w:rsid w:val="00C62B0D"/>
    <w:rsid w:val="00C62C3C"/>
    <w:rsid w:val="00C63B06"/>
    <w:rsid w:val="00C63BE2"/>
    <w:rsid w:val="00C6436C"/>
    <w:rsid w:val="00C643A0"/>
    <w:rsid w:val="00C64551"/>
    <w:rsid w:val="00C646AF"/>
    <w:rsid w:val="00C64ECE"/>
    <w:rsid w:val="00C656E7"/>
    <w:rsid w:val="00C658F7"/>
    <w:rsid w:val="00C66579"/>
    <w:rsid w:val="00C6674A"/>
    <w:rsid w:val="00C67021"/>
    <w:rsid w:val="00C67FF1"/>
    <w:rsid w:val="00C70036"/>
    <w:rsid w:val="00C71584"/>
    <w:rsid w:val="00C71AA7"/>
    <w:rsid w:val="00C71BE1"/>
    <w:rsid w:val="00C72C9C"/>
    <w:rsid w:val="00C730B3"/>
    <w:rsid w:val="00C731B6"/>
    <w:rsid w:val="00C732DE"/>
    <w:rsid w:val="00C732E0"/>
    <w:rsid w:val="00C73C16"/>
    <w:rsid w:val="00C73C64"/>
    <w:rsid w:val="00C741FF"/>
    <w:rsid w:val="00C75181"/>
    <w:rsid w:val="00C75DCA"/>
    <w:rsid w:val="00C76765"/>
    <w:rsid w:val="00C76793"/>
    <w:rsid w:val="00C770F4"/>
    <w:rsid w:val="00C77D9E"/>
    <w:rsid w:val="00C8092A"/>
    <w:rsid w:val="00C80EA2"/>
    <w:rsid w:val="00C813EE"/>
    <w:rsid w:val="00C81408"/>
    <w:rsid w:val="00C81C49"/>
    <w:rsid w:val="00C81DC3"/>
    <w:rsid w:val="00C82262"/>
    <w:rsid w:val="00C82B93"/>
    <w:rsid w:val="00C831DE"/>
    <w:rsid w:val="00C831EF"/>
    <w:rsid w:val="00C83C4D"/>
    <w:rsid w:val="00C83DE4"/>
    <w:rsid w:val="00C8409B"/>
    <w:rsid w:val="00C8469A"/>
    <w:rsid w:val="00C848CA"/>
    <w:rsid w:val="00C84B3D"/>
    <w:rsid w:val="00C850DB"/>
    <w:rsid w:val="00C85220"/>
    <w:rsid w:val="00C8562D"/>
    <w:rsid w:val="00C85719"/>
    <w:rsid w:val="00C85839"/>
    <w:rsid w:val="00C8593D"/>
    <w:rsid w:val="00C86B80"/>
    <w:rsid w:val="00C86CF0"/>
    <w:rsid w:val="00C86D1A"/>
    <w:rsid w:val="00C87CC8"/>
    <w:rsid w:val="00C87E69"/>
    <w:rsid w:val="00C90099"/>
    <w:rsid w:val="00C901CA"/>
    <w:rsid w:val="00C90ABB"/>
    <w:rsid w:val="00C91F38"/>
    <w:rsid w:val="00C92379"/>
    <w:rsid w:val="00C924C5"/>
    <w:rsid w:val="00C924E8"/>
    <w:rsid w:val="00C92598"/>
    <w:rsid w:val="00C9283D"/>
    <w:rsid w:val="00C92DD0"/>
    <w:rsid w:val="00C9335B"/>
    <w:rsid w:val="00C934E1"/>
    <w:rsid w:val="00C94533"/>
    <w:rsid w:val="00C946E7"/>
    <w:rsid w:val="00C9480B"/>
    <w:rsid w:val="00C94CDB"/>
    <w:rsid w:val="00C9537C"/>
    <w:rsid w:val="00C96E5C"/>
    <w:rsid w:val="00C96F0C"/>
    <w:rsid w:val="00C9746B"/>
    <w:rsid w:val="00C9762E"/>
    <w:rsid w:val="00C97C90"/>
    <w:rsid w:val="00CA0024"/>
    <w:rsid w:val="00CA0623"/>
    <w:rsid w:val="00CA2409"/>
    <w:rsid w:val="00CA2482"/>
    <w:rsid w:val="00CA2D74"/>
    <w:rsid w:val="00CA2E57"/>
    <w:rsid w:val="00CA3975"/>
    <w:rsid w:val="00CA3D5D"/>
    <w:rsid w:val="00CA3EB1"/>
    <w:rsid w:val="00CA45EB"/>
    <w:rsid w:val="00CA4742"/>
    <w:rsid w:val="00CA491F"/>
    <w:rsid w:val="00CA4C32"/>
    <w:rsid w:val="00CA4DC1"/>
    <w:rsid w:val="00CA504F"/>
    <w:rsid w:val="00CA5775"/>
    <w:rsid w:val="00CA5990"/>
    <w:rsid w:val="00CA5A39"/>
    <w:rsid w:val="00CA5BC7"/>
    <w:rsid w:val="00CA6570"/>
    <w:rsid w:val="00CA6F76"/>
    <w:rsid w:val="00CA742A"/>
    <w:rsid w:val="00CB039D"/>
    <w:rsid w:val="00CB0C8E"/>
    <w:rsid w:val="00CB0D1C"/>
    <w:rsid w:val="00CB0EC0"/>
    <w:rsid w:val="00CB130E"/>
    <w:rsid w:val="00CB1569"/>
    <w:rsid w:val="00CB2190"/>
    <w:rsid w:val="00CB247B"/>
    <w:rsid w:val="00CB2650"/>
    <w:rsid w:val="00CB2837"/>
    <w:rsid w:val="00CB2BEB"/>
    <w:rsid w:val="00CB41A5"/>
    <w:rsid w:val="00CB45DD"/>
    <w:rsid w:val="00CB46B1"/>
    <w:rsid w:val="00CB559B"/>
    <w:rsid w:val="00CB564B"/>
    <w:rsid w:val="00CB589E"/>
    <w:rsid w:val="00CB61FB"/>
    <w:rsid w:val="00CB6283"/>
    <w:rsid w:val="00CB7151"/>
    <w:rsid w:val="00CB76C0"/>
    <w:rsid w:val="00CB77BC"/>
    <w:rsid w:val="00CB7946"/>
    <w:rsid w:val="00CB7DC4"/>
    <w:rsid w:val="00CB7FE2"/>
    <w:rsid w:val="00CC076B"/>
    <w:rsid w:val="00CC0FCB"/>
    <w:rsid w:val="00CC163A"/>
    <w:rsid w:val="00CC1DA9"/>
    <w:rsid w:val="00CC217C"/>
    <w:rsid w:val="00CC22F5"/>
    <w:rsid w:val="00CC2386"/>
    <w:rsid w:val="00CC3E73"/>
    <w:rsid w:val="00CC403D"/>
    <w:rsid w:val="00CC4775"/>
    <w:rsid w:val="00CC521B"/>
    <w:rsid w:val="00CC52D0"/>
    <w:rsid w:val="00CC5822"/>
    <w:rsid w:val="00CC59CC"/>
    <w:rsid w:val="00CC5E98"/>
    <w:rsid w:val="00CC665D"/>
    <w:rsid w:val="00CC6E58"/>
    <w:rsid w:val="00CD0104"/>
    <w:rsid w:val="00CD0154"/>
    <w:rsid w:val="00CD03F0"/>
    <w:rsid w:val="00CD122D"/>
    <w:rsid w:val="00CD19A3"/>
    <w:rsid w:val="00CD1B82"/>
    <w:rsid w:val="00CD1FE6"/>
    <w:rsid w:val="00CD2679"/>
    <w:rsid w:val="00CD26C2"/>
    <w:rsid w:val="00CD384B"/>
    <w:rsid w:val="00CD38BB"/>
    <w:rsid w:val="00CD3DC0"/>
    <w:rsid w:val="00CD4C86"/>
    <w:rsid w:val="00CD4C9C"/>
    <w:rsid w:val="00CD587D"/>
    <w:rsid w:val="00CD5939"/>
    <w:rsid w:val="00CD5EDF"/>
    <w:rsid w:val="00CD5FC9"/>
    <w:rsid w:val="00CD6DFE"/>
    <w:rsid w:val="00CD6EAE"/>
    <w:rsid w:val="00CD73F5"/>
    <w:rsid w:val="00CD7765"/>
    <w:rsid w:val="00CD789F"/>
    <w:rsid w:val="00CD7A9A"/>
    <w:rsid w:val="00CD7D95"/>
    <w:rsid w:val="00CE0B65"/>
    <w:rsid w:val="00CE11D4"/>
    <w:rsid w:val="00CE1BA7"/>
    <w:rsid w:val="00CE1D90"/>
    <w:rsid w:val="00CE1DBC"/>
    <w:rsid w:val="00CE3483"/>
    <w:rsid w:val="00CE348D"/>
    <w:rsid w:val="00CE3940"/>
    <w:rsid w:val="00CE3B04"/>
    <w:rsid w:val="00CE3E8F"/>
    <w:rsid w:val="00CE3F6B"/>
    <w:rsid w:val="00CE40D9"/>
    <w:rsid w:val="00CE46B8"/>
    <w:rsid w:val="00CE52D7"/>
    <w:rsid w:val="00CE5418"/>
    <w:rsid w:val="00CE5D51"/>
    <w:rsid w:val="00CE61B7"/>
    <w:rsid w:val="00CE6ED2"/>
    <w:rsid w:val="00CE6F16"/>
    <w:rsid w:val="00CE721C"/>
    <w:rsid w:val="00CE739F"/>
    <w:rsid w:val="00CE745F"/>
    <w:rsid w:val="00CE7F7E"/>
    <w:rsid w:val="00CF00C0"/>
    <w:rsid w:val="00CF05A1"/>
    <w:rsid w:val="00CF1DA6"/>
    <w:rsid w:val="00CF1F89"/>
    <w:rsid w:val="00CF2021"/>
    <w:rsid w:val="00CF212A"/>
    <w:rsid w:val="00CF217A"/>
    <w:rsid w:val="00CF24CA"/>
    <w:rsid w:val="00CF26E5"/>
    <w:rsid w:val="00CF2ED3"/>
    <w:rsid w:val="00CF41EE"/>
    <w:rsid w:val="00CF5426"/>
    <w:rsid w:val="00CF54DD"/>
    <w:rsid w:val="00CF5585"/>
    <w:rsid w:val="00CF5E57"/>
    <w:rsid w:val="00CF5EE9"/>
    <w:rsid w:val="00CF63DB"/>
    <w:rsid w:val="00CF711F"/>
    <w:rsid w:val="00CF735B"/>
    <w:rsid w:val="00CF7A9B"/>
    <w:rsid w:val="00CF7B15"/>
    <w:rsid w:val="00CF7B50"/>
    <w:rsid w:val="00D0019C"/>
    <w:rsid w:val="00D00275"/>
    <w:rsid w:val="00D00394"/>
    <w:rsid w:val="00D01AE7"/>
    <w:rsid w:val="00D029F6"/>
    <w:rsid w:val="00D02E6F"/>
    <w:rsid w:val="00D02F86"/>
    <w:rsid w:val="00D0302E"/>
    <w:rsid w:val="00D03385"/>
    <w:rsid w:val="00D03444"/>
    <w:rsid w:val="00D034D1"/>
    <w:rsid w:val="00D03718"/>
    <w:rsid w:val="00D037A8"/>
    <w:rsid w:val="00D037DB"/>
    <w:rsid w:val="00D03924"/>
    <w:rsid w:val="00D046C9"/>
    <w:rsid w:val="00D05257"/>
    <w:rsid w:val="00D05C2E"/>
    <w:rsid w:val="00D05E5D"/>
    <w:rsid w:val="00D06296"/>
    <w:rsid w:val="00D07403"/>
    <w:rsid w:val="00D0740B"/>
    <w:rsid w:val="00D0747E"/>
    <w:rsid w:val="00D07BBB"/>
    <w:rsid w:val="00D10A15"/>
    <w:rsid w:val="00D114E7"/>
    <w:rsid w:val="00D117A1"/>
    <w:rsid w:val="00D11ADC"/>
    <w:rsid w:val="00D11B54"/>
    <w:rsid w:val="00D11C32"/>
    <w:rsid w:val="00D1206C"/>
    <w:rsid w:val="00D1242B"/>
    <w:rsid w:val="00D127CF"/>
    <w:rsid w:val="00D12FBC"/>
    <w:rsid w:val="00D12FF4"/>
    <w:rsid w:val="00D133CC"/>
    <w:rsid w:val="00D15086"/>
    <w:rsid w:val="00D15546"/>
    <w:rsid w:val="00D15A5E"/>
    <w:rsid w:val="00D15FDE"/>
    <w:rsid w:val="00D1613B"/>
    <w:rsid w:val="00D1621A"/>
    <w:rsid w:val="00D16ABA"/>
    <w:rsid w:val="00D171F7"/>
    <w:rsid w:val="00D17704"/>
    <w:rsid w:val="00D1795D"/>
    <w:rsid w:val="00D17B49"/>
    <w:rsid w:val="00D17DC6"/>
    <w:rsid w:val="00D203E0"/>
    <w:rsid w:val="00D20659"/>
    <w:rsid w:val="00D20EC4"/>
    <w:rsid w:val="00D20F7A"/>
    <w:rsid w:val="00D2115E"/>
    <w:rsid w:val="00D21417"/>
    <w:rsid w:val="00D218C8"/>
    <w:rsid w:val="00D2262A"/>
    <w:rsid w:val="00D22C3E"/>
    <w:rsid w:val="00D22FB1"/>
    <w:rsid w:val="00D233BF"/>
    <w:rsid w:val="00D233CF"/>
    <w:rsid w:val="00D2397C"/>
    <w:rsid w:val="00D23D1A"/>
    <w:rsid w:val="00D23D38"/>
    <w:rsid w:val="00D2440E"/>
    <w:rsid w:val="00D24519"/>
    <w:rsid w:val="00D24AE3"/>
    <w:rsid w:val="00D26414"/>
    <w:rsid w:val="00D265DD"/>
    <w:rsid w:val="00D27041"/>
    <w:rsid w:val="00D273CD"/>
    <w:rsid w:val="00D2780C"/>
    <w:rsid w:val="00D279FD"/>
    <w:rsid w:val="00D27B79"/>
    <w:rsid w:val="00D27DD2"/>
    <w:rsid w:val="00D30657"/>
    <w:rsid w:val="00D30BCF"/>
    <w:rsid w:val="00D30FA5"/>
    <w:rsid w:val="00D311EF"/>
    <w:rsid w:val="00D3176A"/>
    <w:rsid w:val="00D31A82"/>
    <w:rsid w:val="00D31B58"/>
    <w:rsid w:val="00D324A8"/>
    <w:rsid w:val="00D32901"/>
    <w:rsid w:val="00D32F58"/>
    <w:rsid w:val="00D331A4"/>
    <w:rsid w:val="00D33210"/>
    <w:rsid w:val="00D333AF"/>
    <w:rsid w:val="00D33480"/>
    <w:rsid w:val="00D3429E"/>
    <w:rsid w:val="00D34F38"/>
    <w:rsid w:val="00D351D0"/>
    <w:rsid w:val="00D3557F"/>
    <w:rsid w:val="00D35839"/>
    <w:rsid w:val="00D358E9"/>
    <w:rsid w:val="00D359C0"/>
    <w:rsid w:val="00D361DA"/>
    <w:rsid w:val="00D3625A"/>
    <w:rsid w:val="00D36A50"/>
    <w:rsid w:val="00D36EE8"/>
    <w:rsid w:val="00D37083"/>
    <w:rsid w:val="00D37219"/>
    <w:rsid w:val="00D403FE"/>
    <w:rsid w:val="00D41207"/>
    <w:rsid w:val="00D42147"/>
    <w:rsid w:val="00D4292A"/>
    <w:rsid w:val="00D429F5"/>
    <w:rsid w:val="00D44A82"/>
    <w:rsid w:val="00D44E0B"/>
    <w:rsid w:val="00D45371"/>
    <w:rsid w:val="00D456A1"/>
    <w:rsid w:val="00D46192"/>
    <w:rsid w:val="00D46248"/>
    <w:rsid w:val="00D4700E"/>
    <w:rsid w:val="00D47023"/>
    <w:rsid w:val="00D476A4"/>
    <w:rsid w:val="00D4799D"/>
    <w:rsid w:val="00D47F34"/>
    <w:rsid w:val="00D50858"/>
    <w:rsid w:val="00D50BAE"/>
    <w:rsid w:val="00D50E11"/>
    <w:rsid w:val="00D51647"/>
    <w:rsid w:val="00D51AB3"/>
    <w:rsid w:val="00D51AFF"/>
    <w:rsid w:val="00D51DFA"/>
    <w:rsid w:val="00D51EF6"/>
    <w:rsid w:val="00D52A4D"/>
    <w:rsid w:val="00D5302F"/>
    <w:rsid w:val="00D534CB"/>
    <w:rsid w:val="00D5444C"/>
    <w:rsid w:val="00D544C5"/>
    <w:rsid w:val="00D548C2"/>
    <w:rsid w:val="00D54C7F"/>
    <w:rsid w:val="00D55AAC"/>
    <w:rsid w:val="00D560DD"/>
    <w:rsid w:val="00D56232"/>
    <w:rsid w:val="00D5637E"/>
    <w:rsid w:val="00D56B63"/>
    <w:rsid w:val="00D56F6B"/>
    <w:rsid w:val="00D56F7C"/>
    <w:rsid w:val="00D57353"/>
    <w:rsid w:val="00D5773C"/>
    <w:rsid w:val="00D57AE7"/>
    <w:rsid w:val="00D6079F"/>
    <w:rsid w:val="00D60C19"/>
    <w:rsid w:val="00D60F7E"/>
    <w:rsid w:val="00D60FD7"/>
    <w:rsid w:val="00D6100B"/>
    <w:rsid w:val="00D612CF"/>
    <w:rsid w:val="00D61351"/>
    <w:rsid w:val="00D613B3"/>
    <w:rsid w:val="00D616E4"/>
    <w:rsid w:val="00D62071"/>
    <w:rsid w:val="00D622EB"/>
    <w:rsid w:val="00D62573"/>
    <w:rsid w:val="00D62C26"/>
    <w:rsid w:val="00D63369"/>
    <w:rsid w:val="00D635E1"/>
    <w:rsid w:val="00D63679"/>
    <w:rsid w:val="00D6368A"/>
    <w:rsid w:val="00D6382A"/>
    <w:rsid w:val="00D64102"/>
    <w:rsid w:val="00D64C4B"/>
    <w:rsid w:val="00D64D3F"/>
    <w:rsid w:val="00D65108"/>
    <w:rsid w:val="00D65E3A"/>
    <w:rsid w:val="00D6618E"/>
    <w:rsid w:val="00D668B8"/>
    <w:rsid w:val="00D6693B"/>
    <w:rsid w:val="00D67541"/>
    <w:rsid w:val="00D67579"/>
    <w:rsid w:val="00D710B1"/>
    <w:rsid w:val="00D725DD"/>
    <w:rsid w:val="00D7270B"/>
    <w:rsid w:val="00D7284B"/>
    <w:rsid w:val="00D72918"/>
    <w:rsid w:val="00D72A9C"/>
    <w:rsid w:val="00D72DF5"/>
    <w:rsid w:val="00D73BFC"/>
    <w:rsid w:val="00D73D32"/>
    <w:rsid w:val="00D74269"/>
    <w:rsid w:val="00D74681"/>
    <w:rsid w:val="00D74C99"/>
    <w:rsid w:val="00D74E33"/>
    <w:rsid w:val="00D74EB8"/>
    <w:rsid w:val="00D75196"/>
    <w:rsid w:val="00D7534A"/>
    <w:rsid w:val="00D75710"/>
    <w:rsid w:val="00D76271"/>
    <w:rsid w:val="00D76430"/>
    <w:rsid w:val="00D76A9C"/>
    <w:rsid w:val="00D76EEB"/>
    <w:rsid w:val="00D76F23"/>
    <w:rsid w:val="00D76F2D"/>
    <w:rsid w:val="00D77294"/>
    <w:rsid w:val="00D7730B"/>
    <w:rsid w:val="00D7734F"/>
    <w:rsid w:val="00D7787F"/>
    <w:rsid w:val="00D8075A"/>
    <w:rsid w:val="00D80827"/>
    <w:rsid w:val="00D80C5B"/>
    <w:rsid w:val="00D80EA3"/>
    <w:rsid w:val="00D80F03"/>
    <w:rsid w:val="00D814DA"/>
    <w:rsid w:val="00D81819"/>
    <w:rsid w:val="00D81BE7"/>
    <w:rsid w:val="00D81E9A"/>
    <w:rsid w:val="00D82A19"/>
    <w:rsid w:val="00D82B3C"/>
    <w:rsid w:val="00D82CAC"/>
    <w:rsid w:val="00D83E1E"/>
    <w:rsid w:val="00D84611"/>
    <w:rsid w:val="00D84FCE"/>
    <w:rsid w:val="00D859D2"/>
    <w:rsid w:val="00D85AF1"/>
    <w:rsid w:val="00D85B19"/>
    <w:rsid w:val="00D85CB7"/>
    <w:rsid w:val="00D864A3"/>
    <w:rsid w:val="00D868C4"/>
    <w:rsid w:val="00D86D46"/>
    <w:rsid w:val="00D877BC"/>
    <w:rsid w:val="00D879BA"/>
    <w:rsid w:val="00D87A9C"/>
    <w:rsid w:val="00D87D5B"/>
    <w:rsid w:val="00D87E26"/>
    <w:rsid w:val="00D87EB0"/>
    <w:rsid w:val="00D9011C"/>
    <w:rsid w:val="00D90C03"/>
    <w:rsid w:val="00D90D73"/>
    <w:rsid w:val="00D910E9"/>
    <w:rsid w:val="00D91B28"/>
    <w:rsid w:val="00D92965"/>
    <w:rsid w:val="00D92F7D"/>
    <w:rsid w:val="00D931E0"/>
    <w:rsid w:val="00D93497"/>
    <w:rsid w:val="00D93BAE"/>
    <w:rsid w:val="00D94374"/>
    <w:rsid w:val="00D94696"/>
    <w:rsid w:val="00D94944"/>
    <w:rsid w:val="00D94956"/>
    <w:rsid w:val="00D94D23"/>
    <w:rsid w:val="00D95845"/>
    <w:rsid w:val="00D95853"/>
    <w:rsid w:val="00D95B17"/>
    <w:rsid w:val="00D95CD3"/>
    <w:rsid w:val="00D95DB1"/>
    <w:rsid w:val="00D965C7"/>
    <w:rsid w:val="00D96D21"/>
    <w:rsid w:val="00D973EE"/>
    <w:rsid w:val="00D97C79"/>
    <w:rsid w:val="00DA028B"/>
    <w:rsid w:val="00DA0714"/>
    <w:rsid w:val="00DA0864"/>
    <w:rsid w:val="00DA0B36"/>
    <w:rsid w:val="00DA0BB6"/>
    <w:rsid w:val="00DA0DCD"/>
    <w:rsid w:val="00DA0E0F"/>
    <w:rsid w:val="00DA1333"/>
    <w:rsid w:val="00DA18DB"/>
    <w:rsid w:val="00DA201C"/>
    <w:rsid w:val="00DA293C"/>
    <w:rsid w:val="00DA2BFF"/>
    <w:rsid w:val="00DA3559"/>
    <w:rsid w:val="00DA3B38"/>
    <w:rsid w:val="00DA3CC5"/>
    <w:rsid w:val="00DA4EEF"/>
    <w:rsid w:val="00DA5107"/>
    <w:rsid w:val="00DA583E"/>
    <w:rsid w:val="00DA705C"/>
    <w:rsid w:val="00DA7111"/>
    <w:rsid w:val="00DA71C4"/>
    <w:rsid w:val="00DA7BCA"/>
    <w:rsid w:val="00DA7FB9"/>
    <w:rsid w:val="00DB0694"/>
    <w:rsid w:val="00DB0D2C"/>
    <w:rsid w:val="00DB0E50"/>
    <w:rsid w:val="00DB1E31"/>
    <w:rsid w:val="00DB1EF3"/>
    <w:rsid w:val="00DB2154"/>
    <w:rsid w:val="00DB2275"/>
    <w:rsid w:val="00DB258B"/>
    <w:rsid w:val="00DB2677"/>
    <w:rsid w:val="00DB2758"/>
    <w:rsid w:val="00DB290B"/>
    <w:rsid w:val="00DB35C3"/>
    <w:rsid w:val="00DB3C63"/>
    <w:rsid w:val="00DB3DEB"/>
    <w:rsid w:val="00DB4213"/>
    <w:rsid w:val="00DB4B6A"/>
    <w:rsid w:val="00DB4D72"/>
    <w:rsid w:val="00DB4D9E"/>
    <w:rsid w:val="00DB5674"/>
    <w:rsid w:val="00DB5AF8"/>
    <w:rsid w:val="00DB5D09"/>
    <w:rsid w:val="00DB5F8A"/>
    <w:rsid w:val="00DB60F6"/>
    <w:rsid w:val="00DB6D38"/>
    <w:rsid w:val="00DB6E8C"/>
    <w:rsid w:val="00DB6F1F"/>
    <w:rsid w:val="00DC01D2"/>
    <w:rsid w:val="00DC0791"/>
    <w:rsid w:val="00DC07BA"/>
    <w:rsid w:val="00DC0AAD"/>
    <w:rsid w:val="00DC159F"/>
    <w:rsid w:val="00DC1F46"/>
    <w:rsid w:val="00DC26AE"/>
    <w:rsid w:val="00DC3538"/>
    <w:rsid w:val="00DC39D5"/>
    <w:rsid w:val="00DC5089"/>
    <w:rsid w:val="00DC52D1"/>
    <w:rsid w:val="00DC560F"/>
    <w:rsid w:val="00DC584D"/>
    <w:rsid w:val="00DC591A"/>
    <w:rsid w:val="00DC66D3"/>
    <w:rsid w:val="00DC6959"/>
    <w:rsid w:val="00DC6E43"/>
    <w:rsid w:val="00DC6E62"/>
    <w:rsid w:val="00DC7131"/>
    <w:rsid w:val="00DC741C"/>
    <w:rsid w:val="00DC74B3"/>
    <w:rsid w:val="00DC7663"/>
    <w:rsid w:val="00DC7DB2"/>
    <w:rsid w:val="00DC7E8E"/>
    <w:rsid w:val="00DD0702"/>
    <w:rsid w:val="00DD0CC9"/>
    <w:rsid w:val="00DD0FF9"/>
    <w:rsid w:val="00DD1225"/>
    <w:rsid w:val="00DD1EC9"/>
    <w:rsid w:val="00DD22A6"/>
    <w:rsid w:val="00DD2467"/>
    <w:rsid w:val="00DD2AFC"/>
    <w:rsid w:val="00DD2B5E"/>
    <w:rsid w:val="00DD2C18"/>
    <w:rsid w:val="00DD2ED2"/>
    <w:rsid w:val="00DD3B55"/>
    <w:rsid w:val="00DD3EA3"/>
    <w:rsid w:val="00DD43CD"/>
    <w:rsid w:val="00DD4FF4"/>
    <w:rsid w:val="00DD56F3"/>
    <w:rsid w:val="00DD6CE0"/>
    <w:rsid w:val="00DD6EB8"/>
    <w:rsid w:val="00DD7392"/>
    <w:rsid w:val="00DD7423"/>
    <w:rsid w:val="00DD7569"/>
    <w:rsid w:val="00DD767D"/>
    <w:rsid w:val="00DE054D"/>
    <w:rsid w:val="00DE19C9"/>
    <w:rsid w:val="00DE19DA"/>
    <w:rsid w:val="00DE1B58"/>
    <w:rsid w:val="00DE3D3B"/>
    <w:rsid w:val="00DE3DA8"/>
    <w:rsid w:val="00DE3F8D"/>
    <w:rsid w:val="00DE5580"/>
    <w:rsid w:val="00DE5A9E"/>
    <w:rsid w:val="00DE5ADF"/>
    <w:rsid w:val="00DE6C59"/>
    <w:rsid w:val="00DE7561"/>
    <w:rsid w:val="00DE7E80"/>
    <w:rsid w:val="00DF1F14"/>
    <w:rsid w:val="00DF1F2F"/>
    <w:rsid w:val="00DF2201"/>
    <w:rsid w:val="00DF225C"/>
    <w:rsid w:val="00DF2386"/>
    <w:rsid w:val="00DF2441"/>
    <w:rsid w:val="00DF26DE"/>
    <w:rsid w:val="00DF2CC8"/>
    <w:rsid w:val="00DF2EC5"/>
    <w:rsid w:val="00DF3476"/>
    <w:rsid w:val="00DF3569"/>
    <w:rsid w:val="00DF3704"/>
    <w:rsid w:val="00DF3ED3"/>
    <w:rsid w:val="00DF3F1F"/>
    <w:rsid w:val="00DF41E7"/>
    <w:rsid w:val="00DF428D"/>
    <w:rsid w:val="00DF44AF"/>
    <w:rsid w:val="00DF4AAB"/>
    <w:rsid w:val="00DF4DF3"/>
    <w:rsid w:val="00DF64FF"/>
    <w:rsid w:val="00DF7065"/>
    <w:rsid w:val="00DF70D9"/>
    <w:rsid w:val="00DF764F"/>
    <w:rsid w:val="00DF78EE"/>
    <w:rsid w:val="00DF7F93"/>
    <w:rsid w:val="00E00396"/>
    <w:rsid w:val="00E00609"/>
    <w:rsid w:val="00E008F4"/>
    <w:rsid w:val="00E00B65"/>
    <w:rsid w:val="00E00CA1"/>
    <w:rsid w:val="00E00D5B"/>
    <w:rsid w:val="00E0110A"/>
    <w:rsid w:val="00E021F4"/>
    <w:rsid w:val="00E029C8"/>
    <w:rsid w:val="00E03391"/>
    <w:rsid w:val="00E03683"/>
    <w:rsid w:val="00E03EB1"/>
    <w:rsid w:val="00E043A1"/>
    <w:rsid w:val="00E04BBD"/>
    <w:rsid w:val="00E052C1"/>
    <w:rsid w:val="00E05446"/>
    <w:rsid w:val="00E06ABA"/>
    <w:rsid w:val="00E06CA1"/>
    <w:rsid w:val="00E0727B"/>
    <w:rsid w:val="00E0747C"/>
    <w:rsid w:val="00E104D7"/>
    <w:rsid w:val="00E1174A"/>
    <w:rsid w:val="00E11E5B"/>
    <w:rsid w:val="00E1214B"/>
    <w:rsid w:val="00E125E4"/>
    <w:rsid w:val="00E13094"/>
    <w:rsid w:val="00E130A8"/>
    <w:rsid w:val="00E13956"/>
    <w:rsid w:val="00E13A35"/>
    <w:rsid w:val="00E13D14"/>
    <w:rsid w:val="00E13F75"/>
    <w:rsid w:val="00E14C6F"/>
    <w:rsid w:val="00E152C2"/>
    <w:rsid w:val="00E15387"/>
    <w:rsid w:val="00E16CB3"/>
    <w:rsid w:val="00E17141"/>
    <w:rsid w:val="00E17B9D"/>
    <w:rsid w:val="00E17CBE"/>
    <w:rsid w:val="00E17FA4"/>
    <w:rsid w:val="00E20391"/>
    <w:rsid w:val="00E20468"/>
    <w:rsid w:val="00E20A7A"/>
    <w:rsid w:val="00E20D86"/>
    <w:rsid w:val="00E2112F"/>
    <w:rsid w:val="00E21652"/>
    <w:rsid w:val="00E2186B"/>
    <w:rsid w:val="00E2188E"/>
    <w:rsid w:val="00E21FCF"/>
    <w:rsid w:val="00E22995"/>
    <w:rsid w:val="00E22AA4"/>
    <w:rsid w:val="00E22EEB"/>
    <w:rsid w:val="00E23033"/>
    <w:rsid w:val="00E23374"/>
    <w:rsid w:val="00E23A8B"/>
    <w:rsid w:val="00E23D98"/>
    <w:rsid w:val="00E23FD0"/>
    <w:rsid w:val="00E25DA6"/>
    <w:rsid w:val="00E26035"/>
    <w:rsid w:val="00E27038"/>
    <w:rsid w:val="00E2749B"/>
    <w:rsid w:val="00E274F2"/>
    <w:rsid w:val="00E27960"/>
    <w:rsid w:val="00E27AA5"/>
    <w:rsid w:val="00E27DC8"/>
    <w:rsid w:val="00E300EC"/>
    <w:rsid w:val="00E302D6"/>
    <w:rsid w:val="00E30427"/>
    <w:rsid w:val="00E30782"/>
    <w:rsid w:val="00E307EA"/>
    <w:rsid w:val="00E30A23"/>
    <w:rsid w:val="00E31202"/>
    <w:rsid w:val="00E313A6"/>
    <w:rsid w:val="00E31592"/>
    <w:rsid w:val="00E32164"/>
    <w:rsid w:val="00E3242C"/>
    <w:rsid w:val="00E3310A"/>
    <w:rsid w:val="00E33385"/>
    <w:rsid w:val="00E33BEA"/>
    <w:rsid w:val="00E348CE"/>
    <w:rsid w:val="00E34AFE"/>
    <w:rsid w:val="00E34FDE"/>
    <w:rsid w:val="00E3505F"/>
    <w:rsid w:val="00E35193"/>
    <w:rsid w:val="00E363AC"/>
    <w:rsid w:val="00E36510"/>
    <w:rsid w:val="00E36B79"/>
    <w:rsid w:val="00E36E28"/>
    <w:rsid w:val="00E3749B"/>
    <w:rsid w:val="00E378AE"/>
    <w:rsid w:val="00E378EC"/>
    <w:rsid w:val="00E37B37"/>
    <w:rsid w:val="00E37FFD"/>
    <w:rsid w:val="00E40282"/>
    <w:rsid w:val="00E40349"/>
    <w:rsid w:val="00E40983"/>
    <w:rsid w:val="00E4104A"/>
    <w:rsid w:val="00E41AAC"/>
    <w:rsid w:val="00E42307"/>
    <w:rsid w:val="00E42518"/>
    <w:rsid w:val="00E42651"/>
    <w:rsid w:val="00E42B1D"/>
    <w:rsid w:val="00E43176"/>
    <w:rsid w:val="00E43D6C"/>
    <w:rsid w:val="00E4478A"/>
    <w:rsid w:val="00E44C1C"/>
    <w:rsid w:val="00E455A0"/>
    <w:rsid w:val="00E45711"/>
    <w:rsid w:val="00E462EF"/>
    <w:rsid w:val="00E46EAE"/>
    <w:rsid w:val="00E478A5"/>
    <w:rsid w:val="00E47FAC"/>
    <w:rsid w:val="00E47FE8"/>
    <w:rsid w:val="00E513F2"/>
    <w:rsid w:val="00E5155F"/>
    <w:rsid w:val="00E515D0"/>
    <w:rsid w:val="00E51AE7"/>
    <w:rsid w:val="00E52143"/>
    <w:rsid w:val="00E525AD"/>
    <w:rsid w:val="00E5352C"/>
    <w:rsid w:val="00E53639"/>
    <w:rsid w:val="00E53A52"/>
    <w:rsid w:val="00E53F6C"/>
    <w:rsid w:val="00E5450E"/>
    <w:rsid w:val="00E54852"/>
    <w:rsid w:val="00E549E4"/>
    <w:rsid w:val="00E54A68"/>
    <w:rsid w:val="00E54DD0"/>
    <w:rsid w:val="00E54E9D"/>
    <w:rsid w:val="00E556D2"/>
    <w:rsid w:val="00E558EC"/>
    <w:rsid w:val="00E55D1A"/>
    <w:rsid w:val="00E567E8"/>
    <w:rsid w:val="00E6054C"/>
    <w:rsid w:val="00E60C36"/>
    <w:rsid w:val="00E610C6"/>
    <w:rsid w:val="00E61331"/>
    <w:rsid w:val="00E61577"/>
    <w:rsid w:val="00E61FFF"/>
    <w:rsid w:val="00E62217"/>
    <w:rsid w:val="00E6267E"/>
    <w:rsid w:val="00E62FC8"/>
    <w:rsid w:val="00E633DB"/>
    <w:rsid w:val="00E63790"/>
    <w:rsid w:val="00E64022"/>
    <w:rsid w:val="00E64170"/>
    <w:rsid w:val="00E643D6"/>
    <w:rsid w:val="00E648B9"/>
    <w:rsid w:val="00E64A1F"/>
    <w:rsid w:val="00E65A84"/>
    <w:rsid w:val="00E65F2C"/>
    <w:rsid w:val="00E6790B"/>
    <w:rsid w:val="00E67BCC"/>
    <w:rsid w:val="00E70118"/>
    <w:rsid w:val="00E702EA"/>
    <w:rsid w:val="00E707C8"/>
    <w:rsid w:val="00E710BC"/>
    <w:rsid w:val="00E71922"/>
    <w:rsid w:val="00E71F14"/>
    <w:rsid w:val="00E72039"/>
    <w:rsid w:val="00E7205A"/>
    <w:rsid w:val="00E72119"/>
    <w:rsid w:val="00E721D5"/>
    <w:rsid w:val="00E72A38"/>
    <w:rsid w:val="00E72DAB"/>
    <w:rsid w:val="00E72E40"/>
    <w:rsid w:val="00E72FF3"/>
    <w:rsid w:val="00E73225"/>
    <w:rsid w:val="00E73C04"/>
    <w:rsid w:val="00E73F16"/>
    <w:rsid w:val="00E74BC5"/>
    <w:rsid w:val="00E74E2E"/>
    <w:rsid w:val="00E74E47"/>
    <w:rsid w:val="00E751B1"/>
    <w:rsid w:val="00E7528C"/>
    <w:rsid w:val="00E754F9"/>
    <w:rsid w:val="00E75609"/>
    <w:rsid w:val="00E75927"/>
    <w:rsid w:val="00E760E8"/>
    <w:rsid w:val="00E766DE"/>
    <w:rsid w:val="00E769EA"/>
    <w:rsid w:val="00E76B64"/>
    <w:rsid w:val="00E76F94"/>
    <w:rsid w:val="00E8045E"/>
    <w:rsid w:val="00E80920"/>
    <w:rsid w:val="00E80B4B"/>
    <w:rsid w:val="00E810CD"/>
    <w:rsid w:val="00E81397"/>
    <w:rsid w:val="00E81D95"/>
    <w:rsid w:val="00E81ED7"/>
    <w:rsid w:val="00E81FC2"/>
    <w:rsid w:val="00E821A1"/>
    <w:rsid w:val="00E82845"/>
    <w:rsid w:val="00E82BD2"/>
    <w:rsid w:val="00E83E9C"/>
    <w:rsid w:val="00E84A5E"/>
    <w:rsid w:val="00E84E75"/>
    <w:rsid w:val="00E85179"/>
    <w:rsid w:val="00E856CF"/>
    <w:rsid w:val="00E86072"/>
    <w:rsid w:val="00E8666C"/>
    <w:rsid w:val="00E869D7"/>
    <w:rsid w:val="00E86BFE"/>
    <w:rsid w:val="00E86EEC"/>
    <w:rsid w:val="00E87101"/>
    <w:rsid w:val="00E871BB"/>
    <w:rsid w:val="00E87550"/>
    <w:rsid w:val="00E87632"/>
    <w:rsid w:val="00E8C163"/>
    <w:rsid w:val="00E90C77"/>
    <w:rsid w:val="00E90D24"/>
    <w:rsid w:val="00E90D4A"/>
    <w:rsid w:val="00E90FE2"/>
    <w:rsid w:val="00E9144A"/>
    <w:rsid w:val="00E91F78"/>
    <w:rsid w:val="00E92367"/>
    <w:rsid w:val="00E9316A"/>
    <w:rsid w:val="00E935CF"/>
    <w:rsid w:val="00E93A17"/>
    <w:rsid w:val="00E93EC1"/>
    <w:rsid w:val="00E94118"/>
    <w:rsid w:val="00E94D26"/>
    <w:rsid w:val="00E9533D"/>
    <w:rsid w:val="00E954C1"/>
    <w:rsid w:val="00E954DF"/>
    <w:rsid w:val="00E95734"/>
    <w:rsid w:val="00E96DF9"/>
    <w:rsid w:val="00E9703A"/>
    <w:rsid w:val="00E9771B"/>
    <w:rsid w:val="00E97F25"/>
    <w:rsid w:val="00EA050E"/>
    <w:rsid w:val="00EA07B1"/>
    <w:rsid w:val="00EA0F76"/>
    <w:rsid w:val="00EA17C9"/>
    <w:rsid w:val="00EA190F"/>
    <w:rsid w:val="00EA25BE"/>
    <w:rsid w:val="00EA2AC4"/>
    <w:rsid w:val="00EA2F23"/>
    <w:rsid w:val="00EA2FB0"/>
    <w:rsid w:val="00EA311C"/>
    <w:rsid w:val="00EA31D9"/>
    <w:rsid w:val="00EA328D"/>
    <w:rsid w:val="00EA3998"/>
    <w:rsid w:val="00EA3DF9"/>
    <w:rsid w:val="00EA3EB6"/>
    <w:rsid w:val="00EA403D"/>
    <w:rsid w:val="00EA47E4"/>
    <w:rsid w:val="00EA540B"/>
    <w:rsid w:val="00EA6292"/>
    <w:rsid w:val="00EA6A69"/>
    <w:rsid w:val="00EA6C3D"/>
    <w:rsid w:val="00EA76F8"/>
    <w:rsid w:val="00EA7AB1"/>
    <w:rsid w:val="00EB0188"/>
    <w:rsid w:val="00EB09CC"/>
    <w:rsid w:val="00EB0ACB"/>
    <w:rsid w:val="00EB1160"/>
    <w:rsid w:val="00EB15AE"/>
    <w:rsid w:val="00EB203F"/>
    <w:rsid w:val="00EB2124"/>
    <w:rsid w:val="00EB2BBF"/>
    <w:rsid w:val="00EB2E09"/>
    <w:rsid w:val="00EB3A5F"/>
    <w:rsid w:val="00EB4A62"/>
    <w:rsid w:val="00EB4AAB"/>
    <w:rsid w:val="00EB4D1A"/>
    <w:rsid w:val="00EB4E04"/>
    <w:rsid w:val="00EB4EF1"/>
    <w:rsid w:val="00EB581E"/>
    <w:rsid w:val="00EB589E"/>
    <w:rsid w:val="00EB5E0A"/>
    <w:rsid w:val="00EB73F8"/>
    <w:rsid w:val="00EB7B09"/>
    <w:rsid w:val="00EB7C43"/>
    <w:rsid w:val="00EC00C1"/>
    <w:rsid w:val="00EC0803"/>
    <w:rsid w:val="00EC098E"/>
    <w:rsid w:val="00EC0A6A"/>
    <w:rsid w:val="00EC0A91"/>
    <w:rsid w:val="00EC0EF0"/>
    <w:rsid w:val="00EC10D1"/>
    <w:rsid w:val="00EC1187"/>
    <w:rsid w:val="00EC1264"/>
    <w:rsid w:val="00EC1AB6"/>
    <w:rsid w:val="00EC1C0D"/>
    <w:rsid w:val="00EC1EA7"/>
    <w:rsid w:val="00EC24EE"/>
    <w:rsid w:val="00EC3285"/>
    <w:rsid w:val="00EC37E1"/>
    <w:rsid w:val="00EC5627"/>
    <w:rsid w:val="00EC565E"/>
    <w:rsid w:val="00EC57F8"/>
    <w:rsid w:val="00EC5AC8"/>
    <w:rsid w:val="00EC5DA1"/>
    <w:rsid w:val="00EC6231"/>
    <w:rsid w:val="00EC6289"/>
    <w:rsid w:val="00EC628B"/>
    <w:rsid w:val="00EC6655"/>
    <w:rsid w:val="00EC71C6"/>
    <w:rsid w:val="00EC771B"/>
    <w:rsid w:val="00EC795C"/>
    <w:rsid w:val="00ED0762"/>
    <w:rsid w:val="00ED0785"/>
    <w:rsid w:val="00ED2F4E"/>
    <w:rsid w:val="00ED2F78"/>
    <w:rsid w:val="00ED30C7"/>
    <w:rsid w:val="00ED35B0"/>
    <w:rsid w:val="00ED4A14"/>
    <w:rsid w:val="00ED4B35"/>
    <w:rsid w:val="00ED4B64"/>
    <w:rsid w:val="00ED4DB1"/>
    <w:rsid w:val="00ED5757"/>
    <w:rsid w:val="00ED5D4E"/>
    <w:rsid w:val="00ED6229"/>
    <w:rsid w:val="00ED637D"/>
    <w:rsid w:val="00ED65FE"/>
    <w:rsid w:val="00ED66D5"/>
    <w:rsid w:val="00ED700B"/>
    <w:rsid w:val="00ED76B5"/>
    <w:rsid w:val="00ED7972"/>
    <w:rsid w:val="00EE0242"/>
    <w:rsid w:val="00EE04C9"/>
    <w:rsid w:val="00EE0505"/>
    <w:rsid w:val="00EE0F2C"/>
    <w:rsid w:val="00EE1058"/>
    <w:rsid w:val="00EE1117"/>
    <w:rsid w:val="00EE1A73"/>
    <w:rsid w:val="00EE1DF2"/>
    <w:rsid w:val="00EE1F9C"/>
    <w:rsid w:val="00EE3043"/>
    <w:rsid w:val="00EE31A6"/>
    <w:rsid w:val="00EE353F"/>
    <w:rsid w:val="00EE3BD7"/>
    <w:rsid w:val="00EE3DAB"/>
    <w:rsid w:val="00EE4295"/>
    <w:rsid w:val="00EE4B7B"/>
    <w:rsid w:val="00EE4F6A"/>
    <w:rsid w:val="00EE5400"/>
    <w:rsid w:val="00EE5406"/>
    <w:rsid w:val="00EE5C43"/>
    <w:rsid w:val="00EE63E4"/>
    <w:rsid w:val="00EE6F20"/>
    <w:rsid w:val="00EE75B3"/>
    <w:rsid w:val="00EE78E6"/>
    <w:rsid w:val="00EE7B8D"/>
    <w:rsid w:val="00EF0B6A"/>
    <w:rsid w:val="00EF0CBD"/>
    <w:rsid w:val="00EF0D30"/>
    <w:rsid w:val="00EF0D88"/>
    <w:rsid w:val="00EF1704"/>
    <w:rsid w:val="00EF276A"/>
    <w:rsid w:val="00EF2DBE"/>
    <w:rsid w:val="00EF339F"/>
    <w:rsid w:val="00EF33BE"/>
    <w:rsid w:val="00EF3D2A"/>
    <w:rsid w:val="00EF4121"/>
    <w:rsid w:val="00EF5CF1"/>
    <w:rsid w:val="00EF66F7"/>
    <w:rsid w:val="00EF7539"/>
    <w:rsid w:val="00EF77C0"/>
    <w:rsid w:val="00EF7F20"/>
    <w:rsid w:val="00EF7F78"/>
    <w:rsid w:val="00F0022B"/>
    <w:rsid w:val="00F0024A"/>
    <w:rsid w:val="00F0065A"/>
    <w:rsid w:val="00F00725"/>
    <w:rsid w:val="00F00DF8"/>
    <w:rsid w:val="00F00E86"/>
    <w:rsid w:val="00F012F2"/>
    <w:rsid w:val="00F018E2"/>
    <w:rsid w:val="00F01CDE"/>
    <w:rsid w:val="00F01DFF"/>
    <w:rsid w:val="00F023D9"/>
    <w:rsid w:val="00F0290F"/>
    <w:rsid w:val="00F02D64"/>
    <w:rsid w:val="00F02D87"/>
    <w:rsid w:val="00F02E42"/>
    <w:rsid w:val="00F02E5F"/>
    <w:rsid w:val="00F02EAA"/>
    <w:rsid w:val="00F03071"/>
    <w:rsid w:val="00F034A1"/>
    <w:rsid w:val="00F036C7"/>
    <w:rsid w:val="00F03ECE"/>
    <w:rsid w:val="00F04608"/>
    <w:rsid w:val="00F04E7B"/>
    <w:rsid w:val="00F05595"/>
    <w:rsid w:val="00F05C8C"/>
    <w:rsid w:val="00F06080"/>
    <w:rsid w:val="00F069F6"/>
    <w:rsid w:val="00F07150"/>
    <w:rsid w:val="00F0739B"/>
    <w:rsid w:val="00F074D2"/>
    <w:rsid w:val="00F07F63"/>
    <w:rsid w:val="00F1005C"/>
    <w:rsid w:val="00F10088"/>
    <w:rsid w:val="00F10DB7"/>
    <w:rsid w:val="00F11867"/>
    <w:rsid w:val="00F11967"/>
    <w:rsid w:val="00F11DC8"/>
    <w:rsid w:val="00F12B7B"/>
    <w:rsid w:val="00F13511"/>
    <w:rsid w:val="00F1399C"/>
    <w:rsid w:val="00F13E0C"/>
    <w:rsid w:val="00F14048"/>
    <w:rsid w:val="00F14304"/>
    <w:rsid w:val="00F1430C"/>
    <w:rsid w:val="00F14884"/>
    <w:rsid w:val="00F14915"/>
    <w:rsid w:val="00F15085"/>
    <w:rsid w:val="00F150C1"/>
    <w:rsid w:val="00F154C7"/>
    <w:rsid w:val="00F1673D"/>
    <w:rsid w:val="00F16F5A"/>
    <w:rsid w:val="00F1758B"/>
    <w:rsid w:val="00F177DB"/>
    <w:rsid w:val="00F177E6"/>
    <w:rsid w:val="00F178FF"/>
    <w:rsid w:val="00F17FC3"/>
    <w:rsid w:val="00F20464"/>
    <w:rsid w:val="00F20604"/>
    <w:rsid w:val="00F20A3B"/>
    <w:rsid w:val="00F20BD8"/>
    <w:rsid w:val="00F20CAE"/>
    <w:rsid w:val="00F21080"/>
    <w:rsid w:val="00F210AC"/>
    <w:rsid w:val="00F210DB"/>
    <w:rsid w:val="00F214B1"/>
    <w:rsid w:val="00F2282D"/>
    <w:rsid w:val="00F232F4"/>
    <w:rsid w:val="00F243ED"/>
    <w:rsid w:val="00F24870"/>
    <w:rsid w:val="00F24AFC"/>
    <w:rsid w:val="00F25115"/>
    <w:rsid w:val="00F25480"/>
    <w:rsid w:val="00F255D5"/>
    <w:rsid w:val="00F25891"/>
    <w:rsid w:val="00F2593A"/>
    <w:rsid w:val="00F25B1E"/>
    <w:rsid w:val="00F25CA0"/>
    <w:rsid w:val="00F26982"/>
    <w:rsid w:val="00F26BA1"/>
    <w:rsid w:val="00F26F1C"/>
    <w:rsid w:val="00F277DA"/>
    <w:rsid w:val="00F27BF2"/>
    <w:rsid w:val="00F310E3"/>
    <w:rsid w:val="00F31461"/>
    <w:rsid w:val="00F31836"/>
    <w:rsid w:val="00F3251D"/>
    <w:rsid w:val="00F32A59"/>
    <w:rsid w:val="00F3358B"/>
    <w:rsid w:val="00F3388B"/>
    <w:rsid w:val="00F338C5"/>
    <w:rsid w:val="00F33BD2"/>
    <w:rsid w:val="00F34E08"/>
    <w:rsid w:val="00F354C1"/>
    <w:rsid w:val="00F35EFB"/>
    <w:rsid w:val="00F36257"/>
    <w:rsid w:val="00F36E0B"/>
    <w:rsid w:val="00F370BE"/>
    <w:rsid w:val="00F3729C"/>
    <w:rsid w:val="00F37B6E"/>
    <w:rsid w:val="00F401A3"/>
    <w:rsid w:val="00F40478"/>
    <w:rsid w:val="00F404C3"/>
    <w:rsid w:val="00F405CE"/>
    <w:rsid w:val="00F40838"/>
    <w:rsid w:val="00F415C4"/>
    <w:rsid w:val="00F42AF1"/>
    <w:rsid w:val="00F42C6A"/>
    <w:rsid w:val="00F43963"/>
    <w:rsid w:val="00F4416F"/>
    <w:rsid w:val="00F445E5"/>
    <w:rsid w:val="00F44A2D"/>
    <w:rsid w:val="00F44D06"/>
    <w:rsid w:val="00F45551"/>
    <w:rsid w:val="00F4591D"/>
    <w:rsid w:val="00F461C6"/>
    <w:rsid w:val="00F46443"/>
    <w:rsid w:val="00F46C9E"/>
    <w:rsid w:val="00F46F2F"/>
    <w:rsid w:val="00F500D3"/>
    <w:rsid w:val="00F5022C"/>
    <w:rsid w:val="00F50958"/>
    <w:rsid w:val="00F50AB6"/>
    <w:rsid w:val="00F50C81"/>
    <w:rsid w:val="00F5103E"/>
    <w:rsid w:val="00F512F5"/>
    <w:rsid w:val="00F51898"/>
    <w:rsid w:val="00F51EF9"/>
    <w:rsid w:val="00F52872"/>
    <w:rsid w:val="00F52A5A"/>
    <w:rsid w:val="00F52EBC"/>
    <w:rsid w:val="00F53096"/>
    <w:rsid w:val="00F536CD"/>
    <w:rsid w:val="00F536E8"/>
    <w:rsid w:val="00F54166"/>
    <w:rsid w:val="00F55083"/>
    <w:rsid w:val="00F55518"/>
    <w:rsid w:val="00F5586E"/>
    <w:rsid w:val="00F55880"/>
    <w:rsid w:val="00F5677D"/>
    <w:rsid w:val="00F56E35"/>
    <w:rsid w:val="00F56E63"/>
    <w:rsid w:val="00F57BEC"/>
    <w:rsid w:val="00F57E40"/>
    <w:rsid w:val="00F60100"/>
    <w:rsid w:val="00F6065D"/>
    <w:rsid w:val="00F606AB"/>
    <w:rsid w:val="00F610D0"/>
    <w:rsid w:val="00F613EB"/>
    <w:rsid w:val="00F617CF"/>
    <w:rsid w:val="00F62171"/>
    <w:rsid w:val="00F6230C"/>
    <w:rsid w:val="00F62726"/>
    <w:rsid w:val="00F62A8E"/>
    <w:rsid w:val="00F62D58"/>
    <w:rsid w:val="00F62E55"/>
    <w:rsid w:val="00F62FA3"/>
    <w:rsid w:val="00F630BE"/>
    <w:rsid w:val="00F63DF1"/>
    <w:rsid w:val="00F63EEE"/>
    <w:rsid w:val="00F64CCA"/>
    <w:rsid w:val="00F65385"/>
    <w:rsid w:val="00F65F9C"/>
    <w:rsid w:val="00F6667D"/>
    <w:rsid w:val="00F667EB"/>
    <w:rsid w:val="00F67FD0"/>
    <w:rsid w:val="00F709A0"/>
    <w:rsid w:val="00F71002"/>
    <w:rsid w:val="00F715D4"/>
    <w:rsid w:val="00F72767"/>
    <w:rsid w:val="00F730D9"/>
    <w:rsid w:val="00F73435"/>
    <w:rsid w:val="00F73A9E"/>
    <w:rsid w:val="00F73C72"/>
    <w:rsid w:val="00F73D55"/>
    <w:rsid w:val="00F73D7F"/>
    <w:rsid w:val="00F73E62"/>
    <w:rsid w:val="00F74393"/>
    <w:rsid w:val="00F74B28"/>
    <w:rsid w:val="00F74DF4"/>
    <w:rsid w:val="00F74F65"/>
    <w:rsid w:val="00F751AF"/>
    <w:rsid w:val="00F753EC"/>
    <w:rsid w:val="00F75911"/>
    <w:rsid w:val="00F75965"/>
    <w:rsid w:val="00F760FE"/>
    <w:rsid w:val="00F7698F"/>
    <w:rsid w:val="00F772A1"/>
    <w:rsid w:val="00F77331"/>
    <w:rsid w:val="00F77590"/>
    <w:rsid w:val="00F776CB"/>
    <w:rsid w:val="00F77D08"/>
    <w:rsid w:val="00F77E74"/>
    <w:rsid w:val="00F77F60"/>
    <w:rsid w:val="00F800A9"/>
    <w:rsid w:val="00F812CC"/>
    <w:rsid w:val="00F81A02"/>
    <w:rsid w:val="00F823C9"/>
    <w:rsid w:val="00F8259C"/>
    <w:rsid w:val="00F82CB2"/>
    <w:rsid w:val="00F836C4"/>
    <w:rsid w:val="00F8370C"/>
    <w:rsid w:val="00F837A5"/>
    <w:rsid w:val="00F84103"/>
    <w:rsid w:val="00F84129"/>
    <w:rsid w:val="00F8475F"/>
    <w:rsid w:val="00F84F35"/>
    <w:rsid w:val="00F84FEA"/>
    <w:rsid w:val="00F8598B"/>
    <w:rsid w:val="00F85B0B"/>
    <w:rsid w:val="00F879C6"/>
    <w:rsid w:val="00F87ADA"/>
    <w:rsid w:val="00F90020"/>
    <w:rsid w:val="00F90BFF"/>
    <w:rsid w:val="00F916C4"/>
    <w:rsid w:val="00F91947"/>
    <w:rsid w:val="00F91B84"/>
    <w:rsid w:val="00F91DF6"/>
    <w:rsid w:val="00F92057"/>
    <w:rsid w:val="00F92148"/>
    <w:rsid w:val="00F92458"/>
    <w:rsid w:val="00F92664"/>
    <w:rsid w:val="00F92D04"/>
    <w:rsid w:val="00F93008"/>
    <w:rsid w:val="00F93590"/>
    <w:rsid w:val="00F93BB9"/>
    <w:rsid w:val="00F93BEA"/>
    <w:rsid w:val="00F93C8A"/>
    <w:rsid w:val="00F93DAC"/>
    <w:rsid w:val="00F948E6"/>
    <w:rsid w:val="00F9504E"/>
    <w:rsid w:val="00F95252"/>
    <w:rsid w:val="00F9532B"/>
    <w:rsid w:val="00F9636B"/>
    <w:rsid w:val="00F96D7C"/>
    <w:rsid w:val="00F96E33"/>
    <w:rsid w:val="00F97097"/>
    <w:rsid w:val="00F97617"/>
    <w:rsid w:val="00FA03D9"/>
    <w:rsid w:val="00FA1191"/>
    <w:rsid w:val="00FA1B63"/>
    <w:rsid w:val="00FA1C84"/>
    <w:rsid w:val="00FA1D16"/>
    <w:rsid w:val="00FA1EEE"/>
    <w:rsid w:val="00FA21B7"/>
    <w:rsid w:val="00FA2569"/>
    <w:rsid w:val="00FA293B"/>
    <w:rsid w:val="00FA33AE"/>
    <w:rsid w:val="00FA3AAC"/>
    <w:rsid w:val="00FA4319"/>
    <w:rsid w:val="00FA4CB2"/>
    <w:rsid w:val="00FA57F2"/>
    <w:rsid w:val="00FA5BC0"/>
    <w:rsid w:val="00FA5C3D"/>
    <w:rsid w:val="00FA6055"/>
    <w:rsid w:val="00FA6067"/>
    <w:rsid w:val="00FA630D"/>
    <w:rsid w:val="00FA67DE"/>
    <w:rsid w:val="00FA6E62"/>
    <w:rsid w:val="00FA769B"/>
    <w:rsid w:val="00FA7746"/>
    <w:rsid w:val="00FB00CA"/>
    <w:rsid w:val="00FB0118"/>
    <w:rsid w:val="00FB0E2B"/>
    <w:rsid w:val="00FB1BEC"/>
    <w:rsid w:val="00FB1E36"/>
    <w:rsid w:val="00FB21EE"/>
    <w:rsid w:val="00FB2967"/>
    <w:rsid w:val="00FB2EF0"/>
    <w:rsid w:val="00FB33B8"/>
    <w:rsid w:val="00FB363D"/>
    <w:rsid w:val="00FB3A5B"/>
    <w:rsid w:val="00FB3D92"/>
    <w:rsid w:val="00FB42FD"/>
    <w:rsid w:val="00FB4406"/>
    <w:rsid w:val="00FB4935"/>
    <w:rsid w:val="00FB4BA7"/>
    <w:rsid w:val="00FB4E6A"/>
    <w:rsid w:val="00FB5357"/>
    <w:rsid w:val="00FB53F4"/>
    <w:rsid w:val="00FB5447"/>
    <w:rsid w:val="00FB577C"/>
    <w:rsid w:val="00FB5C32"/>
    <w:rsid w:val="00FB60A3"/>
    <w:rsid w:val="00FB61BF"/>
    <w:rsid w:val="00FB6A53"/>
    <w:rsid w:val="00FB6F4A"/>
    <w:rsid w:val="00FB6F75"/>
    <w:rsid w:val="00FB7597"/>
    <w:rsid w:val="00FB7AAE"/>
    <w:rsid w:val="00FB7B7B"/>
    <w:rsid w:val="00FB7EE4"/>
    <w:rsid w:val="00FC0410"/>
    <w:rsid w:val="00FC0949"/>
    <w:rsid w:val="00FC0BE6"/>
    <w:rsid w:val="00FC13FD"/>
    <w:rsid w:val="00FC14E2"/>
    <w:rsid w:val="00FC1B06"/>
    <w:rsid w:val="00FC1C38"/>
    <w:rsid w:val="00FC24E0"/>
    <w:rsid w:val="00FC250F"/>
    <w:rsid w:val="00FC2592"/>
    <w:rsid w:val="00FC2CB8"/>
    <w:rsid w:val="00FC34C6"/>
    <w:rsid w:val="00FC374B"/>
    <w:rsid w:val="00FC3C36"/>
    <w:rsid w:val="00FC3CCA"/>
    <w:rsid w:val="00FC3F49"/>
    <w:rsid w:val="00FC493E"/>
    <w:rsid w:val="00FC4A7F"/>
    <w:rsid w:val="00FC51BE"/>
    <w:rsid w:val="00FC5950"/>
    <w:rsid w:val="00FC5B7E"/>
    <w:rsid w:val="00FC67A5"/>
    <w:rsid w:val="00FC73AB"/>
    <w:rsid w:val="00FD00AB"/>
    <w:rsid w:val="00FD04F4"/>
    <w:rsid w:val="00FD0A89"/>
    <w:rsid w:val="00FD0CBF"/>
    <w:rsid w:val="00FD135F"/>
    <w:rsid w:val="00FD157A"/>
    <w:rsid w:val="00FD1653"/>
    <w:rsid w:val="00FD22F0"/>
    <w:rsid w:val="00FD2704"/>
    <w:rsid w:val="00FD290B"/>
    <w:rsid w:val="00FD3215"/>
    <w:rsid w:val="00FD376A"/>
    <w:rsid w:val="00FD3B89"/>
    <w:rsid w:val="00FD42FA"/>
    <w:rsid w:val="00FD4451"/>
    <w:rsid w:val="00FD4B1E"/>
    <w:rsid w:val="00FD55FE"/>
    <w:rsid w:val="00FD5B2D"/>
    <w:rsid w:val="00FD5E7D"/>
    <w:rsid w:val="00FD6482"/>
    <w:rsid w:val="00FD6C91"/>
    <w:rsid w:val="00FD6F32"/>
    <w:rsid w:val="00FD7517"/>
    <w:rsid w:val="00FD75A3"/>
    <w:rsid w:val="00FD75E5"/>
    <w:rsid w:val="00FD7F75"/>
    <w:rsid w:val="00FE019A"/>
    <w:rsid w:val="00FE0BFC"/>
    <w:rsid w:val="00FE14FD"/>
    <w:rsid w:val="00FE1C98"/>
    <w:rsid w:val="00FE1CA2"/>
    <w:rsid w:val="00FE2262"/>
    <w:rsid w:val="00FE2ABB"/>
    <w:rsid w:val="00FE2E66"/>
    <w:rsid w:val="00FE31A1"/>
    <w:rsid w:val="00FE3F56"/>
    <w:rsid w:val="00FE47F4"/>
    <w:rsid w:val="00FE4BC5"/>
    <w:rsid w:val="00FE4E45"/>
    <w:rsid w:val="00FE539F"/>
    <w:rsid w:val="00FE5ACE"/>
    <w:rsid w:val="00FE6803"/>
    <w:rsid w:val="00FE6A43"/>
    <w:rsid w:val="00FE702B"/>
    <w:rsid w:val="00FE7288"/>
    <w:rsid w:val="00FE7356"/>
    <w:rsid w:val="00FE7947"/>
    <w:rsid w:val="00FF0243"/>
    <w:rsid w:val="00FF0E5F"/>
    <w:rsid w:val="00FF1B0A"/>
    <w:rsid w:val="00FF1DB1"/>
    <w:rsid w:val="00FF1E56"/>
    <w:rsid w:val="00FF23D1"/>
    <w:rsid w:val="00FF24A4"/>
    <w:rsid w:val="00FF25C4"/>
    <w:rsid w:val="00FF307B"/>
    <w:rsid w:val="00FF33EA"/>
    <w:rsid w:val="00FF3819"/>
    <w:rsid w:val="00FF3E91"/>
    <w:rsid w:val="00FF4547"/>
    <w:rsid w:val="00FF471C"/>
    <w:rsid w:val="00FF486E"/>
    <w:rsid w:val="00FF4B7E"/>
    <w:rsid w:val="00FF4C5A"/>
    <w:rsid w:val="00FF4FAF"/>
    <w:rsid w:val="00FF54F3"/>
    <w:rsid w:val="00FF619A"/>
    <w:rsid w:val="00FF64D2"/>
    <w:rsid w:val="00FF64F9"/>
    <w:rsid w:val="00FF77CE"/>
    <w:rsid w:val="00FF7F6B"/>
    <w:rsid w:val="01211CBA"/>
    <w:rsid w:val="012AFBF3"/>
    <w:rsid w:val="013BC51F"/>
    <w:rsid w:val="0145CA74"/>
    <w:rsid w:val="01886954"/>
    <w:rsid w:val="0188D63B"/>
    <w:rsid w:val="018B4C9E"/>
    <w:rsid w:val="0195E585"/>
    <w:rsid w:val="0196EAF1"/>
    <w:rsid w:val="0198F2F4"/>
    <w:rsid w:val="01A1778D"/>
    <w:rsid w:val="01B0964C"/>
    <w:rsid w:val="01B9469D"/>
    <w:rsid w:val="01C8C3F9"/>
    <w:rsid w:val="01DF3B8E"/>
    <w:rsid w:val="0208260F"/>
    <w:rsid w:val="02384987"/>
    <w:rsid w:val="025461B3"/>
    <w:rsid w:val="026496B2"/>
    <w:rsid w:val="02824C1B"/>
    <w:rsid w:val="0285FFFD"/>
    <w:rsid w:val="02A4D72E"/>
    <w:rsid w:val="02B44F24"/>
    <w:rsid w:val="02E27D7F"/>
    <w:rsid w:val="0304AE63"/>
    <w:rsid w:val="030E4258"/>
    <w:rsid w:val="03115466"/>
    <w:rsid w:val="0315F33B"/>
    <w:rsid w:val="0374FACE"/>
    <w:rsid w:val="038CA51C"/>
    <w:rsid w:val="03C274F7"/>
    <w:rsid w:val="03D38233"/>
    <w:rsid w:val="03E67315"/>
    <w:rsid w:val="041DBE24"/>
    <w:rsid w:val="0438D0BB"/>
    <w:rsid w:val="0451ED52"/>
    <w:rsid w:val="045872B7"/>
    <w:rsid w:val="0499E191"/>
    <w:rsid w:val="04A8B34C"/>
    <w:rsid w:val="04C58F21"/>
    <w:rsid w:val="04E21751"/>
    <w:rsid w:val="0520998C"/>
    <w:rsid w:val="0526C47B"/>
    <w:rsid w:val="05452E8F"/>
    <w:rsid w:val="05653F2C"/>
    <w:rsid w:val="05A1DFC3"/>
    <w:rsid w:val="05A65A51"/>
    <w:rsid w:val="05DA700B"/>
    <w:rsid w:val="06057C20"/>
    <w:rsid w:val="0645AF1E"/>
    <w:rsid w:val="0662BD67"/>
    <w:rsid w:val="06ACAF4E"/>
    <w:rsid w:val="06BF15E4"/>
    <w:rsid w:val="06CFCB7E"/>
    <w:rsid w:val="06D0FD8C"/>
    <w:rsid w:val="06F410E8"/>
    <w:rsid w:val="06F627D0"/>
    <w:rsid w:val="07757E22"/>
    <w:rsid w:val="0782CA0E"/>
    <w:rsid w:val="078712D2"/>
    <w:rsid w:val="078FA24E"/>
    <w:rsid w:val="07A41178"/>
    <w:rsid w:val="07ED4E27"/>
    <w:rsid w:val="07FA6465"/>
    <w:rsid w:val="0808A1CB"/>
    <w:rsid w:val="084D36AC"/>
    <w:rsid w:val="0858A203"/>
    <w:rsid w:val="08719C19"/>
    <w:rsid w:val="08C7AC87"/>
    <w:rsid w:val="08EF6A71"/>
    <w:rsid w:val="09043086"/>
    <w:rsid w:val="09439C72"/>
    <w:rsid w:val="0945C536"/>
    <w:rsid w:val="0962E916"/>
    <w:rsid w:val="0986B220"/>
    <w:rsid w:val="09DFF789"/>
    <w:rsid w:val="09E06E80"/>
    <w:rsid w:val="0A2D87FD"/>
    <w:rsid w:val="0A789DFB"/>
    <w:rsid w:val="0ADCA285"/>
    <w:rsid w:val="0B233698"/>
    <w:rsid w:val="0B498A6A"/>
    <w:rsid w:val="0B801766"/>
    <w:rsid w:val="0B89EC1F"/>
    <w:rsid w:val="0B8C7542"/>
    <w:rsid w:val="0B9410DB"/>
    <w:rsid w:val="0BB05047"/>
    <w:rsid w:val="0BC3E81B"/>
    <w:rsid w:val="0BEC2B47"/>
    <w:rsid w:val="0C20B0AD"/>
    <w:rsid w:val="0C44293A"/>
    <w:rsid w:val="0C79AC70"/>
    <w:rsid w:val="0C7BE629"/>
    <w:rsid w:val="0C87F76C"/>
    <w:rsid w:val="0CBBD103"/>
    <w:rsid w:val="0CE1A938"/>
    <w:rsid w:val="0CE21B6A"/>
    <w:rsid w:val="0D0FA504"/>
    <w:rsid w:val="0D18E2E3"/>
    <w:rsid w:val="0D18F2FE"/>
    <w:rsid w:val="0D3C11A0"/>
    <w:rsid w:val="0D5FD1BE"/>
    <w:rsid w:val="0D8093F1"/>
    <w:rsid w:val="0D8C58C7"/>
    <w:rsid w:val="0D95A561"/>
    <w:rsid w:val="0DA4831B"/>
    <w:rsid w:val="0DAE3B8F"/>
    <w:rsid w:val="0DF0A1CD"/>
    <w:rsid w:val="0E0A4027"/>
    <w:rsid w:val="0E1C58E3"/>
    <w:rsid w:val="0E54C4A0"/>
    <w:rsid w:val="0E54E73C"/>
    <w:rsid w:val="0E64B1D5"/>
    <w:rsid w:val="0E761CE7"/>
    <w:rsid w:val="0E8ACDB1"/>
    <w:rsid w:val="0E959ABB"/>
    <w:rsid w:val="0EB6FE07"/>
    <w:rsid w:val="0EC03DA0"/>
    <w:rsid w:val="0EC6266D"/>
    <w:rsid w:val="0ECCBF86"/>
    <w:rsid w:val="0EED3119"/>
    <w:rsid w:val="0F2AF122"/>
    <w:rsid w:val="0F4BD91D"/>
    <w:rsid w:val="0F7EA2F0"/>
    <w:rsid w:val="0F850A2B"/>
    <w:rsid w:val="0FAF1E13"/>
    <w:rsid w:val="0FCFEC97"/>
    <w:rsid w:val="0FD1F6A1"/>
    <w:rsid w:val="0FE8F622"/>
    <w:rsid w:val="0FF5ACA9"/>
    <w:rsid w:val="0FF9980E"/>
    <w:rsid w:val="0FFB3094"/>
    <w:rsid w:val="0FFBC765"/>
    <w:rsid w:val="101A5874"/>
    <w:rsid w:val="102D637A"/>
    <w:rsid w:val="1045839E"/>
    <w:rsid w:val="105270A7"/>
    <w:rsid w:val="107411E2"/>
    <w:rsid w:val="1076256C"/>
    <w:rsid w:val="10767D43"/>
    <w:rsid w:val="10869A1B"/>
    <w:rsid w:val="10C7B01B"/>
    <w:rsid w:val="10D97B41"/>
    <w:rsid w:val="112D0078"/>
    <w:rsid w:val="117BFDAA"/>
    <w:rsid w:val="11886424"/>
    <w:rsid w:val="11A67B7F"/>
    <w:rsid w:val="11D869B3"/>
    <w:rsid w:val="1271D61E"/>
    <w:rsid w:val="1292C1DE"/>
    <w:rsid w:val="129F2B73"/>
    <w:rsid w:val="12D01D1D"/>
    <w:rsid w:val="12D1DC54"/>
    <w:rsid w:val="130E30AE"/>
    <w:rsid w:val="132CFE76"/>
    <w:rsid w:val="13435796"/>
    <w:rsid w:val="13493CDB"/>
    <w:rsid w:val="134B3408"/>
    <w:rsid w:val="134F74F8"/>
    <w:rsid w:val="137DA804"/>
    <w:rsid w:val="13EA39BD"/>
    <w:rsid w:val="140EA5D7"/>
    <w:rsid w:val="1457FA69"/>
    <w:rsid w:val="14631A00"/>
    <w:rsid w:val="146777C0"/>
    <w:rsid w:val="148EDBE0"/>
    <w:rsid w:val="14B4F781"/>
    <w:rsid w:val="14CD5311"/>
    <w:rsid w:val="14EA9906"/>
    <w:rsid w:val="14F8C950"/>
    <w:rsid w:val="152C8229"/>
    <w:rsid w:val="156ACF4F"/>
    <w:rsid w:val="15AEA12C"/>
    <w:rsid w:val="15B10BF0"/>
    <w:rsid w:val="15FF1367"/>
    <w:rsid w:val="160F250B"/>
    <w:rsid w:val="160F7F3A"/>
    <w:rsid w:val="16240D2B"/>
    <w:rsid w:val="16257341"/>
    <w:rsid w:val="162879EB"/>
    <w:rsid w:val="1661A06A"/>
    <w:rsid w:val="166EA38B"/>
    <w:rsid w:val="1682D4CA"/>
    <w:rsid w:val="168FD089"/>
    <w:rsid w:val="16AABDAA"/>
    <w:rsid w:val="16C6E8DC"/>
    <w:rsid w:val="16C9EB96"/>
    <w:rsid w:val="16EA0082"/>
    <w:rsid w:val="16FD54C5"/>
    <w:rsid w:val="17143746"/>
    <w:rsid w:val="171D84A0"/>
    <w:rsid w:val="173F7161"/>
    <w:rsid w:val="1781737C"/>
    <w:rsid w:val="17B5D067"/>
    <w:rsid w:val="17B9F911"/>
    <w:rsid w:val="17DC728E"/>
    <w:rsid w:val="17F883D1"/>
    <w:rsid w:val="180634B0"/>
    <w:rsid w:val="182012C0"/>
    <w:rsid w:val="18443EB6"/>
    <w:rsid w:val="189F0134"/>
    <w:rsid w:val="18B3B693"/>
    <w:rsid w:val="18C40FD7"/>
    <w:rsid w:val="18CCB3E5"/>
    <w:rsid w:val="18E34B60"/>
    <w:rsid w:val="18E364B5"/>
    <w:rsid w:val="18E8590D"/>
    <w:rsid w:val="191482E0"/>
    <w:rsid w:val="195A5DA9"/>
    <w:rsid w:val="1972D1A1"/>
    <w:rsid w:val="19AD15A4"/>
    <w:rsid w:val="19D82EC1"/>
    <w:rsid w:val="1A4E879F"/>
    <w:rsid w:val="1A586245"/>
    <w:rsid w:val="1A61684E"/>
    <w:rsid w:val="1A8B27D6"/>
    <w:rsid w:val="1A8E6B06"/>
    <w:rsid w:val="1AA3B069"/>
    <w:rsid w:val="1AF1390E"/>
    <w:rsid w:val="1B12C51D"/>
    <w:rsid w:val="1B429C7E"/>
    <w:rsid w:val="1B68E631"/>
    <w:rsid w:val="1B8F1F82"/>
    <w:rsid w:val="1BAFAFF8"/>
    <w:rsid w:val="1BB112AB"/>
    <w:rsid w:val="1BB3AE01"/>
    <w:rsid w:val="1BC09175"/>
    <w:rsid w:val="1BFF2B57"/>
    <w:rsid w:val="1C0A9608"/>
    <w:rsid w:val="1C1C6F2E"/>
    <w:rsid w:val="1C539F5F"/>
    <w:rsid w:val="1C82EEA3"/>
    <w:rsid w:val="1C999486"/>
    <w:rsid w:val="1CEBAC51"/>
    <w:rsid w:val="1CF139AC"/>
    <w:rsid w:val="1D11D189"/>
    <w:rsid w:val="1D1FB265"/>
    <w:rsid w:val="1D21E968"/>
    <w:rsid w:val="1D56CCC1"/>
    <w:rsid w:val="1D69EFF8"/>
    <w:rsid w:val="1D73904F"/>
    <w:rsid w:val="1D753D19"/>
    <w:rsid w:val="1D909133"/>
    <w:rsid w:val="1D9404AE"/>
    <w:rsid w:val="1D9DBE25"/>
    <w:rsid w:val="1DA58655"/>
    <w:rsid w:val="1DB4BB31"/>
    <w:rsid w:val="1DBFA145"/>
    <w:rsid w:val="1E2E3578"/>
    <w:rsid w:val="1E41D0BA"/>
    <w:rsid w:val="1E57EE1C"/>
    <w:rsid w:val="1E9E19F3"/>
    <w:rsid w:val="1EDCBCDE"/>
    <w:rsid w:val="1F06A5C0"/>
    <w:rsid w:val="1F24E4E7"/>
    <w:rsid w:val="1F2B7783"/>
    <w:rsid w:val="1F37504B"/>
    <w:rsid w:val="1F4FB881"/>
    <w:rsid w:val="1F509991"/>
    <w:rsid w:val="1F65E233"/>
    <w:rsid w:val="1FA050DD"/>
    <w:rsid w:val="1FA6CD4A"/>
    <w:rsid w:val="1FC96D57"/>
    <w:rsid w:val="1FC9BA4E"/>
    <w:rsid w:val="1FF4DC6E"/>
    <w:rsid w:val="200CA95D"/>
    <w:rsid w:val="20208C40"/>
    <w:rsid w:val="20246748"/>
    <w:rsid w:val="204B95E4"/>
    <w:rsid w:val="206128A9"/>
    <w:rsid w:val="2082972B"/>
    <w:rsid w:val="2096F579"/>
    <w:rsid w:val="20A6D0B0"/>
    <w:rsid w:val="20D4C415"/>
    <w:rsid w:val="211C22B3"/>
    <w:rsid w:val="21B4A472"/>
    <w:rsid w:val="221FD5B0"/>
    <w:rsid w:val="2255D560"/>
    <w:rsid w:val="228E5BE2"/>
    <w:rsid w:val="228E8230"/>
    <w:rsid w:val="22CF4E84"/>
    <w:rsid w:val="22D8EC21"/>
    <w:rsid w:val="22E2C81A"/>
    <w:rsid w:val="22ED90C5"/>
    <w:rsid w:val="23482F75"/>
    <w:rsid w:val="23613E73"/>
    <w:rsid w:val="2388E407"/>
    <w:rsid w:val="239364AD"/>
    <w:rsid w:val="2393B002"/>
    <w:rsid w:val="23A318E3"/>
    <w:rsid w:val="23B00098"/>
    <w:rsid w:val="23BB77CF"/>
    <w:rsid w:val="23F9F7EE"/>
    <w:rsid w:val="23FD15AB"/>
    <w:rsid w:val="24FCEC4A"/>
    <w:rsid w:val="251EC10B"/>
    <w:rsid w:val="252843A7"/>
    <w:rsid w:val="254EA3F8"/>
    <w:rsid w:val="259A6EAF"/>
    <w:rsid w:val="25BE9B0E"/>
    <w:rsid w:val="25C667D5"/>
    <w:rsid w:val="25C96F09"/>
    <w:rsid w:val="25D98BFC"/>
    <w:rsid w:val="26061252"/>
    <w:rsid w:val="2614F1A4"/>
    <w:rsid w:val="26468FB3"/>
    <w:rsid w:val="2649BAFB"/>
    <w:rsid w:val="264D6154"/>
    <w:rsid w:val="265E0F39"/>
    <w:rsid w:val="26837030"/>
    <w:rsid w:val="269C37E1"/>
    <w:rsid w:val="27014D22"/>
    <w:rsid w:val="270320E4"/>
    <w:rsid w:val="2773F3D3"/>
    <w:rsid w:val="277ED212"/>
    <w:rsid w:val="2794C3BD"/>
    <w:rsid w:val="27CE4610"/>
    <w:rsid w:val="27D2E246"/>
    <w:rsid w:val="27F100D9"/>
    <w:rsid w:val="27FEB15C"/>
    <w:rsid w:val="281C4B7F"/>
    <w:rsid w:val="2827DC6D"/>
    <w:rsid w:val="28445B97"/>
    <w:rsid w:val="28528832"/>
    <w:rsid w:val="28746CAF"/>
    <w:rsid w:val="2877DC6A"/>
    <w:rsid w:val="28937B6C"/>
    <w:rsid w:val="2910EC8C"/>
    <w:rsid w:val="292A9697"/>
    <w:rsid w:val="2937BEC5"/>
    <w:rsid w:val="293B9766"/>
    <w:rsid w:val="2960DA33"/>
    <w:rsid w:val="2978EC7C"/>
    <w:rsid w:val="297CA526"/>
    <w:rsid w:val="299C1E2F"/>
    <w:rsid w:val="29DB66E7"/>
    <w:rsid w:val="29EDA1BD"/>
    <w:rsid w:val="2A00DEB0"/>
    <w:rsid w:val="2A030349"/>
    <w:rsid w:val="2A1C09E3"/>
    <w:rsid w:val="2A4BD397"/>
    <w:rsid w:val="2B387BC4"/>
    <w:rsid w:val="2B3BDB67"/>
    <w:rsid w:val="2B640A67"/>
    <w:rsid w:val="2B78E2B4"/>
    <w:rsid w:val="2B7EF84A"/>
    <w:rsid w:val="2B95291F"/>
    <w:rsid w:val="2BD26FE1"/>
    <w:rsid w:val="2BFE8CD6"/>
    <w:rsid w:val="2C1AE731"/>
    <w:rsid w:val="2C40AB00"/>
    <w:rsid w:val="2CAB6932"/>
    <w:rsid w:val="2CD35B2E"/>
    <w:rsid w:val="2D01F467"/>
    <w:rsid w:val="2D229F9D"/>
    <w:rsid w:val="2D2F23D4"/>
    <w:rsid w:val="2DA71B87"/>
    <w:rsid w:val="2E2A00EB"/>
    <w:rsid w:val="2E2CB196"/>
    <w:rsid w:val="2E53A89E"/>
    <w:rsid w:val="2E57ECC5"/>
    <w:rsid w:val="2EA1C44C"/>
    <w:rsid w:val="2F04DFD8"/>
    <w:rsid w:val="2F0CCF2E"/>
    <w:rsid w:val="2F460049"/>
    <w:rsid w:val="2F56DF38"/>
    <w:rsid w:val="2F6F1E39"/>
    <w:rsid w:val="2F70F60D"/>
    <w:rsid w:val="2F812B4F"/>
    <w:rsid w:val="2FA09D37"/>
    <w:rsid w:val="2FA970B1"/>
    <w:rsid w:val="2FCFC83F"/>
    <w:rsid w:val="2FDF8BF6"/>
    <w:rsid w:val="2FF5BED3"/>
    <w:rsid w:val="3019D156"/>
    <w:rsid w:val="3030C7E0"/>
    <w:rsid w:val="3034AA97"/>
    <w:rsid w:val="3089F743"/>
    <w:rsid w:val="309158FE"/>
    <w:rsid w:val="309D55B3"/>
    <w:rsid w:val="30BAB9B8"/>
    <w:rsid w:val="30EF15C4"/>
    <w:rsid w:val="30F8E122"/>
    <w:rsid w:val="310A6930"/>
    <w:rsid w:val="310B9282"/>
    <w:rsid w:val="311592B3"/>
    <w:rsid w:val="3116E107"/>
    <w:rsid w:val="3119DD9F"/>
    <w:rsid w:val="3151932A"/>
    <w:rsid w:val="316926D3"/>
    <w:rsid w:val="318187A5"/>
    <w:rsid w:val="31A5D65A"/>
    <w:rsid w:val="31D92142"/>
    <w:rsid w:val="31EAF593"/>
    <w:rsid w:val="31FE461D"/>
    <w:rsid w:val="321B8265"/>
    <w:rsid w:val="322072DE"/>
    <w:rsid w:val="3252024D"/>
    <w:rsid w:val="3259D66F"/>
    <w:rsid w:val="32B89F12"/>
    <w:rsid w:val="32D95E31"/>
    <w:rsid w:val="32E375CB"/>
    <w:rsid w:val="32EC8033"/>
    <w:rsid w:val="32F2F1B0"/>
    <w:rsid w:val="331F9F1F"/>
    <w:rsid w:val="332F2AB7"/>
    <w:rsid w:val="335E5706"/>
    <w:rsid w:val="3383968B"/>
    <w:rsid w:val="338CB99F"/>
    <w:rsid w:val="3391DB0D"/>
    <w:rsid w:val="33A50109"/>
    <w:rsid w:val="33A5E726"/>
    <w:rsid w:val="33CD3869"/>
    <w:rsid w:val="33D7DACC"/>
    <w:rsid w:val="34688A99"/>
    <w:rsid w:val="34837411"/>
    <w:rsid w:val="34856DB4"/>
    <w:rsid w:val="34AE9113"/>
    <w:rsid w:val="34BBFE89"/>
    <w:rsid w:val="34C84FEA"/>
    <w:rsid w:val="34DCED5A"/>
    <w:rsid w:val="350CCA77"/>
    <w:rsid w:val="35475483"/>
    <w:rsid w:val="35609EB6"/>
    <w:rsid w:val="3564488A"/>
    <w:rsid w:val="3581DCDD"/>
    <w:rsid w:val="35C9800D"/>
    <w:rsid w:val="35F7E578"/>
    <w:rsid w:val="361E44D1"/>
    <w:rsid w:val="36282BFC"/>
    <w:rsid w:val="362A4EA5"/>
    <w:rsid w:val="362A4F15"/>
    <w:rsid w:val="362C5BFC"/>
    <w:rsid w:val="363CBF59"/>
    <w:rsid w:val="36783369"/>
    <w:rsid w:val="367A3F42"/>
    <w:rsid w:val="3692CC07"/>
    <w:rsid w:val="369449D0"/>
    <w:rsid w:val="36A42585"/>
    <w:rsid w:val="36BC319D"/>
    <w:rsid w:val="36D137A4"/>
    <w:rsid w:val="36D6F805"/>
    <w:rsid w:val="36EFDD99"/>
    <w:rsid w:val="3717916E"/>
    <w:rsid w:val="37179D27"/>
    <w:rsid w:val="371DADF0"/>
    <w:rsid w:val="3789F496"/>
    <w:rsid w:val="379EFC1E"/>
    <w:rsid w:val="37FD0BC0"/>
    <w:rsid w:val="384396D5"/>
    <w:rsid w:val="38CA223E"/>
    <w:rsid w:val="38E31CA3"/>
    <w:rsid w:val="3904802F"/>
    <w:rsid w:val="3916AA05"/>
    <w:rsid w:val="393AE2A4"/>
    <w:rsid w:val="395305E1"/>
    <w:rsid w:val="39654B5C"/>
    <w:rsid w:val="39B62F42"/>
    <w:rsid w:val="39C47EDA"/>
    <w:rsid w:val="39E6E483"/>
    <w:rsid w:val="39EB827D"/>
    <w:rsid w:val="39F05CDA"/>
    <w:rsid w:val="39FC3668"/>
    <w:rsid w:val="3A2A2A77"/>
    <w:rsid w:val="3A2F6F4E"/>
    <w:rsid w:val="3A2FC2E5"/>
    <w:rsid w:val="3A3C63A0"/>
    <w:rsid w:val="3A7EE5CF"/>
    <w:rsid w:val="3A91B85E"/>
    <w:rsid w:val="3A9911F1"/>
    <w:rsid w:val="3ABDFE59"/>
    <w:rsid w:val="3AC224F0"/>
    <w:rsid w:val="3AC71DFD"/>
    <w:rsid w:val="3AD1C255"/>
    <w:rsid w:val="3AEA0E82"/>
    <w:rsid w:val="3AFFBA9B"/>
    <w:rsid w:val="3B40FB29"/>
    <w:rsid w:val="3B6B8804"/>
    <w:rsid w:val="3B7630E2"/>
    <w:rsid w:val="3B89F6B5"/>
    <w:rsid w:val="3BC1452E"/>
    <w:rsid w:val="3BDF7E6E"/>
    <w:rsid w:val="3C455DBE"/>
    <w:rsid w:val="3C52A28B"/>
    <w:rsid w:val="3C614839"/>
    <w:rsid w:val="3C618874"/>
    <w:rsid w:val="3C6B7707"/>
    <w:rsid w:val="3C77DC6F"/>
    <w:rsid w:val="3C9A5E9E"/>
    <w:rsid w:val="3CDCEBF4"/>
    <w:rsid w:val="3CE2CE32"/>
    <w:rsid w:val="3CE84F24"/>
    <w:rsid w:val="3D059DAE"/>
    <w:rsid w:val="3D0C0001"/>
    <w:rsid w:val="3D0C848D"/>
    <w:rsid w:val="3D34B811"/>
    <w:rsid w:val="3D6349F4"/>
    <w:rsid w:val="3D6C15E4"/>
    <w:rsid w:val="3D8D5D9D"/>
    <w:rsid w:val="3DB23D7B"/>
    <w:rsid w:val="3DB8ECD7"/>
    <w:rsid w:val="3DECFC10"/>
    <w:rsid w:val="3DF58D37"/>
    <w:rsid w:val="3E1D9E22"/>
    <w:rsid w:val="3E23F5BB"/>
    <w:rsid w:val="3E86F33A"/>
    <w:rsid w:val="3E87F1C4"/>
    <w:rsid w:val="3EB8EA7E"/>
    <w:rsid w:val="3EF0229D"/>
    <w:rsid w:val="3EF6CDF4"/>
    <w:rsid w:val="3F0B0E2B"/>
    <w:rsid w:val="3F64DF2F"/>
    <w:rsid w:val="3F7500D9"/>
    <w:rsid w:val="3F7BA07C"/>
    <w:rsid w:val="3F8D2F89"/>
    <w:rsid w:val="3FA3C1E7"/>
    <w:rsid w:val="3FC61013"/>
    <w:rsid w:val="3FCC88DD"/>
    <w:rsid w:val="40062CEF"/>
    <w:rsid w:val="405DAA25"/>
    <w:rsid w:val="40701030"/>
    <w:rsid w:val="40733C00"/>
    <w:rsid w:val="40EDDB75"/>
    <w:rsid w:val="410D7FE7"/>
    <w:rsid w:val="412800E9"/>
    <w:rsid w:val="4144A69C"/>
    <w:rsid w:val="4182B12B"/>
    <w:rsid w:val="418CC1D7"/>
    <w:rsid w:val="41B2FF5B"/>
    <w:rsid w:val="421D20DD"/>
    <w:rsid w:val="42247D73"/>
    <w:rsid w:val="425313E1"/>
    <w:rsid w:val="427C4D0F"/>
    <w:rsid w:val="42991D45"/>
    <w:rsid w:val="429F5A0D"/>
    <w:rsid w:val="42A19F4C"/>
    <w:rsid w:val="42A1DBE0"/>
    <w:rsid w:val="42EDFC66"/>
    <w:rsid w:val="434FC957"/>
    <w:rsid w:val="4354F65A"/>
    <w:rsid w:val="435C108C"/>
    <w:rsid w:val="43F9C477"/>
    <w:rsid w:val="4427A86C"/>
    <w:rsid w:val="442FB4B7"/>
    <w:rsid w:val="443DA499"/>
    <w:rsid w:val="44430298"/>
    <w:rsid w:val="4445A711"/>
    <w:rsid w:val="445F67DB"/>
    <w:rsid w:val="447F751A"/>
    <w:rsid w:val="449B1E29"/>
    <w:rsid w:val="44A42C45"/>
    <w:rsid w:val="44B8B2E2"/>
    <w:rsid w:val="44BAF8E0"/>
    <w:rsid w:val="44CEB512"/>
    <w:rsid w:val="45058064"/>
    <w:rsid w:val="4526DD5A"/>
    <w:rsid w:val="4549D3BE"/>
    <w:rsid w:val="4560D3BA"/>
    <w:rsid w:val="45648BEB"/>
    <w:rsid w:val="456A06DE"/>
    <w:rsid w:val="458CEDA8"/>
    <w:rsid w:val="45F0776A"/>
    <w:rsid w:val="4601070B"/>
    <w:rsid w:val="463EE959"/>
    <w:rsid w:val="465D404C"/>
    <w:rsid w:val="467071B0"/>
    <w:rsid w:val="46793136"/>
    <w:rsid w:val="467FC26C"/>
    <w:rsid w:val="46C65F2C"/>
    <w:rsid w:val="46CFB537"/>
    <w:rsid w:val="46E237C4"/>
    <w:rsid w:val="46E3F9FD"/>
    <w:rsid w:val="46E60C2E"/>
    <w:rsid w:val="472465D2"/>
    <w:rsid w:val="472968AC"/>
    <w:rsid w:val="473E94E6"/>
    <w:rsid w:val="47454C1B"/>
    <w:rsid w:val="475861E4"/>
    <w:rsid w:val="47677B5D"/>
    <w:rsid w:val="47773D99"/>
    <w:rsid w:val="477B01E2"/>
    <w:rsid w:val="47AFE07D"/>
    <w:rsid w:val="47C25BA6"/>
    <w:rsid w:val="47CEA8E7"/>
    <w:rsid w:val="47CFD7D7"/>
    <w:rsid w:val="47E2F689"/>
    <w:rsid w:val="47E8031A"/>
    <w:rsid w:val="47F93B0F"/>
    <w:rsid w:val="48012FC8"/>
    <w:rsid w:val="480E75C6"/>
    <w:rsid w:val="4810D5DB"/>
    <w:rsid w:val="483ACF37"/>
    <w:rsid w:val="484FF31F"/>
    <w:rsid w:val="486F17CA"/>
    <w:rsid w:val="487826B2"/>
    <w:rsid w:val="4887DBC1"/>
    <w:rsid w:val="4891C04B"/>
    <w:rsid w:val="48F315ED"/>
    <w:rsid w:val="491284EB"/>
    <w:rsid w:val="4916A0D9"/>
    <w:rsid w:val="4981C334"/>
    <w:rsid w:val="49E3D45D"/>
    <w:rsid w:val="4A60FEC2"/>
    <w:rsid w:val="4A868A65"/>
    <w:rsid w:val="4AAF0EB6"/>
    <w:rsid w:val="4AB2CEBD"/>
    <w:rsid w:val="4B1D0163"/>
    <w:rsid w:val="4B25C4A4"/>
    <w:rsid w:val="4B7D5E81"/>
    <w:rsid w:val="4BA7F9F1"/>
    <w:rsid w:val="4BB2E45F"/>
    <w:rsid w:val="4BDF4BD5"/>
    <w:rsid w:val="4BF9C4C8"/>
    <w:rsid w:val="4C0631A8"/>
    <w:rsid w:val="4C1D9EAC"/>
    <w:rsid w:val="4C2700EC"/>
    <w:rsid w:val="4C2D3737"/>
    <w:rsid w:val="4C2E3104"/>
    <w:rsid w:val="4C397E6F"/>
    <w:rsid w:val="4C71B923"/>
    <w:rsid w:val="4C8F9ABE"/>
    <w:rsid w:val="4CB1D462"/>
    <w:rsid w:val="4CB2F03A"/>
    <w:rsid w:val="4CDCE5CB"/>
    <w:rsid w:val="4CEBE904"/>
    <w:rsid w:val="4CF1A351"/>
    <w:rsid w:val="4CF2BCFE"/>
    <w:rsid w:val="4D290157"/>
    <w:rsid w:val="4D5D49A5"/>
    <w:rsid w:val="4D7190B9"/>
    <w:rsid w:val="4D71FAF6"/>
    <w:rsid w:val="4D9BC939"/>
    <w:rsid w:val="4DED77FD"/>
    <w:rsid w:val="4DF295AD"/>
    <w:rsid w:val="4E1787B9"/>
    <w:rsid w:val="4E1B13BF"/>
    <w:rsid w:val="4E809813"/>
    <w:rsid w:val="4E8C9CD0"/>
    <w:rsid w:val="4E8D34FE"/>
    <w:rsid w:val="4E94F7B6"/>
    <w:rsid w:val="4E972EB5"/>
    <w:rsid w:val="4EAB5FB8"/>
    <w:rsid w:val="4EE577ED"/>
    <w:rsid w:val="4EFFB057"/>
    <w:rsid w:val="4F2F67C1"/>
    <w:rsid w:val="4F700E5B"/>
    <w:rsid w:val="4F79B86C"/>
    <w:rsid w:val="4F8D304F"/>
    <w:rsid w:val="4F95DD32"/>
    <w:rsid w:val="4FA8F853"/>
    <w:rsid w:val="500B8C36"/>
    <w:rsid w:val="5014F710"/>
    <w:rsid w:val="5043F493"/>
    <w:rsid w:val="504933B2"/>
    <w:rsid w:val="504EA495"/>
    <w:rsid w:val="50808667"/>
    <w:rsid w:val="50C7151E"/>
    <w:rsid w:val="50E847B0"/>
    <w:rsid w:val="50EA8585"/>
    <w:rsid w:val="50EDB19F"/>
    <w:rsid w:val="51114B7F"/>
    <w:rsid w:val="511B1573"/>
    <w:rsid w:val="51340F00"/>
    <w:rsid w:val="515E491E"/>
    <w:rsid w:val="5160E2A9"/>
    <w:rsid w:val="5169A59B"/>
    <w:rsid w:val="51712A77"/>
    <w:rsid w:val="5172340A"/>
    <w:rsid w:val="5191134D"/>
    <w:rsid w:val="519CFE88"/>
    <w:rsid w:val="51B96CB5"/>
    <w:rsid w:val="51D36C66"/>
    <w:rsid w:val="51EA2055"/>
    <w:rsid w:val="51F99548"/>
    <w:rsid w:val="521CA4BD"/>
    <w:rsid w:val="521F5A22"/>
    <w:rsid w:val="52224FB9"/>
    <w:rsid w:val="524F198C"/>
    <w:rsid w:val="5274772C"/>
    <w:rsid w:val="528B0CD2"/>
    <w:rsid w:val="5290F6E9"/>
    <w:rsid w:val="53035692"/>
    <w:rsid w:val="5320CA61"/>
    <w:rsid w:val="535FED37"/>
    <w:rsid w:val="537E0B6A"/>
    <w:rsid w:val="53853B2D"/>
    <w:rsid w:val="53A15933"/>
    <w:rsid w:val="53A55227"/>
    <w:rsid w:val="53A57AF8"/>
    <w:rsid w:val="53D20429"/>
    <w:rsid w:val="53E3346A"/>
    <w:rsid w:val="542C7080"/>
    <w:rsid w:val="544A9B48"/>
    <w:rsid w:val="5466A85A"/>
    <w:rsid w:val="5472E50D"/>
    <w:rsid w:val="5472FC0D"/>
    <w:rsid w:val="54905FF1"/>
    <w:rsid w:val="54991EDB"/>
    <w:rsid w:val="549A233C"/>
    <w:rsid w:val="54B2D19D"/>
    <w:rsid w:val="54F3EC50"/>
    <w:rsid w:val="552F117D"/>
    <w:rsid w:val="55C29F40"/>
    <w:rsid w:val="55D37183"/>
    <w:rsid w:val="55E2232A"/>
    <w:rsid w:val="55E235F4"/>
    <w:rsid w:val="5628AD8D"/>
    <w:rsid w:val="56358BD2"/>
    <w:rsid w:val="565BDF79"/>
    <w:rsid w:val="565FBDBA"/>
    <w:rsid w:val="56DDE644"/>
    <w:rsid w:val="56DF0556"/>
    <w:rsid w:val="5707ABCE"/>
    <w:rsid w:val="570A38B5"/>
    <w:rsid w:val="57144B49"/>
    <w:rsid w:val="571B9BD0"/>
    <w:rsid w:val="57444727"/>
    <w:rsid w:val="57552AD5"/>
    <w:rsid w:val="578861A0"/>
    <w:rsid w:val="57B713E3"/>
    <w:rsid w:val="57FFDD1D"/>
    <w:rsid w:val="582A6478"/>
    <w:rsid w:val="58398320"/>
    <w:rsid w:val="58456365"/>
    <w:rsid w:val="5858B0BC"/>
    <w:rsid w:val="586531A0"/>
    <w:rsid w:val="58F3FF3E"/>
    <w:rsid w:val="590A0D24"/>
    <w:rsid w:val="5911D16D"/>
    <w:rsid w:val="59504024"/>
    <w:rsid w:val="59535134"/>
    <w:rsid w:val="597860BE"/>
    <w:rsid w:val="59A45F5D"/>
    <w:rsid w:val="59B3B671"/>
    <w:rsid w:val="59BBE05F"/>
    <w:rsid w:val="59CFDEC5"/>
    <w:rsid w:val="59D14C23"/>
    <w:rsid w:val="59D56E12"/>
    <w:rsid w:val="59D84BFF"/>
    <w:rsid w:val="59DE9CB0"/>
    <w:rsid w:val="5A0F4FE7"/>
    <w:rsid w:val="5A17C32B"/>
    <w:rsid w:val="5A26E1E9"/>
    <w:rsid w:val="5A2963C4"/>
    <w:rsid w:val="5A33BD6C"/>
    <w:rsid w:val="5A6B4168"/>
    <w:rsid w:val="5AAF2C9B"/>
    <w:rsid w:val="5AE2AF10"/>
    <w:rsid w:val="5B287E46"/>
    <w:rsid w:val="5B320B5F"/>
    <w:rsid w:val="5B565526"/>
    <w:rsid w:val="5B6BB57D"/>
    <w:rsid w:val="5B735E43"/>
    <w:rsid w:val="5B739E15"/>
    <w:rsid w:val="5B8BC3B0"/>
    <w:rsid w:val="5BA25F9B"/>
    <w:rsid w:val="5BA6D548"/>
    <w:rsid w:val="5BA93210"/>
    <w:rsid w:val="5BBF4844"/>
    <w:rsid w:val="5BD4D8E4"/>
    <w:rsid w:val="5BF0A136"/>
    <w:rsid w:val="5C063135"/>
    <w:rsid w:val="5C0C6728"/>
    <w:rsid w:val="5C2B5E77"/>
    <w:rsid w:val="5C33F274"/>
    <w:rsid w:val="5C36F342"/>
    <w:rsid w:val="5C3F7877"/>
    <w:rsid w:val="5C4643CA"/>
    <w:rsid w:val="5C50DB7D"/>
    <w:rsid w:val="5C7838CB"/>
    <w:rsid w:val="5C9FF2D6"/>
    <w:rsid w:val="5CA1FFDF"/>
    <w:rsid w:val="5CAA8F2B"/>
    <w:rsid w:val="5CC24B24"/>
    <w:rsid w:val="5CDE4AEA"/>
    <w:rsid w:val="5D1AB675"/>
    <w:rsid w:val="5D1CBE75"/>
    <w:rsid w:val="5D2A1A5F"/>
    <w:rsid w:val="5D2CC970"/>
    <w:rsid w:val="5D45909B"/>
    <w:rsid w:val="5D4C6544"/>
    <w:rsid w:val="5D5414AB"/>
    <w:rsid w:val="5D563335"/>
    <w:rsid w:val="5D81F809"/>
    <w:rsid w:val="5D8D98FA"/>
    <w:rsid w:val="5D9CB28A"/>
    <w:rsid w:val="5DEA69A5"/>
    <w:rsid w:val="5DFADCD8"/>
    <w:rsid w:val="5E20A5B1"/>
    <w:rsid w:val="5E40F14B"/>
    <w:rsid w:val="5E43F180"/>
    <w:rsid w:val="5E4FD969"/>
    <w:rsid w:val="5E56FFFC"/>
    <w:rsid w:val="5E674245"/>
    <w:rsid w:val="5E67996A"/>
    <w:rsid w:val="5E750517"/>
    <w:rsid w:val="5E9AD44E"/>
    <w:rsid w:val="5ED3636E"/>
    <w:rsid w:val="5EF21BAC"/>
    <w:rsid w:val="5F05AD54"/>
    <w:rsid w:val="5F1868CC"/>
    <w:rsid w:val="5F7D9610"/>
    <w:rsid w:val="5FF6E3E1"/>
    <w:rsid w:val="5FF931EE"/>
    <w:rsid w:val="5FFE89B7"/>
    <w:rsid w:val="6082713A"/>
    <w:rsid w:val="60B20016"/>
    <w:rsid w:val="60B77E3E"/>
    <w:rsid w:val="60BAB641"/>
    <w:rsid w:val="6100D1B0"/>
    <w:rsid w:val="610CC215"/>
    <w:rsid w:val="610DB5D1"/>
    <w:rsid w:val="6142DE93"/>
    <w:rsid w:val="61438768"/>
    <w:rsid w:val="616450AD"/>
    <w:rsid w:val="61962C33"/>
    <w:rsid w:val="61A5E643"/>
    <w:rsid w:val="61AD9689"/>
    <w:rsid w:val="61B93C15"/>
    <w:rsid w:val="61D720DD"/>
    <w:rsid w:val="620EAE78"/>
    <w:rsid w:val="622CD765"/>
    <w:rsid w:val="6233D2C0"/>
    <w:rsid w:val="62426B09"/>
    <w:rsid w:val="627B4BCF"/>
    <w:rsid w:val="62825B3C"/>
    <w:rsid w:val="62DDE983"/>
    <w:rsid w:val="6318E2DF"/>
    <w:rsid w:val="633169D9"/>
    <w:rsid w:val="636325F1"/>
    <w:rsid w:val="637559C7"/>
    <w:rsid w:val="63778AFB"/>
    <w:rsid w:val="642AF802"/>
    <w:rsid w:val="643E327B"/>
    <w:rsid w:val="644ADBE3"/>
    <w:rsid w:val="6477A692"/>
    <w:rsid w:val="64824DDF"/>
    <w:rsid w:val="64C72667"/>
    <w:rsid w:val="6543B1D9"/>
    <w:rsid w:val="65539A4A"/>
    <w:rsid w:val="656CACDA"/>
    <w:rsid w:val="656E3066"/>
    <w:rsid w:val="65AA8E30"/>
    <w:rsid w:val="664C4207"/>
    <w:rsid w:val="667D1733"/>
    <w:rsid w:val="66DD953B"/>
    <w:rsid w:val="66E91427"/>
    <w:rsid w:val="66F3BE15"/>
    <w:rsid w:val="6730BBE9"/>
    <w:rsid w:val="673C2C0B"/>
    <w:rsid w:val="674C2477"/>
    <w:rsid w:val="674DCFF4"/>
    <w:rsid w:val="67BC809F"/>
    <w:rsid w:val="68CF3B62"/>
    <w:rsid w:val="68DF2B15"/>
    <w:rsid w:val="68F2EAE5"/>
    <w:rsid w:val="6912897C"/>
    <w:rsid w:val="6945F0C9"/>
    <w:rsid w:val="69BBAF59"/>
    <w:rsid w:val="69C5E358"/>
    <w:rsid w:val="69ECAB5D"/>
    <w:rsid w:val="69FFEA2B"/>
    <w:rsid w:val="6A3770DE"/>
    <w:rsid w:val="6A3A90C7"/>
    <w:rsid w:val="6A4D2E45"/>
    <w:rsid w:val="6A7F5421"/>
    <w:rsid w:val="6A87253E"/>
    <w:rsid w:val="6A88F037"/>
    <w:rsid w:val="6A904BD0"/>
    <w:rsid w:val="6A938078"/>
    <w:rsid w:val="6ACEE156"/>
    <w:rsid w:val="6AFB9DA7"/>
    <w:rsid w:val="6B200582"/>
    <w:rsid w:val="6B45D5F6"/>
    <w:rsid w:val="6B490D5A"/>
    <w:rsid w:val="6B5914C1"/>
    <w:rsid w:val="6BA6D180"/>
    <w:rsid w:val="6BCEF7AF"/>
    <w:rsid w:val="6BD00B67"/>
    <w:rsid w:val="6BD9AC79"/>
    <w:rsid w:val="6BE0956A"/>
    <w:rsid w:val="6BFFE5A6"/>
    <w:rsid w:val="6C52ED0B"/>
    <w:rsid w:val="6C82159C"/>
    <w:rsid w:val="6CB1D39B"/>
    <w:rsid w:val="6CCE6D8A"/>
    <w:rsid w:val="6CD67E04"/>
    <w:rsid w:val="6CD725D8"/>
    <w:rsid w:val="6CE78959"/>
    <w:rsid w:val="6D0DA3F3"/>
    <w:rsid w:val="6D29F5FE"/>
    <w:rsid w:val="6D35777D"/>
    <w:rsid w:val="6D37BFC1"/>
    <w:rsid w:val="6D771896"/>
    <w:rsid w:val="6D83614B"/>
    <w:rsid w:val="6D9262E8"/>
    <w:rsid w:val="6DAF594C"/>
    <w:rsid w:val="6DD2BE2D"/>
    <w:rsid w:val="6DDD3632"/>
    <w:rsid w:val="6DF86196"/>
    <w:rsid w:val="6E10F3EE"/>
    <w:rsid w:val="6E2E36DD"/>
    <w:rsid w:val="6E73CEDD"/>
    <w:rsid w:val="6EAC0396"/>
    <w:rsid w:val="6EC0E1D9"/>
    <w:rsid w:val="6ECAC031"/>
    <w:rsid w:val="6ED4E2C6"/>
    <w:rsid w:val="6ED67CED"/>
    <w:rsid w:val="6EFD7CBB"/>
    <w:rsid w:val="6F3A0AB9"/>
    <w:rsid w:val="6F6B6A19"/>
    <w:rsid w:val="6F7FED4F"/>
    <w:rsid w:val="6F864DDA"/>
    <w:rsid w:val="6F92B0B3"/>
    <w:rsid w:val="6FA3D5D2"/>
    <w:rsid w:val="6FBD56AD"/>
    <w:rsid w:val="6FC55A36"/>
    <w:rsid w:val="6FE01AD1"/>
    <w:rsid w:val="702E8E19"/>
    <w:rsid w:val="7064426F"/>
    <w:rsid w:val="70830B85"/>
    <w:rsid w:val="709F977E"/>
    <w:rsid w:val="70BB28B6"/>
    <w:rsid w:val="70BD6C20"/>
    <w:rsid w:val="70CB2A3F"/>
    <w:rsid w:val="70E42083"/>
    <w:rsid w:val="7129D4D0"/>
    <w:rsid w:val="713AA6C4"/>
    <w:rsid w:val="7162D11A"/>
    <w:rsid w:val="7179F1F2"/>
    <w:rsid w:val="71B056DA"/>
    <w:rsid w:val="71BA15D0"/>
    <w:rsid w:val="71CDEE24"/>
    <w:rsid w:val="71F2F7D6"/>
    <w:rsid w:val="721B5F5C"/>
    <w:rsid w:val="721CA47B"/>
    <w:rsid w:val="72233BFA"/>
    <w:rsid w:val="7227F3ED"/>
    <w:rsid w:val="722D5327"/>
    <w:rsid w:val="724533DB"/>
    <w:rsid w:val="72497CF7"/>
    <w:rsid w:val="725199B9"/>
    <w:rsid w:val="7251EFC9"/>
    <w:rsid w:val="725CB987"/>
    <w:rsid w:val="7276F66B"/>
    <w:rsid w:val="72BA0577"/>
    <w:rsid w:val="72DD338D"/>
    <w:rsid w:val="72F5A347"/>
    <w:rsid w:val="730F500F"/>
    <w:rsid w:val="731C9C50"/>
    <w:rsid w:val="733FCB60"/>
    <w:rsid w:val="73810267"/>
    <w:rsid w:val="73879B5B"/>
    <w:rsid w:val="738E289E"/>
    <w:rsid w:val="73A80CD4"/>
    <w:rsid w:val="73B86F2A"/>
    <w:rsid w:val="73BE8209"/>
    <w:rsid w:val="73BF501E"/>
    <w:rsid w:val="73F68A6F"/>
    <w:rsid w:val="740E6F1A"/>
    <w:rsid w:val="74300563"/>
    <w:rsid w:val="74426F16"/>
    <w:rsid w:val="74436B26"/>
    <w:rsid w:val="7454EE02"/>
    <w:rsid w:val="74671544"/>
    <w:rsid w:val="747E53E2"/>
    <w:rsid w:val="74815065"/>
    <w:rsid w:val="74B4553B"/>
    <w:rsid w:val="74CD0537"/>
    <w:rsid w:val="750593EB"/>
    <w:rsid w:val="751CDF26"/>
    <w:rsid w:val="75254D41"/>
    <w:rsid w:val="7549FDFA"/>
    <w:rsid w:val="755A9340"/>
    <w:rsid w:val="755BFBA6"/>
    <w:rsid w:val="7568E81D"/>
    <w:rsid w:val="756BCA28"/>
    <w:rsid w:val="75884AD1"/>
    <w:rsid w:val="7596439C"/>
    <w:rsid w:val="760590F2"/>
    <w:rsid w:val="760DEF6A"/>
    <w:rsid w:val="765A9588"/>
    <w:rsid w:val="76686492"/>
    <w:rsid w:val="766DC97B"/>
    <w:rsid w:val="769A4A26"/>
    <w:rsid w:val="76C05B8D"/>
    <w:rsid w:val="76C7B704"/>
    <w:rsid w:val="76D50F27"/>
    <w:rsid w:val="76F588D0"/>
    <w:rsid w:val="774D406D"/>
    <w:rsid w:val="77533879"/>
    <w:rsid w:val="776E9465"/>
    <w:rsid w:val="777520BA"/>
    <w:rsid w:val="77825E8A"/>
    <w:rsid w:val="7782E76F"/>
    <w:rsid w:val="77C86D54"/>
    <w:rsid w:val="78098428"/>
    <w:rsid w:val="7811B348"/>
    <w:rsid w:val="782CDF15"/>
    <w:rsid w:val="782E4648"/>
    <w:rsid w:val="78415AF1"/>
    <w:rsid w:val="7846479C"/>
    <w:rsid w:val="7854E878"/>
    <w:rsid w:val="785A1FE4"/>
    <w:rsid w:val="785F8C51"/>
    <w:rsid w:val="787C052E"/>
    <w:rsid w:val="78955F1F"/>
    <w:rsid w:val="78968D1D"/>
    <w:rsid w:val="78985848"/>
    <w:rsid w:val="78A1F28F"/>
    <w:rsid w:val="78B4A177"/>
    <w:rsid w:val="78C077C1"/>
    <w:rsid w:val="78F9FD12"/>
    <w:rsid w:val="7910C540"/>
    <w:rsid w:val="7919A390"/>
    <w:rsid w:val="79453052"/>
    <w:rsid w:val="795E0D7D"/>
    <w:rsid w:val="797B465F"/>
    <w:rsid w:val="797E2082"/>
    <w:rsid w:val="7998D7F1"/>
    <w:rsid w:val="79FF8E36"/>
    <w:rsid w:val="7A0CE164"/>
    <w:rsid w:val="7A64ECD6"/>
    <w:rsid w:val="7A8CF337"/>
    <w:rsid w:val="7A9550AE"/>
    <w:rsid w:val="7AA7D889"/>
    <w:rsid w:val="7AB78095"/>
    <w:rsid w:val="7B25CFC4"/>
    <w:rsid w:val="7B508BE7"/>
    <w:rsid w:val="7B9FA906"/>
    <w:rsid w:val="7BB4F921"/>
    <w:rsid w:val="7BE76447"/>
    <w:rsid w:val="7BED4A9F"/>
    <w:rsid w:val="7C1E8B07"/>
    <w:rsid w:val="7C3C627E"/>
    <w:rsid w:val="7C3F844E"/>
    <w:rsid w:val="7C4B19AA"/>
    <w:rsid w:val="7C4B9393"/>
    <w:rsid w:val="7C5AF625"/>
    <w:rsid w:val="7C747823"/>
    <w:rsid w:val="7CA2D120"/>
    <w:rsid w:val="7CA52C90"/>
    <w:rsid w:val="7CB2A19F"/>
    <w:rsid w:val="7CC870C2"/>
    <w:rsid w:val="7CD93D1A"/>
    <w:rsid w:val="7D35004A"/>
    <w:rsid w:val="7D364C0B"/>
    <w:rsid w:val="7D41DF45"/>
    <w:rsid w:val="7DBEE103"/>
    <w:rsid w:val="7DC80E96"/>
    <w:rsid w:val="7DE77DDC"/>
    <w:rsid w:val="7DEABECA"/>
    <w:rsid w:val="7DFAF58B"/>
    <w:rsid w:val="7E216F77"/>
    <w:rsid w:val="7E42F944"/>
    <w:rsid w:val="7E5CA0FE"/>
    <w:rsid w:val="7E6F7F99"/>
    <w:rsid w:val="7EBA0FD4"/>
    <w:rsid w:val="7EBC823F"/>
    <w:rsid w:val="7EC8B082"/>
    <w:rsid w:val="7F0FD34D"/>
    <w:rsid w:val="7F216DA8"/>
    <w:rsid w:val="7F2825AD"/>
    <w:rsid w:val="7F2EEFF7"/>
    <w:rsid w:val="7F34301A"/>
    <w:rsid w:val="7F3E71B4"/>
    <w:rsid w:val="7F4043A8"/>
    <w:rsid w:val="7F4B6009"/>
    <w:rsid w:val="7F536032"/>
    <w:rsid w:val="7F559831"/>
    <w:rsid w:val="7F7A4691"/>
    <w:rsid w:val="7FAE2DC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58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64"/>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2">
    <w:name w:val="heading 2"/>
    <w:basedOn w:val="Normal"/>
    <w:next w:val="Normal"/>
    <w:link w:val="Heading2Char"/>
    <w:uiPriority w:val="9"/>
    <w:semiHidden/>
    <w:unhideWhenUsed/>
    <w:qFormat/>
    <w:rsid w:val="001506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basedOn w:val="DefaultParagraphFont"/>
    <w:uiPriority w:val="99"/>
    <w:rsid w:val="00191CC4"/>
    <w:rPr>
      <w:rFonts w:cs="Times New Roman"/>
      <w:color w:val="0000FF"/>
      <w:u w:val="single"/>
    </w:rPr>
  </w:style>
  <w:style w:type="table" w:styleId="TableGrid">
    <w:name w:val="Table Grid"/>
    <w:basedOn w:val="TableNorma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r"/>
    <w:basedOn w:val="DefaultParagraphFont"/>
    <w:uiPriority w:val="99"/>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587BBF"/>
    <w:rPr>
      <w:sz w:val="16"/>
      <w:szCs w:val="16"/>
    </w:rPr>
  </w:style>
  <w:style w:type="paragraph" w:styleId="CommentText">
    <w:name w:val="annotation text"/>
    <w:basedOn w:val="Normal"/>
    <w:link w:val="CommentTextChar"/>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basedOn w:val="DefaultParagraphFont"/>
    <w:link w:val="CommentText"/>
    <w:uiPriority w:val="99"/>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
    <w:basedOn w:val="Normal"/>
    <w:link w:val="FootnoteTextChar"/>
    <w:uiPriority w:val="99"/>
    <w:unhideWhenUsed/>
    <w:rsid w:val="00C45DE1"/>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C45DE1"/>
    <w:rPr>
      <w:sz w:val="20"/>
      <w:szCs w:val="20"/>
    </w:rPr>
  </w:style>
  <w:style w:type="character" w:customStyle="1" w:styleId="Heading3Char">
    <w:name w:val="Heading 3 Char"/>
    <w:basedOn w:val="DefaultParagraphFont"/>
    <w:link w:val="Heading3"/>
    <w:uiPriority w:val="9"/>
    <w:semiHidden/>
    <w:rsid w:val="0007613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5269A2"/>
    <w:rPr>
      <w:color w:val="605E5C"/>
      <w:shd w:val="clear" w:color="auto" w:fill="E1DFDD"/>
    </w:rPr>
  </w:style>
  <w:style w:type="character" w:customStyle="1" w:styleId="normaltextrun">
    <w:name w:val="normaltextrun"/>
    <w:basedOn w:val="DefaultParagraphFont"/>
    <w:rsid w:val="00994EAD"/>
  </w:style>
  <w:style w:type="paragraph" w:styleId="CommentSubject">
    <w:name w:val="annotation subject"/>
    <w:basedOn w:val="CommentText"/>
    <w:next w:val="CommentText"/>
    <w:link w:val="CommentSubjectChar"/>
    <w:uiPriority w:val="99"/>
    <w:semiHidden/>
    <w:unhideWhenUsed/>
    <w:rsid w:val="00F823C9"/>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F823C9"/>
    <w:rPr>
      <w:rFonts w:ascii="Times New Roman" w:eastAsia="Times New Roman" w:hAnsi="Times New Roman" w:cs="Times New Roman"/>
      <w:b/>
      <w:bCs/>
      <w:sz w:val="20"/>
      <w:szCs w:val="20"/>
      <w:lang w:val="ru-RU" w:eastAsia="en-US"/>
    </w:rPr>
  </w:style>
  <w:style w:type="character" w:customStyle="1" w:styleId="eop">
    <w:name w:val="eop"/>
    <w:basedOn w:val="DefaultParagraphFont"/>
    <w:rsid w:val="0010089E"/>
  </w:style>
  <w:style w:type="character" w:styleId="Mention">
    <w:name w:val="Mention"/>
    <w:basedOn w:val="DefaultParagraphFont"/>
    <w:uiPriority w:val="99"/>
    <w:unhideWhenUsed/>
    <w:rsid w:val="00D74269"/>
    <w:rPr>
      <w:color w:val="2B579A"/>
      <w:shd w:val="clear" w:color="auto" w:fill="E1DFDD"/>
    </w:rPr>
  </w:style>
  <w:style w:type="paragraph" w:styleId="Revision">
    <w:name w:val="Revision"/>
    <w:hidden/>
    <w:uiPriority w:val="99"/>
    <w:semiHidden/>
    <w:rsid w:val="00A657E8"/>
    <w:pPr>
      <w:spacing w:after="0" w:line="240" w:lineRule="auto"/>
    </w:pPr>
  </w:style>
  <w:style w:type="character" w:customStyle="1" w:styleId="cf01">
    <w:name w:val="cf01"/>
    <w:basedOn w:val="DefaultParagraphFont"/>
    <w:rsid w:val="00E27AA5"/>
    <w:rPr>
      <w:rFonts w:ascii="Segoe UI" w:hAnsi="Segoe UI" w:cs="Segoe UI" w:hint="default"/>
      <w:sz w:val="18"/>
      <w:szCs w:val="18"/>
    </w:rPr>
  </w:style>
  <w:style w:type="table" w:customStyle="1" w:styleId="Lentelstinklelis4">
    <w:name w:val="Lentelės tinklelis4"/>
    <w:basedOn w:val="TableNormal"/>
    <w:next w:val="TableGrid"/>
    <w:uiPriority w:val="39"/>
    <w:rsid w:val="009D22CA"/>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9D22CA"/>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506FF"/>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ED2F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86062888">
      <w:bodyDiv w:val="1"/>
      <w:marLeft w:val="0"/>
      <w:marRight w:val="0"/>
      <w:marTop w:val="0"/>
      <w:marBottom w:val="0"/>
      <w:divBdr>
        <w:top w:val="none" w:sz="0" w:space="0" w:color="auto"/>
        <w:left w:val="none" w:sz="0" w:space="0" w:color="auto"/>
        <w:bottom w:val="none" w:sz="0" w:space="0" w:color="auto"/>
        <w:right w:val="none" w:sz="0" w:space="0" w:color="auto"/>
      </w:divBdr>
    </w:div>
    <w:div w:id="307707469">
      <w:bodyDiv w:val="1"/>
      <w:marLeft w:val="0"/>
      <w:marRight w:val="0"/>
      <w:marTop w:val="0"/>
      <w:marBottom w:val="0"/>
      <w:divBdr>
        <w:top w:val="none" w:sz="0" w:space="0" w:color="auto"/>
        <w:left w:val="none" w:sz="0" w:space="0" w:color="auto"/>
        <w:bottom w:val="none" w:sz="0" w:space="0" w:color="auto"/>
        <w:right w:val="none" w:sz="0" w:space="0" w:color="auto"/>
      </w:divBdr>
    </w:div>
    <w:div w:id="333801415">
      <w:bodyDiv w:val="1"/>
      <w:marLeft w:val="0"/>
      <w:marRight w:val="0"/>
      <w:marTop w:val="0"/>
      <w:marBottom w:val="0"/>
      <w:divBdr>
        <w:top w:val="none" w:sz="0" w:space="0" w:color="auto"/>
        <w:left w:val="none" w:sz="0" w:space="0" w:color="auto"/>
        <w:bottom w:val="none" w:sz="0" w:space="0" w:color="auto"/>
        <w:right w:val="none" w:sz="0" w:space="0" w:color="auto"/>
      </w:divBdr>
    </w:div>
    <w:div w:id="364789668">
      <w:bodyDiv w:val="1"/>
      <w:marLeft w:val="0"/>
      <w:marRight w:val="0"/>
      <w:marTop w:val="0"/>
      <w:marBottom w:val="0"/>
      <w:divBdr>
        <w:top w:val="none" w:sz="0" w:space="0" w:color="auto"/>
        <w:left w:val="none" w:sz="0" w:space="0" w:color="auto"/>
        <w:bottom w:val="none" w:sz="0" w:space="0" w:color="auto"/>
        <w:right w:val="none" w:sz="0" w:space="0" w:color="auto"/>
      </w:divBdr>
      <w:divsChild>
        <w:div w:id="248080279">
          <w:marLeft w:val="0"/>
          <w:marRight w:val="0"/>
          <w:marTop w:val="0"/>
          <w:marBottom w:val="0"/>
          <w:divBdr>
            <w:top w:val="none" w:sz="0" w:space="0" w:color="auto"/>
            <w:left w:val="none" w:sz="0" w:space="0" w:color="auto"/>
            <w:bottom w:val="none" w:sz="0" w:space="0" w:color="auto"/>
            <w:right w:val="none" w:sz="0" w:space="0" w:color="auto"/>
          </w:divBdr>
          <w:divsChild>
            <w:div w:id="1933466517">
              <w:marLeft w:val="0"/>
              <w:marRight w:val="0"/>
              <w:marTop w:val="0"/>
              <w:marBottom w:val="0"/>
              <w:divBdr>
                <w:top w:val="none" w:sz="0" w:space="0" w:color="auto"/>
                <w:left w:val="none" w:sz="0" w:space="0" w:color="auto"/>
                <w:bottom w:val="none" w:sz="0" w:space="0" w:color="auto"/>
                <w:right w:val="none" w:sz="0" w:space="0" w:color="auto"/>
              </w:divBdr>
            </w:div>
          </w:divsChild>
        </w:div>
        <w:div w:id="280573318">
          <w:marLeft w:val="0"/>
          <w:marRight w:val="0"/>
          <w:marTop w:val="0"/>
          <w:marBottom w:val="0"/>
          <w:divBdr>
            <w:top w:val="none" w:sz="0" w:space="0" w:color="auto"/>
            <w:left w:val="none" w:sz="0" w:space="0" w:color="auto"/>
            <w:bottom w:val="none" w:sz="0" w:space="0" w:color="auto"/>
            <w:right w:val="none" w:sz="0" w:space="0" w:color="auto"/>
          </w:divBdr>
          <w:divsChild>
            <w:div w:id="805708569">
              <w:marLeft w:val="0"/>
              <w:marRight w:val="0"/>
              <w:marTop w:val="0"/>
              <w:marBottom w:val="0"/>
              <w:divBdr>
                <w:top w:val="none" w:sz="0" w:space="0" w:color="auto"/>
                <w:left w:val="none" w:sz="0" w:space="0" w:color="auto"/>
                <w:bottom w:val="none" w:sz="0" w:space="0" w:color="auto"/>
                <w:right w:val="none" w:sz="0" w:space="0" w:color="auto"/>
              </w:divBdr>
            </w:div>
          </w:divsChild>
        </w:div>
        <w:div w:id="519975715">
          <w:marLeft w:val="0"/>
          <w:marRight w:val="0"/>
          <w:marTop w:val="0"/>
          <w:marBottom w:val="0"/>
          <w:divBdr>
            <w:top w:val="none" w:sz="0" w:space="0" w:color="auto"/>
            <w:left w:val="none" w:sz="0" w:space="0" w:color="auto"/>
            <w:bottom w:val="none" w:sz="0" w:space="0" w:color="auto"/>
            <w:right w:val="none" w:sz="0" w:space="0" w:color="auto"/>
          </w:divBdr>
          <w:divsChild>
            <w:div w:id="734930580">
              <w:marLeft w:val="0"/>
              <w:marRight w:val="0"/>
              <w:marTop w:val="0"/>
              <w:marBottom w:val="0"/>
              <w:divBdr>
                <w:top w:val="none" w:sz="0" w:space="0" w:color="auto"/>
                <w:left w:val="none" w:sz="0" w:space="0" w:color="auto"/>
                <w:bottom w:val="none" w:sz="0" w:space="0" w:color="auto"/>
                <w:right w:val="none" w:sz="0" w:space="0" w:color="auto"/>
              </w:divBdr>
            </w:div>
          </w:divsChild>
        </w:div>
        <w:div w:id="687604491">
          <w:marLeft w:val="0"/>
          <w:marRight w:val="0"/>
          <w:marTop w:val="0"/>
          <w:marBottom w:val="0"/>
          <w:divBdr>
            <w:top w:val="none" w:sz="0" w:space="0" w:color="auto"/>
            <w:left w:val="none" w:sz="0" w:space="0" w:color="auto"/>
            <w:bottom w:val="none" w:sz="0" w:space="0" w:color="auto"/>
            <w:right w:val="none" w:sz="0" w:space="0" w:color="auto"/>
          </w:divBdr>
          <w:divsChild>
            <w:div w:id="1274902287">
              <w:marLeft w:val="0"/>
              <w:marRight w:val="0"/>
              <w:marTop w:val="0"/>
              <w:marBottom w:val="0"/>
              <w:divBdr>
                <w:top w:val="none" w:sz="0" w:space="0" w:color="auto"/>
                <w:left w:val="none" w:sz="0" w:space="0" w:color="auto"/>
                <w:bottom w:val="none" w:sz="0" w:space="0" w:color="auto"/>
                <w:right w:val="none" w:sz="0" w:space="0" w:color="auto"/>
              </w:divBdr>
            </w:div>
          </w:divsChild>
        </w:div>
        <w:div w:id="713386569">
          <w:marLeft w:val="0"/>
          <w:marRight w:val="0"/>
          <w:marTop w:val="0"/>
          <w:marBottom w:val="0"/>
          <w:divBdr>
            <w:top w:val="none" w:sz="0" w:space="0" w:color="auto"/>
            <w:left w:val="none" w:sz="0" w:space="0" w:color="auto"/>
            <w:bottom w:val="none" w:sz="0" w:space="0" w:color="auto"/>
            <w:right w:val="none" w:sz="0" w:space="0" w:color="auto"/>
          </w:divBdr>
          <w:divsChild>
            <w:div w:id="555316507">
              <w:marLeft w:val="0"/>
              <w:marRight w:val="0"/>
              <w:marTop w:val="0"/>
              <w:marBottom w:val="0"/>
              <w:divBdr>
                <w:top w:val="none" w:sz="0" w:space="0" w:color="auto"/>
                <w:left w:val="none" w:sz="0" w:space="0" w:color="auto"/>
                <w:bottom w:val="none" w:sz="0" w:space="0" w:color="auto"/>
                <w:right w:val="none" w:sz="0" w:space="0" w:color="auto"/>
              </w:divBdr>
            </w:div>
          </w:divsChild>
        </w:div>
        <w:div w:id="1292637974">
          <w:marLeft w:val="0"/>
          <w:marRight w:val="0"/>
          <w:marTop w:val="0"/>
          <w:marBottom w:val="0"/>
          <w:divBdr>
            <w:top w:val="none" w:sz="0" w:space="0" w:color="auto"/>
            <w:left w:val="none" w:sz="0" w:space="0" w:color="auto"/>
            <w:bottom w:val="none" w:sz="0" w:space="0" w:color="auto"/>
            <w:right w:val="none" w:sz="0" w:space="0" w:color="auto"/>
          </w:divBdr>
          <w:divsChild>
            <w:div w:id="112486960">
              <w:marLeft w:val="0"/>
              <w:marRight w:val="0"/>
              <w:marTop w:val="0"/>
              <w:marBottom w:val="0"/>
              <w:divBdr>
                <w:top w:val="none" w:sz="0" w:space="0" w:color="auto"/>
                <w:left w:val="none" w:sz="0" w:space="0" w:color="auto"/>
                <w:bottom w:val="none" w:sz="0" w:space="0" w:color="auto"/>
                <w:right w:val="none" w:sz="0" w:space="0" w:color="auto"/>
              </w:divBdr>
            </w:div>
          </w:divsChild>
        </w:div>
        <w:div w:id="1517882848">
          <w:marLeft w:val="0"/>
          <w:marRight w:val="0"/>
          <w:marTop w:val="0"/>
          <w:marBottom w:val="0"/>
          <w:divBdr>
            <w:top w:val="none" w:sz="0" w:space="0" w:color="auto"/>
            <w:left w:val="none" w:sz="0" w:space="0" w:color="auto"/>
            <w:bottom w:val="none" w:sz="0" w:space="0" w:color="auto"/>
            <w:right w:val="none" w:sz="0" w:space="0" w:color="auto"/>
          </w:divBdr>
          <w:divsChild>
            <w:div w:id="1118991994">
              <w:marLeft w:val="0"/>
              <w:marRight w:val="0"/>
              <w:marTop w:val="0"/>
              <w:marBottom w:val="0"/>
              <w:divBdr>
                <w:top w:val="none" w:sz="0" w:space="0" w:color="auto"/>
                <w:left w:val="none" w:sz="0" w:space="0" w:color="auto"/>
                <w:bottom w:val="none" w:sz="0" w:space="0" w:color="auto"/>
                <w:right w:val="none" w:sz="0" w:space="0" w:color="auto"/>
              </w:divBdr>
            </w:div>
          </w:divsChild>
        </w:div>
        <w:div w:id="1611205363">
          <w:marLeft w:val="0"/>
          <w:marRight w:val="0"/>
          <w:marTop w:val="0"/>
          <w:marBottom w:val="0"/>
          <w:divBdr>
            <w:top w:val="none" w:sz="0" w:space="0" w:color="auto"/>
            <w:left w:val="none" w:sz="0" w:space="0" w:color="auto"/>
            <w:bottom w:val="none" w:sz="0" w:space="0" w:color="auto"/>
            <w:right w:val="none" w:sz="0" w:space="0" w:color="auto"/>
          </w:divBdr>
          <w:divsChild>
            <w:div w:id="754933452">
              <w:marLeft w:val="0"/>
              <w:marRight w:val="0"/>
              <w:marTop w:val="0"/>
              <w:marBottom w:val="0"/>
              <w:divBdr>
                <w:top w:val="none" w:sz="0" w:space="0" w:color="auto"/>
                <w:left w:val="none" w:sz="0" w:space="0" w:color="auto"/>
                <w:bottom w:val="none" w:sz="0" w:space="0" w:color="auto"/>
                <w:right w:val="none" w:sz="0" w:space="0" w:color="auto"/>
              </w:divBdr>
            </w:div>
          </w:divsChild>
        </w:div>
        <w:div w:id="1636326811">
          <w:marLeft w:val="0"/>
          <w:marRight w:val="0"/>
          <w:marTop w:val="0"/>
          <w:marBottom w:val="0"/>
          <w:divBdr>
            <w:top w:val="none" w:sz="0" w:space="0" w:color="auto"/>
            <w:left w:val="none" w:sz="0" w:space="0" w:color="auto"/>
            <w:bottom w:val="none" w:sz="0" w:space="0" w:color="auto"/>
            <w:right w:val="none" w:sz="0" w:space="0" w:color="auto"/>
          </w:divBdr>
          <w:divsChild>
            <w:div w:id="1385134488">
              <w:marLeft w:val="0"/>
              <w:marRight w:val="0"/>
              <w:marTop w:val="0"/>
              <w:marBottom w:val="0"/>
              <w:divBdr>
                <w:top w:val="none" w:sz="0" w:space="0" w:color="auto"/>
                <w:left w:val="none" w:sz="0" w:space="0" w:color="auto"/>
                <w:bottom w:val="none" w:sz="0" w:space="0" w:color="auto"/>
                <w:right w:val="none" w:sz="0" w:space="0" w:color="auto"/>
              </w:divBdr>
            </w:div>
          </w:divsChild>
        </w:div>
        <w:div w:id="1845124617">
          <w:marLeft w:val="0"/>
          <w:marRight w:val="0"/>
          <w:marTop w:val="0"/>
          <w:marBottom w:val="0"/>
          <w:divBdr>
            <w:top w:val="none" w:sz="0" w:space="0" w:color="auto"/>
            <w:left w:val="none" w:sz="0" w:space="0" w:color="auto"/>
            <w:bottom w:val="none" w:sz="0" w:space="0" w:color="auto"/>
            <w:right w:val="none" w:sz="0" w:space="0" w:color="auto"/>
          </w:divBdr>
          <w:divsChild>
            <w:div w:id="86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69440368">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0504644">
      <w:bodyDiv w:val="1"/>
      <w:marLeft w:val="0"/>
      <w:marRight w:val="0"/>
      <w:marTop w:val="0"/>
      <w:marBottom w:val="0"/>
      <w:divBdr>
        <w:top w:val="none" w:sz="0" w:space="0" w:color="auto"/>
        <w:left w:val="none" w:sz="0" w:space="0" w:color="auto"/>
        <w:bottom w:val="none" w:sz="0" w:space="0" w:color="auto"/>
        <w:right w:val="none" w:sz="0" w:space="0" w:color="auto"/>
      </w:divBdr>
    </w:div>
    <w:div w:id="577206102">
      <w:bodyDiv w:val="1"/>
      <w:marLeft w:val="0"/>
      <w:marRight w:val="0"/>
      <w:marTop w:val="0"/>
      <w:marBottom w:val="0"/>
      <w:divBdr>
        <w:top w:val="none" w:sz="0" w:space="0" w:color="auto"/>
        <w:left w:val="none" w:sz="0" w:space="0" w:color="auto"/>
        <w:bottom w:val="none" w:sz="0" w:space="0" w:color="auto"/>
        <w:right w:val="none" w:sz="0" w:space="0" w:color="auto"/>
      </w:divBdr>
    </w:div>
    <w:div w:id="637540668">
      <w:bodyDiv w:val="1"/>
      <w:marLeft w:val="0"/>
      <w:marRight w:val="0"/>
      <w:marTop w:val="0"/>
      <w:marBottom w:val="0"/>
      <w:divBdr>
        <w:top w:val="none" w:sz="0" w:space="0" w:color="auto"/>
        <w:left w:val="none" w:sz="0" w:space="0" w:color="auto"/>
        <w:bottom w:val="none" w:sz="0" w:space="0" w:color="auto"/>
        <w:right w:val="none" w:sz="0" w:space="0" w:color="auto"/>
      </w:divBdr>
      <w:divsChild>
        <w:div w:id="68695775">
          <w:marLeft w:val="0"/>
          <w:marRight w:val="0"/>
          <w:marTop w:val="0"/>
          <w:marBottom w:val="0"/>
          <w:divBdr>
            <w:top w:val="none" w:sz="0" w:space="0" w:color="auto"/>
            <w:left w:val="none" w:sz="0" w:space="0" w:color="auto"/>
            <w:bottom w:val="none" w:sz="0" w:space="0" w:color="auto"/>
            <w:right w:val="none" w:sz="0" w:space="0" w:color="auto"/>
          </w:divBdr>
          <w:divsChild>
            <w:div w:id="430666813">
              <w:marLeft w:val="0"/>
              <w:marRight w:val="0"/>
              <w:marTop w:val="0"/>
              <w:marBottom w:val="0"/>
              <w:divBdr>
                <w:top w:val="none" w:sz="0" w:space="0" w:color="auto"/>
                <w:left w:val="none" w:sz="0" w:space="0" w:color="auto"/>
                <w:bottom w:val="none" w:sz="0" w:space="0" w:color="auto"/>
                <w:right w:val="none" w:sz="0" w:space="0" w:color="auto"/>
              </w:divBdr>
            </w:div>
          </w:divsChild>
        </w:div>
        <w:div w:id="158160062">
          <w:marLeft w:val="0"/>
          <w:marRight w:val="0"/>
          <w:marTop w:val="0"/>
          <w:marBottom w:val="0"/>
          <w:divBdr>
            <w:top w:val="none" w:sz="0" w:space="0" w:color="auto"/>
            <w:left w:val="none" w:sz="0" w:space="0" w:color="auto"/>
            <w:bottom w:val="none" w:sz="0" w:space="0" w:color="auto"/>
            <w:right w:val="none" w:sz="0" w:space="0" w:color="auto"/>
          </w:divBdr>
          <w:divsChild>
            <w:div w:id="608318921">
              <w:marLeft w:val="0"/>
              <w:marRight w:val="0"/>
              <w:marTop w:val="0"/>
              <w:marBottom w:val="0"/>
              <w:divBdr>
                <w:top w:val="none" w:sz="0" w:space="0" w:color="auto"/>
                <w:left w:val="none" w:sz="0" w:space="0" w:color="auto"/>
                <w:bottom w:val="none" w:sz="0" w:space="0" w:color="auto"/>
                <w:right w:val="none" w:sz="0" w:space="0" w:color="auto"/>
              </w:divBdr>
            </w:div>
          </w:divsChild>
        </w:div>
        <w:div w:id="956327906">
          <w:marLeft w:val="0"/>
          <w:marRight w:val="0"/>
          <w:marTop w:val="0"/>
          <w:marBottom w:val="0"/>
          <w:divBdr>
            <w:top w:val="none" w:sz="0" w:space="0" w:color="auto"/>
            <w:left w:val="none" w:sz="0" w:space="0" w:color="auto"/>
            <w:bottom w:val="none" w:sz="0" w:space="0" w:color="auto"/>
            <w:right w:val="none" w:sz="0" w:space="0" w:color="auto"/>
          </w:divBdr>
          <w:divsChild>
            <w:div w:id="1613321910">
              <w:marLeft w:val="0"/>
              <w:marRight w:val="0"/>
              <w:marTop w:val="0"/>
              <w:marBottom w:val="0"/>
              <w:divBdr>
                <w:top w:val="none" w:sz="0" w:space="0" w:color="auto"/>
                <w:left w:val="none" w:sz="0" w:space="0" w:color="auto"/>
                <w:bottom w:val="none" w:sz="0" w:space="0" w:color="auto"/>
                <w:right w:val="none" w:sz="0" w:space="0" w:color="auto"/>
              </w:divBdr>
            </w:div>
          </w:divsChild>
        </w:div>
        <w:div w:id="1042631959">
          <w:marLeft w:val="0"/>
          <w:marRight w:val="0"/>
          <w:marTop w:val="0"/>
          <w:marBottom w:val="0"/>
          <w:divBdr>
            <w:top w:val="none" w:sz="0" w:space="0" w:color="auto"/>
            <w:left w:val="none" w:sz="0" w:space="0" w:color="auto"/>
            <w:bottom w:val="none" w:sz="0" w:space="0" w:color="auto"/>
            <w:right w:val="none" w:sz="0" w:space="0" w:color="auto"/>
          </w:divBdr>
          <w:divsChild>
            <w:div w:id="1862740139">
              <w:marLeft w:val="0"/>
              <w:marRight w:val="0"/>
              <w:marTop w:val="0"/>
              <w:marBottom w:val="0"/>
              <w:divBdr>
                <w:top w:val="none" w:sz="0" w:space="0" w:color="auto"/>
                <w:left w:val="none" w:sz="0" w:space="0" w:color="auto"/>
                <w:bottom w:val="none" w:sz="0" w:space="0" w:color="auto"/>
                <w:right w:val="none" w:sz="0" w:space="0" w:color="auto"/>
              </w:divBdr>
            </w:div>
          </w:divsChild>
        </w:div>
        <w:div w:id="1597982727">
          <w:marLeft w:val="0"/>
          <w:marRight w:val="0"/>
          <w:marTop w:val="0"/>
          <w:marBottom w:val="0"/>
          <w:divBdr>
            <w:top w:val="none" w:sz="0" w:space="0" w:color="auto"/>
            <w:left w:val="none" w:sz="0" w:space="0" w:color="auto"/>
            <w:bottom w:val="none" w:sz="0" w:space="0" w:color="auto"/>
            <w:right w:val="none" w:sz="0" w:space="0" w:color="auto"/>
          </w:divBdr>
          <w:divsChild>
            <w:div w:id="761729708">
              <w:marLeft w:val="0"/>
              <w:marRight w:val="0"/>
              <w:marTop w:val="0"/>
              <w:marBottom w:val="0"/>
              <w:divBdr>
                <w:top w:val="none" w:sz="0" w:space="0" w:color="auto"/>
                <w:left w:val="none" w:sz="0" w:space="0" w:color="auto"/>
                <w:bottom w:val="none" w:sz="0" w:space="0" w:color="auto"/>
                <w:right w:val="none" w:sz="0" w:space="0" w:color="auto"/>
              </w:divBdr>
            </w:div>
          </w:divsChild>
        </w:div>
        <w:div w:id="2083674129">
          <w:marLeft w:val="0"/>
          <w:marRight w:val="0"/>
          <w:marTop w:val="0"/>
          <w:marBottom w:val="0"/>
          <w:divBdr>
            <w:top w:val="none" w:sz="0" w:space="0" w:color="auto"/>
            <w:left w:val="none" w:sz="0" w:space="0" w:color="auto"/>
            <w:bottom w:val="none" w:sz="0" w:space="0" w:color="auto"/>
            <w:right w:val="none" w:sz="0" w:space="0" w:color="auto"/>
          </w:divBdr>
          <w:divsChild>
            <w:div w:id="12713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97698">
      <w:bodyDiv w:val="1"/>
      <w:marLeft w:val="0"/>
      <w:marRight w:val="0"/>
      <w:marTop w:val="0"/>
      <w:marBottom w:val="0"/>
      <w:divBdr>
        <w:top w:val="none" w:sz="0" w:space="0" w:color="auto"/>
        <w:left w:val="none" w:sz="0" w:space="0" w:color="auto"/>
        <w:bottom w:val="none" w:sz="0" w:space="0" w:color="auto"/>
        <w:right w:val="none" w:sz="0" w:space="0" w:color="auto"/>
      </w:divBdr>
      <w:divsChild>
        <w:div w:id="444009555">
          <w:marLeft w:val="0"/>
          <w:marRight w:val="0"/>
          <w:marTop w:val="0"/>
          <w:marBottom w:val="0"/>
          <w:divBdr>
            <w:top w:val="none" w:sz="0" w:space="0" w:color="auto"/>
            <w:left w:val="none" w:sz="0" w:space="0" w:color="auto"/>
            <w:bottom w:val="none" w:sz="0" w:space="0" w:color="auto"/>
            <w:right w:val="none" w:sz="0" w:space="0" w:color="auto"/>
          </w:divBdr>
        </w:div>
        <w:div w:id="647825534">
          <w:marLeft w:val="0"/>
          <w:marRight w:val="0"/>
          <w:marTop w:val="0"/>
          <w:marBottom w:val="0"/>
          <w:divBdr>
            <w:top w:val="none" w:sz="0" w:space="0" w:color="auto"/>
            <w:left w:val="none" w:sz="0" w:space="0" w:color="auto"/>
            <w:bottom w:val="none" w:sz="0" w:space="0" w:color="auto"/>
            <w:right w:val="none" w:sz="0" w:space="0" w:color="auto"/>
          </w:divBdr>
        </w:div>
        <w:div w:id="808594352">
          <w:marLeft w:val="0"/>
          <w:marRight w:val="0"/>
          <w:marTop w:val="0"/>
          <w:marBottom w:val="0"/>
          <w:divBdr>
            <w:top w:val="none" w:sz="0" w:space="0" w:color="auto"/>
            <w:left w:val="none" w:sz="0" w:space="0" w:color="auto"/>
            <w:bottom w:val="none" w:sz="0" w:space="0" w:color="auto"/>
            <w:right w:val="none" w:sz="0" w:space="0" w:color="auto"/>
          </w:divBdr>
        </w:div>
        <w:div w:id="1191455992">
          <w:marLeft w:val="0"/>
          <w:marRight w:val="0"/>
          <w:marTop w:val="0"/>
          <w:marBottom w:val="0"/>
          <w:divBdr>
            <w:top w:val="none" w:sz="0" w:space="0" w:color="auto"/>
            <w:left w:val="none" w:sz="0" w:space="0" w:color="auto"/>
            <w:bottom w:val="none" w:sz="0" w:space="0" w:color="auto"/>
            <w:right w:val="none" w:sz="0" w:space="0" w:color="auto"/>
          </w:divBdr>
        </w:div>
      </w:divsChild>
    </w:div>
    <w:div w:id="789513305">
      <w:bodyDiv w:val="1"/>
      <w:marLeft w:val="0"/>
      <w:marRight w:val="0"/>
      <w:marTop w:val="0"/>
      <w:marBottom w:val="0"/>
      <w:divBdr>
        <w:top w:val="none" w:sz="0" w:space="0" w:color="auto"/>
        <w:left w:val="none" w:sz="0" w:space="0" w:color="auto"/>
        <w:bottom w:val="none" w:sz="0" w:space="0" w:color="auto"/>
        <w:right w:val="none" w:sz="0" w:space="0" w:color="auto"/>
      </w:divBdr>
    </w:div>
    <w:div w:id="869996775">
      <w:bodyDiv w:val="1"/>
      <w:marLeft w:val="0"/>
      <w:marRight w:val="0"/>
      <w:marTop w:val="0"/>
      <w:marBottom w:val="0"/>
      <w:divBdr>
        <w:top w:val="none" w:sz="0" w:space="0" w:color="auto"/>
        <w:left w:val="none" w:sz="0" w:space="0" w:color="auto"/>
        <w:bottom w:val="none" w:sz="0" w:space="0" w:color="auto"/>
        <w:right w:val="none" w:sz="0" w:space="0" w:color="auto"/>
      </w:divBdr>
    </w:div>
    <w:div w:id="947664558">
      <w:bodyDiv w:val="1"/>
      <w:marLeft w:val="0"/>
      <w:marRight w:val="0"/>
      <w:marTop w:val="0"/>
      <w:marBottom w:val="0"/>
      <w:divBdr>
        <w:top w:val="none" w:sz="0" w:space="0" w:color="auto"/>
        <w:left w:val="none" w:sz="0" w:space="0" w:color="auto"/>
        <w:bottom w:val="none" w:sz="0" w:space="0" w:color="auto"/>
        <w:right w:val="none" w:sz="0" w:space="0" w:color="auto"/>
      </w:divBdr>
      <w:divsChild>
        <w:div w:id="1821578453">
          <w:marLeft w:val="0"/>
          <w:marRight w:val="0"/>
          <w:marTop w:val="0"/>
          <w:marBottom w:val="0"/>
          <w:divBdr>
            <w:top w:val="none" w:sz="0" w:space="0" w:color="auto"/>
            <w:left w:val="none" w:sz="0" w:space="0" w:color="auto"/>
            <w:bottom w:val="none" w:sz="0" w:space="0" w:color="auto"/>
            <w:right w:val="none" w:sz="0" w:space="0" w:color="auto"/>
          </w:divBdr>
        </w:div>
        <w:div w:id="2057463304">
          <w:marLeft w:val="0"/>
          <w:marRight w:val="0"/>
          <w:marTop w:val="0"/>
          <w:marBottom w:val="0"/>
          <w:divBdr>
            <w:top w:val="none" w:sz="0" w:space="0" w:color="auto"/>
            <w:left w:val="none" w:sz="0" w:space="0" w:color="auto"/>
            <w:bottom w:val="none" w:sz="0" w:space="0" w:color="auto"/>
            <w:right w:val="none" w:sz="0" w:space="0" w:color="auto"/>
          </w:divBdr>
        </w:div>
      </w:divsChild>
    </w:div>
    <w:div w:id="986787167">
      <w:bodyDiv w:val="1"/>
      <w:marLeft w:val="0"/>
      <w:marRight w:val="0"/>
      <w:marTop w:val="0"/>
      <w:marBottom w:val="0"/>
      <w:divBdr>
        <w:top w:val="none" w:sz="0" w:space="0" w:color="auto"/>
        <w:left w:val="none" w:sz="0" w:space="0" w:color="auto"/>
        <w:bottom w:val="none" w:sz="0" w:space="0" w:color="auto"/>
        <w:right w:val="none" w:sz="0" w:space="0" w:color="auto"/>
      </w:divBdr>
      <w:divsChild>
        <w:div w:id="902835215">
          <w:marLeft w:val="0"/>
          <w:marRight w:val="0"/>
          <w:marTop w:val="0"/>
          <w:marBottom w:val="0"/>
          <w:divBdr>
            <w:top w:val="none" w:sz="0" w:space="0" w:color="auto"/>
            <w:left w:val="none" w:sz="0" w:space="0" w:color="auto"/>
            <w:bottom w:val="none" w:sz="0" w:space="0" w:color="auto"/>
            <w:right w:val="none" w:sz="0" w:space="0" w:color="auto"/>
          </w:divBdr>
        </w:div>
        <w:div w:id="1178276857">
          <w:marLeft w:val="0"/>
          <w:marRight w:val="0"/>
          <w:marTop w:val="0"/>
          <w:marBottom w:val="0"/>
          <w:divBdr>
            <w:top w:val="none" w:sz="0" w:space="0" w:color="auto"/>
            <w:left w:val="none" w:sz="0" w:space="0" w:color="auto"/>
            <w:bottom w:val="none" w:sz="0" w:space="0" w:color="auto"/>
            <w:right w:val="none" w:sz="0" w:space="0" w:color="auto"/>
          </w:divBdr>
          <w:divsChild>
            <w:div w:id="1591741589">
              <w:marLeft w:val="0"/>
              <w:marRight w:val="0"/>
              <w:marTop w:val="30"/>
              <w:marBottom w:val="30"/>
              <w:divBdr>
                <w:top w:val="none" w:sz="0" w:space="0" w:color="auto"/>
                <w:left w:val="none" w:sz="0" w:space="0" w:color="auto"/>
                <w:bottom w:val="none" w:sz="0" w:space="0" w:color="auto"/>
                <w:right w:val="none" w:sz="0" w:space="0" w:color="auto"/>
              </w:divBdr>
              <w:divsChild>
                <w:div w:id="117381546">
                  <w:marLeft w:val="0"/>
                  <w:marRight w:val="0"/>
                  <w:marTop w:val="0"/>
                  <w:marBottom w:val="0"/>
                  <w:divBdr>
                    <w:top w:val="none" w:sz="0" w:space="0" w:color="auto"/>
                    <w:left w:val="none" w:sz="0" w:space="0" w:color="auto"/>
                    <w:bottom w:val="none" w:sz="0" w:space="0" w:color="auto"/>
                    <w:right w:val="none" w:sz="0" w:space="0" w:color="auto"/>
                  </w:divBdr>
                  <w:divsChild>
                    <w:div w:id="446655736">
                      <w:marLeft w:val="0"/>
                      <w:marRight w:val="0"/>
                      <w:marTop w:val="0"/>
                      <w:marBottom w:val="0"/>
                      <w:divBdr>
                        <w:top w:val="none" w:sz="0" w:space="0" w:color="auto"/>
                        <w:left w:val="none" w:sz="0" w:space="0" w:color="auto"/>
                        <w:bottom w:val="none" w:sz="0" w:space="0" w:color="auto"/>
                        <w:right w:val="none" w:sz="0" w:space="0" w:color="auto"/>
                      </w:divBdr>
                    </w:div>
                    <w:div w:id="559554375">
                      <w:marLeft w:val="0"/>
                      <w:marRight w:val="0"/>
                      <w:marTop w:val="0"/>
                      <w:marBottom w:val="0"/>
                      <w:divBdr>
                        <w:top w:val="none" w:sz="0" w:space="0" w:color="auto"/>
                        <w:left w:val="none" w:sz="0" w:space="0" w:color="auto"/>
                        <w:bottom w:val="none" w:sz="0" w:space="0" w:color="auto"/>
                        <w:right w:val="none" w:sz="0" w:space="0" w:color="auto"/>
                      </w:divBdr>
                    </w:div>
                    <w:div w:id="1889296474">
                      <w:marLeft w:val="0"/>
                      <w:marRight w:val="0"/>
                      <w:marTop w:val="0"/>
                      <w:marBottom w:val="0"/>
                      <w:divBdr>
                        <w:top w:val="none" w:sz="0" w:space="0" w:color="auto"/>
                        <w:left w:val="none" w:sz="0" w:space="0" w:color="auto"/>
                        <w:bottom w:val="none" w:sz="0" w:space="0" w:color="auto"/>
                        <w:right w:val="none" w:sz="0" w:space="0" w:color="auto"/>
                      </w:divBdr>
                    </w:div>
                  </w:divsChild>
                </w:div>
                <w:div w:id="246158384">
                  <w:marLeft w:val="0"/>
                  <w:marRight w:val="0"/>
                  <w:marTop w:val="0"/>
                  <w:marBottom w:val="0"/>
                  <w:divBdr>
                    <w:top w:val="none" w:sz="0" w:space="0" w:color="auto"/>
                    <w:left w:val="none" w:sz="0" w:space="0" w:color="auto"/>
                    <w:bottom w:val="none" w:sz="0" w:space="0" w:color="auto"/>
                    <w:right w:val="none" w:sz="0" w:space="0" w:color="auto"/>
                  </w:divBdr>
                  <w:divsChild>
                    <w:div w:id="1137987059">
                      <w:marLeft w:val="0"/>
                      <w:marRight w:val="0"/>
                      <w:marTop w:val="0"/>
                      <w:marBottom w:val="0"/>
                      <w:divBdr>
                        <w:top w:val="none" w:sz="0" w:space="0" w:color="auto"/>
                        <w:left w:val="none" w:sz="0" w:space="0" w:color="auto"/>
                        <w:bottom w:val="none" w:sz="0" w:space="0" w:color="auto"/>
                        <w:right w:val="none" w:sz="0" w:space="0" w:color="auto"/>
                      </w:divBdr>
                    </w:div>
                  </w:divsChild>
                </w:div>
                <w:div w:id="685866127">
                  <w:marLeft w:val="0"/>
                  <w:marRight w:val="0"/>
                  <w:marTop w:val="0"/>
                  <w:marBottom w:val="0"/>
                  <w:divBdr>
                    <w:top w:val="none" w:sz="0" w:space="0" w:color="auto"/>
                    <w:left w:val="none" w:sz="0" w:space="0" w:color="auto"/>
                    <w:bottom w:val="none" w:sz="0" w:space="0" w:color="auto"/>
                    <w:right w:val="none" w:sz="0" w:space="0" w:color="auto"/>
                  </w:divBdr>
                  <w:divsChild>
                    <w:div w:id="1447626346">
                      <w:marLeft w:val="0"/>
                      <w:marRight w:val="0"/>
                      <w:marTop w:val="0"/>
                      <w:marBottom w:val="0"/>
                      <w:divBdr>
                        <w:top w:val="none" w:sz="0" w:space="0" w:color="auto"/>
                        <w:left w:val="none" w:sz="0" w:space="0" w:color="auto"/>
                        <w:bottom w:val="none" w:sz="0" w:space="0" w:color="auto"/>
                        <w:right w:val="none" w:sz="0" w:space="0" w:color="auto"/>
                      </w:divBdr>
                    </w:div>
                  </w:divsChild>
                </w:div>
                <w:div w:id="949631742">
                  <w:marLeft w:val="0"/>
                  <w:marRight w:val="0"/>
                  <w:marTop w:val="0"/>
                  <w:marBottom w:val="0"/>
                  <w:divBdr>
                    <w:top w:val="none" w:sz="0" w:space="0" w:color="auto"/>
                    <w:left w:val="none" w:sz="0" w:space="0" w:color="auto"/>
                    <w:bottom w:val="none" w:sz="0" w:space="0" w:color="auto"/>
                    <w:right w:val="none" w:sz="0" w:space="0" w:color="auto"/>
                  </w:divBdr>
                  <w:divsChild>
                    <w:div w:id="621154193">
                      <w:marLeft w:val="0"/>
                      <w:marRight w:val="0"/>
                      <w:marTop w:val="0"/>
                      <w:marBottom w:val="0"/>
                      <w:divBdr>
                        <w:top w:val="none" w:sz="0" w:space="0" w:color="auto"/>
                        <w:left w:val="none" w:sz="0" w:space="0" w:color="auto"/>
                        <w:bottom w:val="none" w:sz="0" w:space="0" w:color="auto"/>
                        <w:right w:val="none" w:sz="0" w:space="0" w:color="auto"/>
                      </w:divBdr>
                    </w:div>
                    <w:div w:id="846092699">
                      <w:marLeft w:val="0"/>
                      <w:marRight w:val="0"/>
                      <w:marTop w:val="0"/>
                      <w:marBottom w:val="0"/>
                      <w:divBdr>
                        <w:top w:val="none" w:sz="0" w:space="0" w:color="auto"/>
                        <w:left w:val="none" w:sz="0" w:space="0" w:color="auto"/>
                        <w:bottom w:val="none" w:sz="0" w:space="0" w:color="auto"/>
                        <w:right w:val="none" w:sz="0" w:space="0" w:color="auto"/>
                      </w:divBdr>
                    </w:div>
                    <w:div w:id="1826244631">
                      <w:marLeft w:val="0"/>
                      <w:marRight w:val="0"/>
                      <w:marTop w:val="0"/>
                      <w:marBottom w:val="0"/>
                      <w:divBdr>
                        <w:top w:val="none" w:sz="0" w:space="0" w:color="auto"/>
                        <w:left w:val="none" w:sz="0" w:space="0" w:color="auto"/>
                        <w:bottom w:val="none" w:sz="0" w:space="0" w:color="auto"/>
                        <w:right w:val="none" w:sz="0" w:space="0" w:color="auto"/>
                      </w:divBdr>
                    </w:div>
                  </w:divsChild>
                </w:div>
                <w:div w:id="1171991381">
                  <w:marLeft w:val="0"/>
                  <w:marRight w:val="0"/>
                  <w:marTop w:val="0"/>
                  <w:marBottom w:val="0"/>
                  <w:divBdr>
                    <w:top w:val="none" w:sz="0" w:space="0" w:color="auto"/>
                    <w:left w:val="none" w:sz="0" w:space="0" w:color="auto"/>
                    <w:bottom w:val="none" w:sz="0" w:space="0" w:color="auto"/>
                    <w:right w:val="none" w:sz="0" w:space="0" w:color="auto"/>
                  </w:divBdr>
                  <w:divsChild>
                    <w:div w:id="353189220">
                      <w:marLeft w:val="0"/>
                      <w:marRight w:val="0"/>
                      <w:marTop w:val="0"/>
                      <w:marBottom w:val="0"/>
                      <w:divBdr>
                        <w:top w:val="none" w:sz="0" w:space="0" w:color="auto"/>
                        <w:left w:val="none" w:sz="0" w:space="0" w:color="auto"/>
                        <w:bottom w:val="none" w:sz="0" w:space="0" w:color="auto"/>
                        <w:right w:val="none" w:sz="0" w:space="0" w:color="auto"/>
                      </w:divBdr>
                    </w:div>
                  </w:divsChild>
                </w:div>
                <w:div w:id="1638562111">
                  <w:marLeft w:val="0"/>
                  <w:marRight w:val="0"/>
                  <w:marTop w:val="0"/>
                  <w:marBottom w:val="0"/>
                  <w:divBdr>
                    <w:top w:val="none" w:sz="0" w:space="0" w:color="auto"/>
                    <w:left w:val="none" w:sz="0" w:space="0" w:color="auto"/>
                    <w:bottom w:val="none" w:sz="0" w:space="0" w:color="auto"/>
                    <w:right w:val="none" w:sz="0" w:space="0" w:color="auto"/>
                  </w:divBdr>
                  <w:divsChild>
                    <w:div w:id="68624621">
                      <w:marLeft w:val="0"/>
                      <w:marRight w:val="0"/>
                      <w:marTop w:val="0"/>
                      <w:marBottom w:val="0"/>
                      <w:divBdr>
                        <w:top w:val="none" w:sz="0" w:space="0" w:color="auto"/>
                        <w:left w:val="none" w:sz="0" w:space="0" w:color="auto"/>
                        <w:bottom w:val="none" w:sz="0" w:space="0" w:color="auto"/>
                        <w:right w:val="none" w:sz="0" w:space="0" w:color="auto"/>
                      </w:divBdr>
                    </w:div>
                    <w:div w:id="1554384118">
                      <w:marLeft w:val="0"/>
                      <w:marRight w:val="0"/>
                      <w:marTop w:val="0"/>
                      <w:marBottom w:val="0"/>
                      <w:divBdr>
                        <w:top w:val="none" w:sz="0" w:space="0" w:color="auto"/>
                        <w:left w:val="none" w:sz="0" w:space="0" w:color="auto"/>
                        <w:bottom w:val="none" w:sz="0" w:space="0" w:color="auto"/>
                        <w:right w:val="none" w:sz="0" w:space="0" w:color="auto"/>
                      </w:divBdr>
                    </w:div>
                    <w:div w:id="2126583871">
                      <w:marLeft w:val="0"/>
                      <w:marRight w:val="0"/>
                      <w:marTop w:val="0"/>
                      <w:marBottom w:val="0"/>
                      <w:divBdr>
                        <w:top w:val="none" w:sz="0" w:space="0" w:color="auto"/>
                        <w:left w:val="none" w:sz="0" w:space="0" w:color="auto"/>
                        <w:bottom w:val="none" w:sz="0" w:space="0" w:color="auto"/>
                        <w:right w:val="none" w:sz="0" w:space="0" w:color="auto"/>
                      </w:divBdr>
                    </w:div>
                  </w:divsChild>
                </w:div>
                <w:div w:id="1713189962">
                  <w:marLeft w:val="0"/>
                  <w:marRight w:val="0"/>
                  <w:marTop w:val="0"/>
                  <w:marBottom w:val="0"/>
                  <w:divBdr>
                    <w:top w:val="none" w:sz="0" w:space="0" w:color="auto"/>
                    <w:left w:val="none" w:sz="0" w:space="0" w:color="auto"/>
                    <w:bottom w:val="none" w:sz="0" w:space="0" w:color="auto"/>
                    <w:right w:val="none" w:sz="0" w:space="0" w:color="auto"/>
                  </w:divBdr>
                  <w:divsChild>
                    <w:div w:id="259410134">
                      <w:marLeft w:val="0"/>
                      <w:marRight w:val="0"/>
                      <w:marTop w:val="0"/>
                      <w:marBottom w:val="0"/>
                      <w:divBdr>
                        <w:top w:val="none" w:sz="0" w:space="0" w:color="auto"/>
                        <w:left w:val="none" w:sz="0" w:space="0" w:color="auto"/>
                        <w:bottom w:val="none" w:sz="0" w:space="0" w:color="auto"/>
                        <w:right w:val="none" w:sz="0" w:space="0" w:color="auto"/>
                      </w:divBdr>
                    </w:div>
                  </w:divsChild>
                </w:div>
                <w:div w:id="1846478634">
                  <w:marLeft w:val="0"/>
                  <w:marRight w:val="0"/>
                  <w:marTop w:val="0"/>
                  <w:marBottom w:val="0"/>
                  <w:divBdr>
                    <w:top w:val="none" w:sz="0" w:space="0" w:color="auto"/>
                    <w:left w:val="none" w:sz="0" w:space="0" w:color="auto"/>
                    <w:bottom w:val="none" w:sz="0" w:space="0" w:color="auto"/>
                    <w:right w:val="none" w:sz="0" w:space="0" w:color="auto"/>
                  </w:divBdr>
                  <w:divsChild>
                    <w:div w:id="213467364">
                      <w:marLeft w:val="0"/>
                      <w:marRight w:val="0"/>
                      <w:marTop w:val="0"/>
                      <w:marBottom w:val="0"/>
                      <w:divBdr>
                        <w:top w:val="none" w:sz="0" w:space="0" w:color="auto"/>
                        <w:left w:val="none" w:sz="0" w:space="0" w:color="auto"/>
                        <w:bottom w:val="none" w:sz="0" w:space="0" w:color="auto"/>
                        <w:right w:val="none" w:sz="0" w:space="0" w:color="auto"/>
                      </w:divBdr>
                    </w:div>
                    <w:div w:id="428738540">
                      <w:marLeft w:val="0"/>
                      <w:marRight w:val="0"/>
                      <w:marTop w:val="0"/>
                      <w:marBottom w:val="0"/>
                      <w:divBdr>
                        <w:top w:val="none" w:sz="0" w:space="0" w:color="auto"/>
                        <w:left w:val="none" w:sz="0" w:space="0" w:color="auto"/>
                        <w:bottom w:val="none" w:sz="0" w:space="0" w:color="auto"/>
                        <w:right w:val="none" w:sz="0" w:space="0" w:color="auto"/>
                      </w:divBdr>
                    </w:div>
                    <w:div w:id="1588418579">
                      <w:marLeft w:val="0"/>
                      <w:marRight w:val="0"/>
                      <w:marTop w:val="0"/>
                      <w:marBottom w:val="0"/>
                      <w:divBdr>
                        <w:top w:val="none" w:sz="0" w:space="0" w:color="auto"/>
                        <w:left w:val="none" w:sz="0" w:space="0" w:color="auto"/>
                        <w:bottom w:val="none" w:sz="0" w:space="0" w:color="auto"/>
                        <w:right w:val="none" w:sz="0" w:space="0" w:color="auto"/>
                      </w:divBdr>
                    </w:div>
                    <w:div w:id="1641417228">
                      <w:marLeft w:val="0"/>
                      <w:marRight w:val="0"/>
                      <w:marTop w:val="0"/>
                      <w:marBottom w:val="0"/>
                      <w:divBdr>
                        <w:top w:val="none" w:sz="0" w:space="0" w:color="auto"/>
                        <w:left w:val="none" w:sz="0" w:space="0" w:color="auto"/>
                        <w:bottom w:val="none" w:sz="0" w:space="0" w:color="auto"/>
                        <w:right w:val="none" w:sz="0" w:space="0" w:color="auto"/>
                      </w:divBdr>
                    </w:div>
                  </w:divsChild>
                </w:div>
                <w:div w:id="1892691167">
                  <w:marLeft w:val="0"/>
                  <w:marRight w:val="0"/>
                  <w:marTop w:val="0"/>
                  <w:marBottom w:val="0"/>
                  <w:divBdr>
                    <w:top w:val="none" w:sz="0" w:space="0" w:color="auto"/>
                    <w:left w:val="none" w:sz="0" w:space="0" w:color="auto"/>
                    <w:bottom w:val="none" w:sz="0" w:space="0" w:color="auto"/>
                    <w:right w:val="none" w:sz="0" w:space="0" w:color="auto"/>
                  </w:divBdr>
                  <w:divsChild>
                    <w:div w:id="1786847370">
                      <w:marLeft w:val="0"/>
                      <w:marRight w:val="0"/>
                      <w:marTop w:val="0"/>
                      <w:marBottom w:val="0"/>
                      <w:divBdr>
                        <w:top w:val="none" w:sz="0" w:space="0" w:color="auto"/>
                        <w:left w:val="none" w:sz="0" w:space="0" w:color="auto"/>
                        <w:bottom w:val="none" w:sz="0" w:space="0" w:color="auto"/>
                        <w:right w:val="none" w:sz="0" w:space="0" w:color="auto"/>
                      </w:divBdr>
                    </w:div>
                  </w:divsChild>
                </w:div>
                <w:div w:id="1960141750">
                  <w:marLeft w:val="0"/>
                  <w:marRight w:val="0"/>
                  <w:marTop w:val="0"/>
                  <w:marBottom w:val="0"/>
                  <w:divBdr>
                    <w:top w:val="none" w:sz="0" w:space="0" w:color="auto"/>
                    <w:left w:val="none" w:sz="0" w:space="0" w:color="auto"/>
                    <w:bottom w:val="none" w:sz="0" w:space="0" w:color="auto"/>
                    <w:right w:val="none" w:sz="0" w:space="0" w:color="auto"/>
                  </w:divBdr>
                  <w:divsChild>
                    <w:div w:id="1036999633">
                      <w:marLeft w:val="0"/>
                      <w:marRight w:val="0"/>
                      <w:marTop w:val="0"/>
                      <w:marBottom w:val="0"/>
                      <w:divBdr>
                        <w:top w:val="none" w:sz="0" w:space="0" w:color="auto"/>
                        <w:left w:val="none" w:sz="0" w:space="0" w:color="auto"/>
                        <w:bottom w:val="none" w:sz="0" w:space="0" w:color="auto"/>
                        <w:right w:val="none" w:sz="0" w:space="0" w:color="auto"/>
                      </w:divBdr>
                    </w:div>
                  </w:divsChild>
                </w:div>
                <w:div w:id="2040203468">
                  <w:marLeft w:val="0"/>
                  <w:marRight w:val="0"/>
                  <w:marTop w:val="0"/>
                  <w:marBottom w:val="0"/>
                  <w:divBdr>
                    <w:top w:val="none" w:sz="0" w:space="0" w:color="auto"/>
                    <w:left w:val="none" w:sz="0" w:space="0" w:color="auto"/>
                    <w:bottom w:val="none" w:sz="0" w:space="0" w:color="auto"/>
                    <w:right w:val="none" w:sz="0" w:space="0" w:color="auto"/>
                  </w:divBdr>
                  <w:divsChild>
                    <w:div w:id="478422455">
                      <w:marLeft w:val="0"/>
                      <w:marRight w:val="0"/>
                      <w:marTop w:val="0"/>
                      <w:marBottom w:val="0"/>
                      <w:divBdr>
                        <w:top w:val="none" w:sz="0" w:space="0" w:color="auto"/>
                        <w:left w:val="none" w:sz="0" w:space="0" w:color="auto"/>
                        <w:bottom w:val="none" w:sz="0" w:space="0" w:color="auto"/>
                        <w:right w:val="none" w:sz="0" w:space="0" w:color="auto"/>
                      </w:divBdr>
                    </w:div>
                  </w:divsChild>
                </w:div>
                <w:div w:id="2053571379">
                  <w:marLeft w:val="0"/>
                  <w:marRight w:val="0"/>
                  <w:marTop w:val="0"/>
                  <w:marBottom w:val="0"/>
                  <w:divBdr>
                    <w:top w:val="none" w:sz="0" w:space="0" w:color="auto"/>
                    <w:left w:val="none" w:sz="0" w:space="0" w:color="auto"/>
                    <w:bottom w:val="none" w:sz="0" w:space="0" w:color="auto"/>
                    <w:right w:val="none" w:sz="0" w:space="0" w:color="auto"/>
                  </w:divBdr>
                  <w:divsChild>
                    <w:div w:id="3630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60910">
      <w:bodyDiv w:val="1"/>
      <w:marLeft w:val="0"/>
      <w:marRight w:val="0"/>
      <w:marTop w:val="0"/>
      <w:marBottom w:val="0"/>
      <w:divBdr>
        <w:top w:val="none" w:sz="0" w:space="0" w:color="auto"/>
        <w:left w:val="none" w:sz="0" w:space="0" w:color="auto"/>
        <w:bottom w:val="none" w:sz="0" w:space="0" w:color="auto"/>
        <w:right w:val="none" w:sz="0" w:space="0" w:color="auto"/>
      </w:divBdr>
    </w:div>
    <w:div w:id="1030378108">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66337427">
      <w:bodyDiv w:val="1"/>
      <w:marLeft w:val="0"/>
      <w:marRight w:val="0"/>
      <w:marTop w:val="0"/>
      <w:marBottom w:val="0"/>
      <w:divBdr>
        <w:top w:val="none" w:sz="0" w:space="0" w:color="auto"/>
        <w:left w:val="none" w:sz="0" w:space="0" w:color="auto"/>
        <w:bottom w:val="none" w:sz="0" w:space="0" w:color="auto"/>
        <w:right w:val="none" w:sz="0" w:space="0" w:color="auto"/>
      </w:divBdr>
      <w:divsChild>
        <w:div w:id="35158078">
          <w:marLeft w:val="0"/>
          <w:marRight w:val="0"/>
          <w:marTop w:val="0"/>
          <w:marBottom w:val="0"/>
          <w:divBdr>
            <w:top w:val="none" w:sz="0" w:space="0" w:color="auto"/>
            <w:left w:val="none" w:sz="0" w:space="0" w:color="auto"/>
            <w:bottom w:val="none" w:sz="0" w:space="0" w:color="auto"/>
            <w:right w:val="none" w:sz="0" w:space="0" w:color="auto"/>
          </w:divBdr>
        </w:div>
        <w:div w:id="198200687">
          <w:marLeft w:val="0"/>
          <w:marRight w:val="0"/>
          <w:marTop w:val="0"/>
          <w:marBottom w:val="0"/>
          <w:divBdr>
            <w:top w:val="none" w:sz="0" w:space="0" w:color="auto"/>
            <w:left w:val="none" w:sz="0" w:space="0" w:color="auto"/>
            <w:bottom w:val="none" w:sz="0" w:space="0" w:color="auto"/>
            <w:right w:val="none" w:sz="0" w:space="0" w:color="auto"/>
          </w:divBdr>
        </w:div>
        <w:div w:id="814444580">
          <w:marLeft w:val="0"/>
          <w:marRight w:val="0"/>
          <w:marTop w:val="0"/>
          <w:marBottom w:val="0"/>
          <w:divBdr>
            <w:top w:val="none" w:sz="0" w:space="0" w:color="auto"/>
            <w:left w:val="none" w:sz="0" w:space="0" w:color="auto"/>
            <w:bottom w:val="none" w:sz="0" w:space="0" w:color="auto"/>
            <w:right w:val="none" w:sz="0" w:space="0" w:color="auto"/>
          </w:divBdr>
        </w:div>
        <w:div w:id="1240865507">
          <w:marLeft w:val="0"/>
          <w:marRight w:val="0"/>
          <w:marTop w:val="0"/>
          <w:marBottom w:val="0"/>
          <w:divBdr>
            <w:top w:val="none" w:sz="0" w:space="0" w:color="auto"/>
            <w:left w:val="none" w:sz="0" w:space="0" w:color="auto"/>
            <w:bottom w:val="none" w:sz="0" w:space="0" w:color="auto"/>
            <w:right w:val="none" w:sz="0" w:space="0" w:color="auto"/>
          </w:divBdr>
        </w:div>
      </w:divsChild>
    </w:div>
    <w:div w:id="1129124021">
      <w:bodyDiv w:val="1"/>
      <w:marLeft w:val="0"/>
      <w:marRight w:val="0"/>
      <w:marTop w:val="0"/>
      <w:marBottom w:val="0"/>
      <w:divBdr>
        <w:top w:val="none" w:sz="0" w:space="0" w:color="auto"/>
        <w:left w:val="none" w:sz="0" w:space="0" w:color="auto"/>
        <w:bottom w:val="none" w:sz="0" w:space="0" w:color="auto"/>
        <w:right w:val="none" w:sz="0" w:space="0" w:color="auto"/>
      </w:divBdr>
      <w:divsChild>
        <w:div w:id="419252877">
          <w:marLeft w:val="0"/>
          <w:marRight w:val="0"/>
          <w:marTop w:val="0"/>
          <w:marBottom w:val="0"/>
          <w:divBdr>
            <w:top w:val="none" w:sz="0" w:space="0" w:color="auto"/>
            <w:left w:val="none" w:sz="0" w:space="0" w:color="auto"/>
            <w:bottom w:val="none" w:sz="0" w:space="0" w:color="auto"/>
            <w:right w:val="none" w:sz="0" w:space="0" w:color="auto"/>
          </w:divBdr>
          <w:divsChild>
            <w:div w:id="1587878881">
              <w:marLeft w:val="0"/>
              <w:marRight w:val="0"/>
              <w:marTop w:val="0"/>
              <w:marBottom w:val="0"/>
              <w:divBdr>
                <w:top w:val="none" w:sz="0" w:space="0" w:color="auto"/>
                <w:left w:val="none" w:sz="0" w:space="0" w:color="auto"/>
                <w:bottom w:val="none" w:sz="0" w:space="0" w:color="auto"/>
                <w:right w:val="none" w:sz="0" w:space="0" w:color="auto"/>
              </w:divBdr>
            </w:div>
          </w:divsChild>
        </w:div>
        <w:div w:id="736243092">
          <w:marLeft w:val="0"/>
          <w:marRight w:val="0"/>
          <w:marTop w:val="0"/>
          <w:marBottom w:val="0"/>
          <w:divBdr>
            <w:top w:val="none" w:sz="0" w:space="0" w:color="auto"/>
            <w:left w:val="none" w:sz="0" w:space="0" w:color="auto"/>
            <w:bottom w:val="none" w:sz="0" w:space="0" w:color="auto"/>
            <w:right w:val="none" w:sz="0" w:space="0" w:color="auto"/>
          </w:divBdr>
          <w:divsChild>
            <w:div w:id="811210638">
              <w:marLeft w:val="0"/>
              <w:marRight w:val="0"/>
              <w:marTop w:val="0"/>
              <w:marBottom w:val="0"/>
              <w:divBdr>
                <w:top w:val="none" w:sz="0" w:space="0" w:color="auto"/>
                <w:left w:val="none" w:sz="0" w:space="0" w:color="auto"/>
                <w:bottom w:val="none" w:sz="0" w:space="0" w:color="auto"/>
                <w:right w:val="none" w:sz="0" w:space="0" w:color="auto"/>
              </w:divBdr>
            </w:div>
          </w:divsChild>
        </w:div>
        <w:div w:id="965892911">
          <w:marLeft w:val="0"/>
          <w:marRight w:val="0"/>
          <w:marTop w:val="0"/>
          <w:marBottom w:val="0"/>
          <w:divBdr>
            <w:top w:val="none" w:sz="0" w:space="0" w:color="auto"/>
            <w:left w:val="none" w:sz="0" w:space="0" w:color="auto"/>
            <w:bottom w:val="none" w:sz="0" w:space="0" w:color="auto"/>
            <w:right w:val="none" w:sz="0" w:space="0" w:color="auto"/>
          </w:divBdr>
          <w:divsChild>
            <w:div w:id="1329362867">
              <w:marLeft w:val="0"/>
              <w:marRight w:val="0"/>
              <w:marTop w:val="0"/>
              <w:marBottom w:val="0"/>
              <w:divBdr>
                <w:top w:val="none" w:sz="0" w:space="0" w:color="auto"/>
                <w:left w:val="none" w:sz="0" w:space="0" w:color="auto"/>
                <w:bottom w:val="none" w:sz="0" w:space="0" w:color="auto"/>
                <w:right w:val="none" w:sz="0" w:space="0" w:color="auto"/>
              </w:divBdr>
            </w:div>
          </w:divsChild>
        </w:div>
        <w:div w:id="1144086670">
          <w:marLeft w:val="0"/>
          <w:marRight w:val="0"/>
          <w:marTop w:val="0"/>
          <w:marBottom w:val="0"/>
          <w:divBdr>
            <w:top w:val="none" w:sz="0" w:space="0" w:color="auto"/>
            <w:left w:val="none" w:sz="0" w:space="0" w:color="auto"/>
            <w:bottom w:val="none" w:sz="0" w:space="0" w:color="auto"/>
            <w:right w:val="none" w:sz="0" w:space="0" w:color="auto"/>
          </w:divBdr>
          <w:divsChild>
            <w:div w:id="678392982">
              <w:marLeft w:val="0"/>
              <w:marRight w:val="0"/>
              <w:marTop w:val="0"/>
              <w:marBottom w:val="0"/>
              <w:divBdr>
                <w:top w:val="none" w:sz="0" w:space="0" w:color="auto"/>
                <w:left w:val="none" w:sz="0" w:space="0" w:color="auto"/>
                <w:bottom w:val="none" w:sz="0" w:space="0" w:color="auto"/>
                <w:right w:val="none" w:sz="0" w:space="0" w:color="auto"/>
              </w:divBdr>
            </w:div>
          </w:divsChild>
        </w:div>
        <w:div w:id="1656059990">
          <w:marLeft w:val="0"/>
          <w:marRight w:val="0"/>
          <w:marTop w:val="0"/>
          <w:marBottom w:val="0"/>
          <w:divBdr>
            <w:top w:val="none" w:sz="0" w:space="0" w:color="auto"/>
            <w:left w:val="none" w:sz="0" w:space="0" w:color="auto"/>
            <w:bottom w:val="none" w:sz="0" w:space="0" w:color="auto"/>
            <w:right w:val="none" w:sz="0" w:space="0" w:color="auto"/>
          </w:divBdr>
          <w:divsChild>
            <w:div w:id="404112965">
              <w:marLeft w:val="0"/>
              <w:marRight w:val="0"/>
              <w:marTop w:val="0"/>
              <w:marBottom w:val="0"/>
              <w:divBdr>
                <w:top w:val="none" w:sz="0" w:space="0" w:color="auto"/>
                <w:left w:val="none" w:sz="0" w:space="0" w:color="auto"/>
                <w:bottom w:val="none" w:sz="0" w:space="0" w:color="auto"/>
                <w:right w:val="none" w:sz="0" w:space="0" w:color="auto"/>
              </w:divBdr>
            </w:div>
          </w:divsChild>
        </w:div>
        <w:div w:id="1685548255">
          <w:marLeft w:val="0"/>
          <w:marRight w:val="0"/>
          <w:marTop w:val="0"/>
          <w:marBottom w:val="0"/>
          <w:divBdr>
            <w:top w:val="none" w:sz="0" w:space="0" w:color="auto"/>
            <w:left w:val="none" w:sz="0" w:space="0" w:color="auto"/>
            <w:bottom w:val="none" w:sz="0" w:space="0" w:color="auto"/>
            <w:right w:val="none" w:sz="0" w:space="0" w:color="auto"/>
          </w:divBdr>
          <w:divsChild>
            <w:div w:id="1776049248">
              <w:marLeft w:val="0"/>
              <w:marRight w:val="0"/>
              <w:marTop w:val="0"/>
              <w:marBottom w:val="0"/>
              <w:divBdr>
                <w:top w:val="none" w:sz="0" w:space="0" w:color="auto"/>
                <w:left w:val="none" w:sz="0" w:space="0" w:color="auto"/>
                <w:bottom w:val="none" w:sz="0" w:space="0" w:color="auto"/>
                <w:right w:val="none" w:sz="0" w:space="0" w:color="auto"/>
              </w:divBdr>
            </w:div>
          </w:divsChild>
        </w:div>
        <w:div w:id="1959098352">
          <w:marLeft w:val="0"/>
          <w:marRight w:val="0"/>
          <w:marTop w:val="0"/>
          <w:marBottom w:val="0"/>
          <w:divBdr>
            <w:top w:val="none" w:sz="0" w:space="0" w:color="auto"/>
            <w:left w:val="none" w:sz="0" w:space="0" w:color="auto"/>
            <w:bottom w:val="none" w:sz="0" w:space="0" w:color="auto"/>
            <w:right w:val="none" w:sz="0" w:space="0" w:color="auto"/>
          </w:divBdr>
          <w:divsChild>
            <w:div w:id="375275941">
              <w:marLeft w:val="0"/>
              <w:marRight w:val="0"/>
              <w:marTop w:val="0"/>
              <w:marBottom w:val="0"/>
              <w:divBdr>
                <w:top w:val="none" w:sz="0" w:space="0" w:color="auto"/>
                <w:left w:val="none" w:sz="0" w:space="0" w:color="auto"/>
                <w:bottom w:val="none" w:sz="0" w:space="0" w:color="auto"/>
                <w:right w:val="none" w:sz="0" w:space="0" w:color="auto"/>
              </w:divBdr>
            </w:div>
          </w:divsChild>
        </w:div>
        <w:div w:id="2061054133">
          <w:marLeft w:val="0"/>
          <w:marRight w:val="0"/>
          <w:marTop w:val="0"/>
          <w:marBottom w:val="0"/>
          <w:divBdr>
            <w:top w:val="none" w:sz="0" w:space="0" w:color="auto"/>
            <w:left w:val="none" w:sz="0" w:space="0" w:color="auto"/>
            <w:bottom w:val="none" w:sz="0" w:space="0" w:color="auto"/>
            <w:right w:val="none" w:sz="0" w:space="0" w:color="auto"/>
          </w:divBdr>
          <w:divsChild>
            <w:div w:id="1174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6457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58826071">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37279426">
      <w:bodyDiv w:val="1"/>
      <w:marLeft w:val="0"/>
      <w:marRight w:val="0"/>
      <w:marTop w:val="0"/>
      <w:marBottom w:val="0"/>
      <w:divBdr>
        <w:top w:val="none" w:sz="0" w:space="0" w:color="auto"/>
        <w:left w:val="none" w:sz="0" w:space="0" w:color="auto"/>
        <w:bottom w:val="none" w:sz="0" w:space="0" w:color="auto"/>
        <w:right w:val="none" w:sz="0" w:space="0" w:color="auto"/>
      </w:divBdr>
    </w:div>
    <w:div w:id="1584796674">
      <w:bodyDiv w:val="1"/>
      <w:marLeft w:val="0"/>
      <w:marRight w:val="0"/>
      <w:marTop w:val="0"/>
      <w:marBottom w:val="0"/>
      <w:divBdr>
        <w:top w:val="none" w:sz="0" w:space="0" w:color="auto"/>
        <w:left w:val="none" w:sz="0" w:space="0" w:color="auto"/>
        <w:bottom w:val="none" w:sz="0" w:space="0" w:color="auto"/>
        <w:right w:val="none" w:sz="0" w:space="0" w:color="auto"/>
      </w:divBdr>
      <w:divsChild>
        <w:div w:id="101808210">
          <w:marLeft w:val="0"/>
          <w:marRight w:val="0"/>
          <w:marTop w:val="0"/>
          <w:marBottom w:val="0"/>
          <w:divBdr>
            <w:top w:val="none" w:sz="0" w:space="0" w:color="auto"/>
            <w:left w:val="none" w:sz="0" w:space="0" w:color="auto"/>
            <w:bottom w:val="none" w:sz="0" w:space="0" w:color="auto"/>
            <w:right w:val="none" w:sz="0" w:space="0" w:color="auto"/>
          </w:divBdr>
          <w:divsChild>
            <w:div w:id="671108725">
              <w:marLeft w:val="0"/>
              <w:marRight w:val="0"/>
              <w:marTop w:val="0"/>
              <w:marBottom w:val="0"/>
              <w:divBdr>
                <w:top w:val="none" w:sz="0" w:space="0" w:color="auto"/>
                <w:left w:val="none" w:sz="0" w:space="0" w:color="auto"/>
                <w:bottom w:val="none" w:sz="0" w:space="0" w:color="auto"/>
                <w:right w:val="none" w:sz="0" w:space="0" w:color="auto"/>
              </w:divBdr>
            </w:div>
          </w:divsChild>
        </w:div>
        <w:div w:id="102530970">
          <w:marLeft w:val="0"/>
          <w:marRight w:val="0"/>
          <w:marTop w:val="0"/>
          <w:marBottom w:val="0"/>
          <w:divBdr>
            <w:top w:val="none" w:sz="0" w:space="0" w:color="auto"/>
            <w:left w:val="none" w:sz="0" w:space="0" w:color="auto"/>
            <w:bottom w:val="none" w:sz="0" w:space="0" w:color="auto"/>
            <w:right w:val="none" w:sz="0" w:space="0" w:color="auto"/>
          </w:divBdr>
          <w:divsChild>
            <w:div w:id="1070617966">
              <w:marLeft w:val="0"/>
              <w:marRight w:val="0"/>
              <w:marTop w:val="0"/>
              <w:marBottom w:val="0"/>
              <w:divBdr>
                <w:top w:val="none" w:sz="0" w:space="0" w:color="auto"/>
                <w:left w:val="none" w:sz="0" w:space="0" w:color="auto"/>
                <w:bottom w:val="none" w:sz="0" w:space="0" w:color="auto"/>
                <w:right w:val="none" w:sz="0" w:space="0" w:color="auto"/>
              </w:divBdr>
            </w:div>
          </w:divsChild>
        </w:div>
        <w:div w:id="587689590">
          <w:marLeft w:val="0"/>
          <w:marRight w:val="0"/>
          <w:marTop w:val="0"/>
          <w:marBottom w:val="0"/>
          <w:divBdr>
            <w:top w:val="none" w:sz="0" w:space="0" w:color="auto"/>
            <w:left w:val="none" w:sz="0" w:space="0" w:color="auto"/>
            <w:bottom w:val="none" w:sz="0" w:space="0" w:color="auto"/>
            <w:right w:val="none" w:sz="0" w:space="0" w:color="auto"/>
          </w:divBdr>
          <w:divsChild>
            <w:div w:id="84301894">
              <w:marLeft w:val="0"/>
              <w:marRight w:val="0"/>
              <w:marTop w:val="0"/>
              <w:marBottom w:val="0"/>
              <w:divBdr>
                <w:top w:val="none" w:sz="0" w:space="0" w:color="auto"/>
                <w:left w:val="none" w:sz="0" w:space="0" w:color="auto"/>
                <w:bottom w:val="none" w:sz="0" w:space="0" w:color="auto"/>
                <w:right w:val="none" w:sz="0" w:space="0" w:color="auto"/>
              </w:divBdr>
            </w:div>
          </w:divsChild>
        </w:div>
        <w:div w:id="657003180">
          <w:marLeft w:val="0"/>
          <w:marRight w:val="0"/>
          <w:marTop w:val="0"/>
          <w:marBottom w:val="0"/>
          <w:divBdr>
            <w:top w:val="none" w:sz="0" w:space="0" w:color="auto"/>
            <w:left w:val="none" w:sz="0" w:space="0" w:color="auto"/>
            <w:bottom w:val="none" w:sz="0" w:space="0" w:color="auto"/>
            <w:right w:val="none" w:sz="0" w:space="0" w:color="auto"/>
          </w:divBdr>
          <w:divsChild>
            <w:div w:id="268321941">
              <w:marLeft w:val="0"/>
              <w:marRight w:val="0"/>
              <w:marTop w:val="0"/>
              <w:marBottom w:val="0"/>
              <w:divBdr>
                <w:top w:val="none" w:sz="0" w:space="0" w:color="auto"/>
                <w:left w:val="none" w:sz="0" w:space="0" w:color="auto"/>
                <w:bottom w:val="none" w:sz="0" w:space="0" w:color="auto"/>
                <w:right w:val="none" w:sz="0" w:space="0" w:color="auto"/>
              </w:divBdr>
            </w:div>
          </w:divsChild>
        </w:div>
        <w:div w:id="1111978708">
          <w:marLeft w:val="0"/>
          <w:marRight w:val="0"/>
          <w:marTop w:val="0"/>
          <w:marBottom w:val="0"/>
          <w:divBdr>
            <w:top w:val="none" w:sz="0" w:space="0" w:color="auto"/>
            <w:left w:val="none" w:sz="0" w:space="0" w:color="auto"/>
            <w:bottom w:val="none" w:sz="0" w:space="0" w:color="auto"/>
            <w:right w:val="none" w:sz="0" w:space="0" w:color="auto"/>
          </w:divBdr>
          <w:divsChild>
            <w:div w:id="1406994718">
              <w:marLeft w:val="0"/>
              <w:marRight w:val="0"/>
              <w:marTop w:val="0"/>
              <w:marBottom w:val="0"/>
              <w:divBdr>
                <w:top w:val="none" w:sz="0" w:space="0" w:color="auto"/>
                <w:left w:val="none" w:sz="0" w:space="0" w:color="auto"/>
                <w:bottom w:val="none" w:sz="0" w:space="0" w:color="auto"/>
                <w:right w:val="none" w:sz="0" w:space="0" w:color="auto"/>
              </w:divBdr>
            </w:div>
          </w:divsChild>
        </w:div>
        <w:div w:id="1464958608">
          <w:marLeft w:val="0"/>
          <w:marRight w:val="0"/>
          <w:marTop w:val="0"/>
          <w:marBottom w:val="0"/>
          <w:divBdr>
            <w:top w:val="none" w:sz="0" w:space="0" w:color="auto"/>
            <w:left w:val="none" w:sz="0" w:space="0" w:color="auto"/>
            <w:bottom w:val="none" w:sz="0" w:space="0" w:color="auto"/>
            <w:right w:val="none" w:sz="0" w:space="0" w:color="auto"/>
          </w:divBdr>
          <w:divsChild>
            <w:div w:id="1808157066">
              <w:marLeft w:val="0"/>
              <w:marRight w:val="0"/>
              <w:marTop w:val="0"/>
              <w:marBottom w:val="0"/>
              <w:divBdr>
                <w:top w:val="none" w:sz="0" w:space="0" w:color="auto"/>
                <w:left w:val="none" w:sz="0" w:space="0" w:color="auto"/>
                <w:bottom w:val="none" w:sz="0" w:space="0" w:color="auto"/>
                <w:right w:val="none" w:sz="0" w:space="0" w:color="auto"/>
              </w:divBdr>
            </w:div>
          </w:divsChild>
        </w:div>
        <w:div w:id="1485314991">
          <w:marLeft w:val="0"/>
          <w:marRight w:val="0"/>
          <w:marTop w:val="0"/>
          <w:marBottom w:val="0"/>
          <w:divBdr>
            <w:top w:val="none" w:sz="0" w:space="0" w:color="auto"/>
            <w:left w:val="none" w:sz="0" w:space="0" w:color="auto"/>
            <w:bottom w:val="none" w:sz="0" w:space="0" w:color="auto"/>
            <w:right w:val="none" w:sz="0" w:space="0" w:color="auto"/>
          </w:divBdr>
          <w:divsChild>
            <w:div w:id="393116576">
              <w:marLeft w:val="0"/>
              <w:marRight w:val="0"/>
              <w:marTop w:val="0"/>
              <w:marBottom w:val="0"/>
              <w:divBdr>
                <w:top w:val="none" w:sz="0" w:space="0" w:color="auto"/>
                <w:left w:val="none" w:sz="0" w:space="0" w:color="auto"/>
                <w:bottom w:val="none" w:sz="0" w:space="0" w:color="auto"/>
                <w:right w:val="none" w:sz="0" w:space="0" w:color="auto"/>
              </w:divBdr>
            </w:div>
          </w:divsChild>
        </w:div>
        <w:div w:id="1575357808">
          <w:marLeft w:val="0"/>
          <w:marRight w:val="0"/>
          <w:marTop w:val="0"/>
          <w:marBottom w:val="0"/>
          <w:divBdr>
            <w:top w:val="none" w:sz="0" w:space="0" w:color="auto"/>
            <w:left w:val="none" w:sz="0" w:space="0" w:color="auto"/>
            <w:bottom w:val="none" w:sz="0" w:space="0" w:color="auto"/>
            <w:right w:val="none" w:sz="0" w:space="0" w:color="auto"/>
          </w:divBdr>
          <w:divsChild>
            <w:div w:id="186603675">
              <w:marLeft w:val="0"/>
              <w:marRight w:val="0"/>
              <w:marTop w:val="0"/>
              <w:marBottom w:val="0"/>
              <w:divBdr>
                <w:top w:val="none" w:sz="0" w:space="0" w:color="auto"/>
                <w:left w:val="none" w:sz="0" w:space="0" w:color="auto"/>
                <w:bottom w:val="none" w:sz="0" w:space="0" w:color="auto"/>
                <w:right w:val="none" w:sz="0" w:space="0" w:color="auto"/>
              </w:divBdr>
            </w:div>
          </w:divsChild>
        </w:div>
        <w:div w:id="1687052519">
          <w:marLeft w:val="0"/>
          <w:marRight w:val="0"/>
          <w:marTop w:val="0"/>
          <w:marBottom w:val="0"/>
          <w:divBdr>
            <w:top w:val="none" w:sz="0" w:space="0" w:color="auto"/>
            <w:left w:val="none" w:sz="0" w:space="0" w:color="auto"/>
            <w:bottom w:val="none" w:sz="0" w:space="0" w:color="auto"/>
            <w:right w:val="none" w:sz="0" w:space="0" w:color="auto"/>
          </w:divBdr>
          <w:divsChild>
            <w:div w:id="1522353076">
              <w:marLeft w:val="0"/>
              <w:marRight w:val="0"/>
              <w:marTop w:val="0"/>
              <w:marBottom w:val="0"/>
              <w:divBdr>
                <w:top w:val="none" w:sz="0" w:space="0" w:color="auto"/>
                <w:left w:val="none" w:sz="0" w:space="0" w:color="auto"/>
                <w:bottom w:val="none" w:sz="0" w:space="0" w:color="auto"/>
                <w:right w:val="none" w:sz="0" w:space="0" w:color="auto"/>
              </w:divBdr>
            </w:div>
          </w:divsChild>
        </w:div>
        <w:div w:id="1730685792">
          <w:marLeft w:val="0"/>
          <w:marRight w:val="0"/>
          <w:marTop w:val="0"/>
          <w:marBottom w:val="0"/>
          <w:divBdr>
            <w:top w:val="none" w:sz="0" w:space="0" w:color="auto"/>
            <w:left w:val="none" w:sz="0" w:space="0" w:color="auto"/>
            <w:bottom w:val="none" w:sz="0" w:space="0" w:color="auto"/>
            <w:right w:val="none" w:sz="0" w:space="0" w:color="auto"/>
          </w:divBdr>
          <w:divsChild>
            <w:div w:id="1586113435">
              <w:marLeft w:val="0"/>
              <w:marRight w:val="0"/>
              <w:marTop w:val="0"/>
              <w:marBottom w:val="0"/>
              <w:divBdr>
                <w:top w:val="none" w:sz="0" w:space="0" w:color="auto"/>
                <w:left w:val="none" w:sz="0" w:space="0" w:color="auto"/>
                <w:bottom w:val="none" w:sz="0" w:space="0" w:color="auto"/>
                <w:right w:val="none" w:sz="0" w:space="0" w:color="auto"/>
              </w:divBdr>
            </w:div>
          </w:divsChild>
        </w:div>
        <w:div w:id="1795564924">
          <w:marLeft w:val="0"/>
          <w:marRight w:val="0"/>
          <w:marTop w:val="0"/>
          <w:marBottom w:val="0"/>
          <w:divBdr>
            <w:top w:val="none" w:sz="0" w:space="0" w:color="auto"/>
            <w:left w:val="none" w:sz="0" w:space="0" w:color="auto"/>
            <w:bottom w:val="none" w:sz="0" w:space="0" w:color="auto"/>
            <w:right w:val="none" w:sz="0" w:space="0" w:color="auto"/>
          </w:divBdr>
          <w:divsChild>
            <w:div w:id="154959527">
              <w:marLeft w:val="0"/>
              <w:marRight w:val="0"/>
              <w:marTop w:val="0"/>
              <w:marBottom w:val="0"/>
              <w:divBdr>
                <w:top w:val="none" w:sz="0" w:space="0" w:color="auto"/>
                <w:left w:val="none" w:sz="0" w:space="0" w:color="auto"/>
                <w:bottom w:val="none" w:sz="0" w:space="0" w:color="auto"/>
                <w:right w:val="none" w:sz="0" w:space="0" w:color="auto"/>
              </w:divBdr>
            </w:div>
          </w:divsChild>
        </w:div>
        <w:div w:id="1846237298">
          <w:marLeft w:val="0"/>
          <w:marRight w:val="0"/>
          <w:marTop w:val="0"/>
          <w:marBottom w:val="0"/>
          <w:divBdr>
            <w:top w:val="none" w:sz="0" w:space="0" w:color="auto"/>
            <w:left w:val="none" w:sz="0" w:space="0" w:color="auto"/>
            <w:bottom w:val="none" w:sz="0" w:space="0" w:color="auto"/>
            <w:right w:val="none" w:sz="0" w:space="0" w:color="auto"/>
          </w:divBdr>
          <w:divsChild>
            <w:div w:id="12320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8392">
      <w:bodyDiv w:val="1"/>
      <w:marLeft w:val="0"/>
      <w:marRight w:val="0"/>
      <w:marTop w:val="0"/>
      <w:marBottom w:val="0"/>
      <w:divBdr>
        <w:top w:val="none" w:sz="0" w:space="0" w:color="auto"/>
        <w:left w:val="none" w:sz="0" w:space="0" w:color="auto"/>
        <w:bottom w:val="none" w:sz="0" w:space="0" w:color="auto"/>
        <w:right w:val="none" w:sz="0" w:space="0" w:color="auto"/>
      </w:divBdr>
      <w:divsChild>
        <w:div w:id="189688632">
          <w:marLeft w:val="0"/>
          <w:marRight w:val="0"/>
          <w:marTop w:val="0"/>
          <w:marBottom w:val="0"/>
          <w:divBdr>
            <w:top w:val="none" w:sz="0" w:space="0" w:color="auto"/>
            <w:left w:val="none" w:sz="0" w:space="0" w:color="auto"/>
            <w:bottom w:val="none" w:sz="0" w:space="0" w:color="auto"/>
            <w:right w:val="none" w:sz="0" w:space="0" w:color="auto"/>
          </w:divBdr>
        </w:div>
        <w:div w:id="602495751">
          <w:marLeft w:val="0"/>
          <w:marRight w:val="0"/>
          <w:marTop w:val="0"/>
          <w:marBottom w:val="0"/>
          <w:divBdr>
            <w:top w:val="none" w:sz="0" w:space="0" w:color="auto"/>
            <w:left w:val="none" w:sz="0" w:space="0" w:color="auto"/>
            <w:bottom w:val="none" w:sz="0" w:space="0" w:color="auto"/>
            <w:right w:val="none" w:sz="0" w:space="0" w:color="auto"/>
          </w:divBdr>
        </w:div>
        <w:div w:id="926497744">
          <w:marLeft w:val="0"/>
          <w:marRight w:val="0"/>
          <w:marTop w:val="0"/>
          <w:marBottom w:val="0"/>
          <w:divBdr>
            <w:top w:val="none" w:sz="0" w:space="0" w:color="auto"/>
            <w:left w:val="none" w:sz="0" w:space="0" w:color="auto"/>
            <w:bottom w:val="none" w:sz="0" w:space="0" w:color="auto"/>
            <w:right w:val="none" w:sz="0" w:space="0" w:color="auto"/>
          </w:divBdr>
        </w:div>
        <w:div w:id="1050348600">
          <w:marLeft w:val="0"/>
          <w:marRight w:val="0"/>
          <w:marTop w:val="0"/>
          <w:marBottom w:val="0"/>
          <w:divBdr>
            <w:top w:val="none" w:sz="0" w:space="0" w:color="auto"/>
            <w:left w:val="none" w:sz="0" w:space="0" w:color="auto"/>
            <w:bottom w:val="none" w:sz="0" w:space="0" w:color="auto"/>
            <w:right w:val="none" w:sz="0" w:space="0" w:color="auto"/>
          </w:divBdr>
        </w:div>
        <w:div w:id="1467817502">
          <w:marLeft w:val="0"/>
          <w:marRight w:val="0"/>
          <w:marTop w:val="0"/>
          <w:marBottom w:val="0"/>
          <w:divBdr>
            <w:top w:val="none" w:sz="0" w:space="0" w:color="auto"/>
            <w:left w:val="none" w:sz="0" w:space="0" w:color="auto"/>
            <w:bottom w:val="none" w:sz="0" w:space="0" w:color="auto"/>
            <w:right w:val="none" w:sz="0" w:space="0" w:color="auto"/>
          </w:divBdr>
        </w:div>
        <w:div w:id="2049448055">
          <w:marLeft w:val="0"/>
          <w:marRight w:val="0"/>
          <w:marTop w:val="0"/>
          <w:marBottom w:val="0"/>
          <w:divBdr>
            <w:top w:val="none" w:sz="0" w:space="0" w:color="auto"/>
            <w:left w:val="none" w:sz="0" w:space="0" w:color="auto"/>
            <w:bottom w:val="none" w:sz="0" w:space="0" w:color="auto"/>
            <w:right w:val="none" w:sz="0" w:space="0" w:color="auto"/>
          </w:divBdr>
        </w:div>
      </w:divsChild>
    </w:div>
    <w:div w:id="1704749147">
      <w:bodyDiv w:val="1"/>
      <w:marLeft w:val="0"/>
      <w:marRight w:val="0"/>
      <w:marTop w:val="0"/>
      <w:marBottom w:val="0"/>
      <w:divBdr>
        <w:top w:val="none" w:sz="0" w:space="0" w:color="auto"/>
        <w:left w:val="none" w:sz="0" w:space="0" w:color="auto"/>
        <w:bottom w:val="none" w:sz="0" w:space="0" w:color="auto"/>
        <w:right w:val="none" w:sz="0" w:space="0" w:color="auto"/>
      </w:divBdr>
    </w:div>
    <w:div w:id="178703692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48135439">
      <w:bodyDiv w:val="1"/>
      <w:marLeft w:val="0"/>
      <w:marRight w:val="0"/>
      <w:marTop w:val="0"/>
      <w:marBottom w:val="0"/>
      <w:divBdr>
        <w:top w:val="none" w:sz="0" w:space="0" w:color="auto"/>
        <w:left w:val="none" w:sz="0" w:space="0" w:color="auto"/>
        <w:bottom w:val="none" w:sz="0" w:space="0" w:color="auto"/>
        <w:right w:val="none" w:sz="0" w:space="0" w:color="auto"/>
      </w:divBdr>
    </w:div>
    <w:div w:id="1879052053">
      <w:bodyDiv w:val="1"/>
      <w:marLeft w:val="0"/>
      <w:marRight w:val="0"/>
      <w:marTop w:val="0"/>
      <w:marBottom w:val="0"/>
      <w:divBdr>
        <w:top w:val="none" w:sz="0" w:space="0" w:color="auto"/>
        <w:left w:val="none" w:sz="0" w:space="0" w:color="auto"/>
        <w:bottom w:val="none" w:sz="0" w:space="0" w:color="auto"/>
        <w:right w:val="none" w:sz="0" w:space="0" w:color="auto"/>
      </w:divBdr>
    </w:div>
    <w:div w:id="1903906251">
      <w:bodyDiv w:val="1"/>
      <w:marLeft w:val="0"/>
      <w:marRight w:val="0"/>
      <w:marTop w:val="0"/>
      <w:marBottom w:val="0"/>
      <w:divBdr>
        <w:top w:val="none" w:sz="0" w:space="0" w:color="auto"/>
        <w:left w:val="none" w:sz="0" w:space="0" w:color="auto"/>
        <w:bottom w:val="none" w:sz="0" w:space="0" w:color="auto"/>
        <w:right w:val="none" w:sz="0" w:space="0" w:color="auto"/>
      </w:divBdr>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6841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 Id="rId4"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FF2489BA8544D4A70241C8AA4947D8"/>
        <w:category>
          <w:name w:val="Bendrosios nuostatos"/>
          <w:gallery w:val="placeholder"/>
        </w:category>
        <w:types>
          <w:type w:val="bbPlcHdr"/>
        </w:types>
        <w:behaviors>
          <w:behavior w:val="content"/>
        </w:behaviors>
        <w:guid w:val="{47FEC225-6C62-438A-8E7E-F0DBC4D6B8FD}"/>
      </w:docPartPr>
      <w:docPartBody>
        <w:p w:rsidR="006D67D9" w:rsidRDefault="006D67D9"/>
      </w:docPartBody>
    </w:docPart>
    <w:docPart>
      <w:docPartPr>
        <w:name w:val="E910F938FBE64353A7D936CA6F01DEB4"/>
        <w:category>
          <w:name w:val="Bendrosios nuostatos"/>
          <w:gallery w:val="placeholder"/>
        </w:category>
        <w:types>
          <w:type w:val="bbPlcHdr"/>
        </w:types>
        <w:behaviors>
          <w:behavior w:val="content"/>
        </w:behaviors>
        <w:guid w:val="{153B4A6C-EEF2-4761-92B3-D42BFD9A48DC}"/>
      </w:docPartPr>
      <w:docPartBody>
        <w:p w:rsidR="006D67D9" w:rsidRDefault="006D67D9"/>
      </w:docPartBody>
    </w:docPart>
    <w:docPart>
      <w:docPartPr>
        <w:name w:val="8A276B986E0E41C6ACF90C1CE5CE3597"/>
        <w:category>
          <w:name w:val="Bendrosios nuostatos"/>
          <w:gallery w:val="placeholder"/>
        </w:category>
        <w:types>
          <w:type w:val="bbPlcHdr"/>
        </w:types>
        <w:behaviors>
          <w:behavior w:val="content"/>
        </w:behaviors>
        <w:guid w:val="{B1C7E567-9547-44F6-A924-100201E0CE56}"/>
      </w:docPartPr>
      <w:docPartBody>
        <w:p w:rsidR="006D67D9" w:rsidRDefault="006D67D9"/>
      </w:docPartBody>
    </w:docPart>
    <w:docPart>
      <w:docPartPr>
        <w:name w:val="5A5C1A8E4DA349709B64B73A8063A4C1"/>
        <w:category>
          <w:name w:val="Bendrosios nuostatos"/>
          <w:gallery w:val="placeholder"/>
        </w:category>
        <w:types>
          <w:type w:val="bbPlcHdr"/>
        </w:types>
        <w:behaviors>
          <w:behavior w:val="content"/>
        </w:behaviors>
        <w:guid w:val="{86FC6EB3-4BA5-4548-876D-1AA07AF0DD0F}"/>
      </w:docPartPr>
      <w:docPartBody>
        <w:p w:rsidR="006D67D9" w:rsidRDefault="006D67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2E"/>
    <w:rsid w:val="0001267C"/>
    <w:rsid w:val="00012C77"/>
    <w:rsid w:val="000362C4"/>
    <w:rsid w:val="00045AAE"/>
    <w:rsid w:val="000540D8"/>
    <w:rsid w:val="000571EE"/>
    <w:rsid w:val="00072D0D"/>
    <w:rsid w:val="000748F9"/>
    <w:rsid w:val="00080272"/>
    <w:rsid w:val="00090BEC"/>
    <w:rsid w:val="000B39C4"/>
    <w:rsid w:val="000D1D98"/>
    <w:rsid w:val="00131FB5"/>
    <w:rsid w:val="0014786D"/>
    <w:rsid w:val="00154A19"/>
    <w:rsid w:val="0017142A"/>
    <w:rsid w:val="0017521E"/>
    <w:rsid w:val="001A28EF"/>
    <w:rsid w:val="001C2219"/>
    <w:rsid w:val="001F5685"/>
    <w:rsid w:val="00214661"/>
    <w:rsid w:val="00240140"/>
    <w:rsid w:val="002654B2"/>
    <w:rsid w:val="00295011"/>
    <w:rsid w:val="002A6A78"/>
    <w:rsid w:val="003058C3"/>
    <w:rsid w:val="00313243"/>
    <w:rsid w:val="003204BD"/>
    <w:rsid w:val="0032332F"/>
    <w:rsid w:val="0033754B"/>
    <w:rsid w:val="00344CF9"/>
    <w:rsid w:val="00380AF9"/>
    <w:rsid w:val="003A6274"/>
    <w:rsid w:val="003C1F3C"/>
    <w:rsid w:val="004332FE"/>
    <w:rsid w:val="00433EB0"/>
    <w:rsid w:val="0044484D"/>
    <w:rsid w:val="00491855"/>
    <w:rsid w:val="004A6D9A"/>
    <w:rsid w:val="004E60A9"/>
    <w:rsid w:val="00501667"/>
    <w:rsid w:val="005128A3"/>
    <w:rsid w:val="00520A75"/>
    <w:rsid w:val="00553D18"/>
    <w:rsid w:val="00562507"/>
    <w:rsid w:val="00566327"/>
    <w:rsid w:val="005A0981"/>
    <w:rsid w:val="005A16D0"/>
    <w:rsid w:val="005B470D"/>
    <w:rsid w:val="005C1821"/>
    <w:rsid w:val="005C762E"/>
    <w:rsid w:val="005F020E"/>
    <w:rsid w:val="005F2214"/>
    <w:rsid w:val="006215B8"/>
    <w:rsid w:val="0065440F"/>
    <w:rsid w:val="0066253A"/>
    <w:rsid w:val="006A3F8E"/>
    <w:rsid w:val="006B1C68"/>
    <w:rsid w:val="006B4F2C"/>
    <w:rsid w:val="006D5370"/>
    <w:rsid w:val="006D67D9"/>
    <w:rsid w:val="006F1A6A"/>
    <w:rsid w:val="00744B4E"/>
    <w:rsid w:val="00761FBC"/>
    <w:rsid w:val="0078427A"/>
    <w:rsid w:val="0078690E"/>
    <w:rsid w:val="007A12A5"/>
    <w:rsid w:val="007B18EC"/>
    <w:rsid w:val="007D0EDB"/>
    <w:rsid w:val="007E47BF"/>
    <w:rsid w:val="008046D3"/>
    <w:rsid w:val="00812D38"/>
    <w:rsid w:val="00843A3F"/>
    <w:rsid w:val="008966EC"/>
    <w:rsid w:val="008A6DB2"/>
    <w:rsid w:val="008B2522"/>
    <w:rsid w:val="008E2A3D"/>
    <w:rsid w:val="00905584"/>
    <w:rsid w:val="00915A95"/>
    <w:rsid w:val="00920EA8"/>
    <w:rsid w:val="009433B4"/>
    <w:rsid w:val="00951824"/>
    <w:rsid w:val="00952953"/>
    <w:rsid w:val="009555F2"/>
    <w:rsid w:val="009751DC"/>
    <w:rsid w:val="00997E35"/>
    <w:rsid w:val="009A4ECD"/>
    <w:rsid w:val="009C5FBC"/>
    <w:rsid w:val="00A02BC3"/>
    <w:rsid w:val="00A175ED"/>
    <w:rsid w:val="00A230F8"/>
    <w:rsid w:val="00A3064A"/>
    <w:rsid w:val="00A35FBE"/>
    <w:rsid w:val="00A8151B"/>
    <w:rsid w:val="00A84A81"/>
    <w:rsid w:val="00A97583"/>
    <w:rsid w:val="00AA01E6"/>
    <w:rsid w:val="00AB3AEF"/>
    <w:rsid w:val="00AC544B"/>
    <w:rsid w:val="00B30BDD"/>
    <w:rsid w:val="00B6353B"/>
    <w:rsid w:val="00BB324B"/>
    <w:rsid w:val="00BF11EF"/>
    <w:rsid w:val="00C1542E"/>
    <w:rsid w:val="00C45F95"/>
    <w:rsid w:val="00CA3D5D"/>
    <w:rsid w:val="00CD0104"/>
    <w:rsid w:val="00CF711F"/>
    <w:rsid w:val="00CF7B15"/>
    <w:rsid w:val="00D322BF"/>
    <w:rsid w:val="00D3625A"/>
    <w:rsid w:val="00D562A5"/>
    <w:rsid w:val="00D6079F"/>
    <w:rsid w:val="00D74E33"/>
    <w:rsid w:val="00D9393F"/>
    <w:rsid w:val="00DA3F6D"/>
    <w:rsid w:val="00DC52D1"/>
    <w:rsid w:val="00DE5580"/>
    <w:rsid w:val="00E06CA1"/>
    <w:rsid w:val="00E13956"/>
    <w:rsid w:val="00E2186B"/>
    <w:rsid w:val="00E27038"/>
    <w:rsid w:val="00E46B63"/>
    <w:rsid w:val="00E65F2C"/>
    <w:rsid w:val="00E67BCC"/>
    <w:rsid w:val="00E70A60"/>
    <w:rsid w:val="00E775CF"/>
    <w:rsid w:val="00E93B6D"/>
    <w:rsid w:val="00E944C8"/>
    <w:rsid w:val="00EB05B5"/>
    <w:rsid w:val="00F1133F"/>
    <w:rsid w:val="00F14304"/>
    <w:rsid w:val="00F46443"/>
    <w:rsid w:val="00F81BDC"/>
    <w:rsid w:val="00FA1C84"/>
    <w:rsid w:val="00FA5F70"/>
    <w:rsid w:val="00FA6E62"/>
    <w:rsid w:val="00FB784A"/>
    <w:rsid w:val="00FB7AAE"/>
    <w:rsid w:val="00FE359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4" ma:contentTypeDescription="Create a new document." ma:contentTypeScope="" ma:versionID="5dae572a7b0566d0afb63d8390085383">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b438a9e8d8609b71c6da2129c7e7fe97"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SharedWithUsers xmlns="57e32843-8224-4ad9-84c0-55acacc97f65">
      <UserInfo>
        <DisplayName>Anastasija Tamulevičienė</DisplayName>
        <AccountId>25</AccountId>
        <AccountType/>
      </UserInfo>
      <UserInfo>
        <DisplayName>Marius Lazauskas</DisplayName>
        <AccountId>14</AccountId>
        <AccountType/>
      </UserInfo>
      <UserInfo>
        <DisplayName>Mindaugas Laucius</DisplayName>
        <AccountId>47</AccountId>
        <AccountType/>
      </UserInfo>
    </SharedWithUsers>
  </documentManagement>
</p:properties>
</file>

<file path=customXml/itemProps1.xml><?xml version="1.0" encoding="utf-8"?>
<ds:datastoreItem xmlns:ds="http://schemas.openxmlformats.org/officeDocument/2006/customXml" ds:itemID="{C984E947-9631-40C4-8B0C-01B3DBCEC364}">
  <ds:schemaRefs>
    <ds:schemaRef ds:uri="http://schemas.openxmlformats.org/officeDocument/2006/bibliography"/>
  </ds:schemaRefs>
</ds:datastoreItem>
</file>

<file path=customXml/itemProps2.xml><?xml version="1.0" encoding="utf-8"?>
<ds:datastoreItem xmlns:ds="http://schemas.openxmlformats.org/officeDocument/2006/customXml" ds:itemID="{0093A4C0-47D9-44A1-B22C-74B71E008511}"/>
</file>

<file path=customXml/itemProps3.xml><?xml version="1.0" encoding="utf-8"?>
<ds:datastoreItem xmlns:ds="http://schemas.openxmlformats.org/officeDocument/2006/customXml" ds:itemID="{A557AACD-A7DB-4EC4-B274-082524019BEC}"/>
</file>

<file path=customXml/itemProps4.xml><?xml version="1.0" encoding="utf-8"?>
<ds:datastoreItem xmlns:ds="http://schemas.openxmlformats.org/officeDocument/2006/customXml" ds:itemID="{037527BF-96B0-4F92-BB4D-A1365941DCEA}"/>
</file>

<file path=docProps/app.xml><?xml version="1.0" encoding="utf-8"?>
<Properties xmlns="http://schemas.openxmlformats.org/officeDocument/2006/extended-properties" xmlns:vt="http://schemas.openxmlformats.org/officeDocument/2006/docPropsVTypes">
  <Template>Normal</Template>
  <TotalTime>0</TotalTime>
  <Pages>34</Pages>
  <Words>37285</Words>
  <Characters>21254</Characters>
  <Application>Microsoft Office Word</Application>
  <DocSecurity>0</DocSecurity>
  <Lines>177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2025-10-17T16:49:00Z</dcterms:created>
  <dcterms:modified xsi:type="dcterms:W3CDTF">2025-10-17T16:50:00Z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0x010100F3B7114CB625CC438ECB1A711049C4F7</vt:lpwstr>
  </property>
</Properties>
</file>